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tab/>
      </w:r>
      <w:r w:rsidR="003D5999">
        <w:t xml:space="preserve">GCSE </w:t>
      </w:r>
      <w:r w:rsidR="00E51042">
        <w:t xml:space="preserve">Business Studies </w:t>
      </w:r>
    </w:p>
    <w:p w:rsidR="005C2014" w:rsidRDefault="005C2014">
      <w:r>
        <w:t>Teacher:</w:t>
      </w:r>
      <w:r w:rsidR="00E51042">
        <w:t xml:space="preserve">    Mr Dean</w:t>
      </w:r>
    </w:p>
    <w:p w:rsidR="005C2014" w:rsidRDefault="005C2014">
      <w:r>
        <w:t>Year:</w:t>
      </w:r>
      <w:r w:rsidR="00772CBF">
        <w:tab/>
      </w:r>
      <w:r w:rsidR="00E51042">
        <w:t>11</w:t>
      </w:r>
      <w:r w:rsidR="00772CBF">
        <w:tab/>
      </w:r>
      <w:r w:rsidR="00772CBF">
        <w:tab/>
      </w:r>
      <w:r w:rsidR="00772CBF">
        <w:tab/>
        <w:t>Topic/theme:</w:t>
      </w:r>
      <w:r w:rsidR="00E51042">
        <w:t xml:space="preserve">  International Business and the EU</w:t>
      </w:r>
    </w:p>
    <w:tbl>
      <w:tblPr>
        <w:tblStyle w:val="TableGrid"/>
        <w:tblW w:w="15614" w:type="dxa"/>
        <w:tblLayout w:type="fixed"/>
        <w:tblLook w:val="04A0" w:firstRow="1" w:lastRow="0" w:firstColumn="1" w:lastColumn="0" w:noHBand="0" w:noVBand="1"/>
      </w:tblPr>
      <w:tblGrid>
        <w:gridCol w:w="747"/>
        <w:gridCol w:w="2480"/>
        <w:gridCol w:w="6095"/>
        <w:gridCol w:w="6292"/>
      </w:tblGrid>
      <w:tr w:rsidR="005C2014" w:rsidTr="003D5999">
        <w:trPr>
          <w:trHeight w:val="611"/>
        </w:trPr>
        <w:tc>
          <w:tcPr>
            <w:tcW w:w="747" w:type="dxa"/>
          </w:tcPr>
          <w:p w:rsidR="005C2014" w:rsidRDefault="005C2014">
            <w:r>
              <w:t xml:space="preserve">Lesson </w:t>
            </w:r>
          </w:p>
        </w:tc>
        <w:tc>
          <w:tcPr>
            <w:tcW w:w="2480" w:type="dxa"/>
          </w:tcPr>
          <w:p w:rsidR="005C2014" w:rsidRDefault="005C2014" w:rsidP="005C2014">
            <w:r>
              <w:t>What you need to take fr</w:t>
            </w:r>
            <w:r w:rsidR="00E30D30">
              <w:t>o</w:t>
            </w:r>
            <w:r>
              <w:t xml:space="preserve">m this lesson </w:t>
            </w:r>
          </w:p>
        </w:tc>
        <w:tc>
          <w:tcPr>
            <w:tcW w:w="6095" w:type="dxa"/>
          </w:tcPr>
          <w:p w:rsidR="005C2014" w:rsidRDefault="005C2014">
            <w:r>
              <w:t>Resource to use or hyperlink</w:t>
            </w:r>
          </w:p>
        </w:tc>
        <w:tc>
          <w:tcPr>
            <w:tcW w:w="6292" w:type="dxa"/>
          </w:tcPr>
          <w:p w:rsidR="005C2014" w:rsidRDefault="005C2014">
            <w:r>
              <w:t xml:space="preserve">Suggested task </w:t>
            </w:r>
          </w:p>
        </w:tc>
      </w:tr>
      <w:tr w:rsidR="005C2014" w:rsidTr="003D5999">
        <w:trPr>
          <w:trHeight w:val="1443"/>
        </w:trPr>
        <w:tc>
          <w:tcPr>
            <w:tcW w:w="747" w:type="dxa"/>
          </w:tcPr>
          <w:p w:rsidR="005C2014" w:rsidRDefault="005C2014" w:rsidP="005C2014">
            <w:pPr>
              <w:jc w:val="center"/>
            </w:pPr>
            <w:r>
              <w:t>1</w:t>
            </w:r>
          </w:p>
        </w:tc>
        <w:tc>
          <w:tcPr>
            <w:tcW w:w="2480" w:type="dxa"/>
          </w:tcPr>
          <w:p w:rsidR="005C2014" w:rsidRDefault="003D5999">
            <w:r>
              <w:t>The Purpose and Goals of the European Union</w:t>
            </w:r>
          </w:p>
        </w:tc>
        <w:tc>
          <w:tcPr>
            <w:tcW w:w="6095" w:type="dxa"/>
          </w:tcPr>
          <w:p w:rsidR="003D5999" w:rsidRDefault="00F8303E">
            <w:hyperlink r:id="rId7" w:history="1">
              <w:r w:rsidR="003D5999" w:rsidRPr="003D5999">
                <w:rPr>
                  <w:rStyle w:val="Hyperlink"/>
                </w:rPr>
                <w:t>http://resource.download.wjec.co.uk.s3.amazonaws.com/vtc/2016-17/16-17_1-2/_eng/business2.pdf</w:t>
              </w:r>
            </w:hyperlink>
          </w:p>
          <w:p w:rsidR="003D5999" w:rsidRDefault="003D5999" w:rsidP="003D5999"/>
          <w:p w:rsidR="005C2014" w:rsidRPr="003D5999" w:rsidRDefault="00F8303E" w:rsidP="003D5999">
            <w:hyperlink r:id="rId8" w:history="1">
              <w:r w:rsidR="003D5999" w:rsidRPr="00D2110E">
                <w:rPr>
                  <w:rStyle w:val="Hyperlink"/>
                </w:rPr>
                <w:t>https://www.youtube.com/watch?v=O37yJBFRrfg</w:t>
              </w:r>
            </w:hyperlink>
            <w:r w:rsidR="003D5999">
              <w:t xml:space="preserve"> </w:t>
            </w:r>
          </w:p>
        </w:tc>
        <w:tc>
          <w:tcPr>
            <w:tcW w:w="6292" w:type="dxa"/>
          </w:tcPr>
          <w:p w:rsidR="003D5999" w:rsidRDefault="003D5999">
            <w:r>
              <w:t xml:space="preserve">Watch </w:t>
            </w:r>
            <w:proofErr w:type="spellStart"/>
            <w:r>
              <w:t>youtube</w:t>
            </w:r>
            <w:proofErr w:type="spellEnd"/>
            <w:r>
              <w:t xml:space="preserve"> link provided- EU Explained</w:t>
            </w:r>
          </w:p>
          <w:p w:rsidR="003D5999" w:rsidRDefault="003D5999"/>
          <w:p w:rsidR="005C2014" w:rsidRDefault="003D5999">
            <w:r>
              <w:t xml:space="preserve">Read and Notes </w:t>
            </w:r>
            <w:proofErr w:type="spellStart"/>
            <w:r>
              <w:t>Pg</w:t>
            </w:r>
            <w:proofErr w:type="spellEnd"/>
            <w:r>
              <w:t xml:space="preserve"> 78,79 &amp; 80</w:t>
            </w:r>
            <w:r w:rsidR="00F8303E">
              <w:t xml:space="preserve"> on Single Market Advantages for – Businesses, Consumers and Workers</w:t>
            </w:r>
          </w:p>
          <w:p w:rsidR="003D5999" w:rsidRDefault="003D5999"/>
          <w:p w:rsidR="003D5999" w:rsidRDefault="003D5999"/>
        </w:tc>
      </w:tr>
      <w:tr w:rsidR="005C2014" w:rsidTr="003D5999">
        <w:trPr>
          <w:trHeight w:val="1541"/>
        </w:trPr>
        <w:tc>
          <w:tcPr>
            <w:tcW w:w="747" w:type="dxa"/>
          </w:tcPr>
          <w:p w:rsidR="005C2014" w:rsidRDefault="005C2014" w:rsidP="005C2014">
            <w:pPr>
              <w:jc w:val="center"/>
            </w:pPr>
            <w:r>
              <w:t>2</w:t>
            </w:r>
          </w:p>
        </w:tc>
        <w:tc>
          <w:tcPr>
            <w:tcW w:w="2480" w:type="dxa"/>
          </w:tcPr>
          <w:p w:rsidR="005C2014" w:rsidRDefault="00771AF0">
            <w:r>
              <w:t>Understand some of the reasons why EU Membership may not be working</w:t>
            </w:r>
          </w:p>
        </w:tc>
        <w:tc>
          <w:tcPr>
            <w:tcW w:w="6095" w:type="dxa"/>
          </w:tcPr>
          <w:p w:rsidR="003D5999" w:rsidRDefault="003D5999">
            <w:r>
              <w:t xml:space="preserve">You Tube Videos:  </w:t>
            </w:r>
          </w:p>
          <w:p w:rsidR="003D5999" w:rsidRDefault="003D5999"/>
          <w:p w:rsidR="005C2014" w:rsidRDefault="00F8303E">
            <w:hyperlink r:id="rId9" w:history="1">
              <w:r w:rsidR="003D5999" w:rsidRPr="00D2110E">
                <w:rPr>
                  <w:rStyle w:val="Hyperlink"/>
                </w:rPr>
                <w:t>https://www.youtube.com/watch?v=7eoDwvl0QGk</w:t>
              </w:r>
            </w:hyperlink>
          </w:p>
          <w:p w:rsidR="003D5999" w:rsidRDefault="003D5999"/>
          <w:p w:rsidR="003D5999" w:rsidRDefault="00F8303E">
            <w:hyperlink r:id="rId10" w:history="1">
              <w:r w:rsidR="003D5999" w:rsidRPr="00D2110E">
                <w:rPr>
                  <w:rStyle w:val="Hyperlink"/>
                </w:rPr>
                <w:t>https://www.youtube.com/watch?v=_fzNdnzL8Ms</w:t>
              </w:r>
            </w:hyperlink>
          </w:p>
          <w:p w:rsidR="003D5999" w:rsidRDefault="003D5999"/>
          <w:p w:rsidR="003D5999" w:rsidRDefault="00F8303E">
            <w:hyperlink r:id="rId11" w:history="1">
              <w:r w:rsidR="003D5999" w:rsidRPr="003D5999">
                <w:rPr>
                  <w:rStyle w:val="Hyperlink"/>
                </w:rPr>
                <w:t>https://www.youtube.com/watch?v=gn2W4JtYpjE</w:t>
              </w:r>
            </w:hyperlink>
          </w:p>
          <w:p w:rsidR="003D5999" w:rsidRDefault="003D5999"/>
        </w:tc>
        <w:tc>
          <w:tcPr>
            <w:tcW w:w="6292" w:type="dxa"/>
          </w:tcPr>
          <w:p w:rsidR="003D5999" w:rsidRDefault="003D5999">
            <w:r>
              <w:t xml:space="preserve">Research the Arguments Against the E.U </w:t>
            </w:r>
          </w:p>
          <w:p w:rsidR="003D5999" w:rsidRDefault="003D5999"/>
          <w:p w:rsidR="00F8303E" w:rsidRDefault="003D5999">
            <w:r>
              <w:t>Wa</w:t>
            </w:r>
            <w:r w:rsidR="00F8303E">
              <w:t xml:space="preserve">tch the attached </w:t>
            </w:r>
            <w:proofErr w:type="spellStart"/>
            <w:r w:rsidR="00F8303E">
              <w:t>Youtube</w:t>
            </w:r>
            <w:proofErr w:type="spellEnd"/>
            <w:r w:rsidR="00F8303E">
              <w:t xml:space="preserve"> Video’s – make Brief notes on some of the disadvantages of EU Membership and Reasons why we voted to leave.</w:t>
            </w:r>
          </w:p>
          <w:p w:rsidR="003D5999" w:rsidRDefault="003D5999"/>
          <w:p w:rsidR="005C2014" w:rsidRPr="003D5999" w:rsidRDefault="003D5999">
            <w:pPr>
              <w:rPr>
                <w:b/>
              </w:rPr>
            </w:pPr>
            <w:bookmarkStart w:id="0" w:name="_GoBack"/>
            <w:bookmarkEnd w:id="0"/>
            <w:r>
              <w:t xml:space="preserve">Using the Summary of the debate on </w:t>
            </w:r>
            <w:proofErr w:type="spellStart"/>
            <w:r>
              <w:t>Pg</w:t>
            </w:r>
            <w:proofErr w:type="spellEnd"/>
            <w:r>
              <w:t xml:space="preserve"> 81 – </w:t>
            </w:r>
            <w:r w:rsidRPr="003D5999">
              <w:rPr>
                <w:b/>
              </w:rPr>
              <w:t>Summarise what you believe about the decision of the UK to leave the EU,</w:t>
            </w:r>
          </w:p>
          <w:p w:rsidR="003D5999" w:rsidRDefault="003D5999"/>
          <w:p w:rsidR="003D5999" w:rsidRDefault="003D5999"/>
        </w:tc>
      </w:tr>
      <w:tr w:rsidR="005C2014" w:rsidTr="003D5999">
        <w:trPr>
          <w:trHeight w:val="1541"/>
        </w:trPr>
        <w:tc>
          <w:tcPr>
            <w:tcW w:w="747" w:type="dxa"/>
          </w:tcPr>
          <w:p w:rsidR="005C2014" w:rsidRDefault="005C2014" w:rsidP="005C2014">
            <w:pPr>
              <w:jc w:val="center"/>
            </w:pPr>
            <w:r>
              <w:t>3</w:t>
            </w:r>
          </w:p>
        </w:tc>
        <w:tc>
          <w:tcPr>
            <w:tcW w:w="2480" w:type="dxa"/>
          </w:tcPr>
          <w:p w:rsidR="005C2014" w:rsidRDefault="005C2014"/>
        </w:tc>
        <w:tc>
          <w:tcPr>
            <w:tcW w:w="6095" w:type="dxa"/>
          </w:tcPr>
          <w:p w:rsidR="005C2014" w:rsidRDefault="005C2014"/>
        </w:tc>
        <w:tc>
          <w:tcPr>
            <w:tcW w:w="6292" w:type="dxa"/>
          </w:tcPr>
          <w:p w:rsidR="005C2014" w:rsidRDefault="00771AF0">
            <w:r>
              <w:t xml:space="preserve">Using </w:t>
            </w:r>
            <w:proofErr w:type="spellStart"/>
            <w:r>
              <w:t>pg</w:t>
            </w:r>
            <w:proofErr w:type="spellEnd"/>
            <w:r>
              <w:t xml:space="preserve"> 82 Orange Box – Answer Q 1,2,3 on International Business and Stakeholders</w:t>
            </w:r>
          </w:p>
          <w:p w:rsidR="00130A58" w:rsidRDefault="00130A58"/>
          <w:p w:rsidR="00130A58" w:rsidRDefault="00130A58"/>
          <w:p w:rsidR="00130A58" w:rsidRDefault="00130A58" w:rsidP="00130A58">
            <w:pPr>
              <w:jc w:val="center"/>
              <w:rPr>
                <w:b/>
              </w:rPr>
            </w:pPr>
            <w:r w:rsidRPr="00130A58">
              <w:rPr>
                <w:b/>
              </w:rPr>
              <w:t>*** We have now covered ALL TOPICS for your GCSE</w:t>
            </w:r>
            <w:r>
              <w:rPr>
                <w:b/>
              </w:rPr>
              <w:t xml:space="preserve"> and this stage of the course is Complete</w:t>
            </w:r>
            <w:r w:rsidRPr="00130A58">
              <w:rPr>
                <w:b/>
              </w:rPr>
              <w:t>- Congratulations***</w:t>
            </w:r>
          </w:p>
          <w:p w:rsidR="00130A58" w:rsidRPr="00130A58" w:rsidRDefault="00130A58" w:rsidP="00130A58">
            <w:pPr>
              <w:jc w:val="center"/>
              <w:rPr>
                <w:b/>
              </w:rPr>
            </w:pPr>
          </w:p>
        </w:tc>
      </w:tr>
      <w:tr w:rsidR="005C2014" w:rsidTr="003D5999">
        <w:trPr>
          <w:trHeight w:val="1443"/>
        </w:trPr>
        <w:tc>
          <w:tcPr>
            <w:tcW w:w="747" w:type="dxa"/>
          </w:tcPr>
          <w:p w:rsidR="005C2014" w:rsidRDefault="005C2014" w:rsidP="005C2014">
            <w:pPr>
              <w:jc w:val="center"/>
            </w:pPr>
            <w:r>
              <w:t>4</w:t>
            </w:r>
          </w:p>
        </w:tc>
        <w:tc>
          <w:tcPr>
            <w:tcW w:w="2480" w:type="dxa"/>
          </w:tcPr>
          <w:p w:rsidR="005C2014" w:rsidRPr="00E51042" w:rsidRDefault="00E51042">
            <w:r w:rsidRPr="00E51042">
              <w:rPr>
                <w:b/>
              </w:rPr>
              <w:t xml:space="preserve">Globalisation – the pro’s and con’s  </w:t>
            </w:r>
            <w:r w:rsidRPr="00E51042">
              <w:rPr>
                <w:b/>
                <w:sz w:val="48"/>
                <w:szCs w:val="48"/>
              </w:rPr>
              <w:t xml:space="preserve"> </w:t>
            </w:r>
          </w:p>
        </w:tc>
        <w:tc>
          <w:tcPr>
            <w:tcW w:w="6095" w:type="dxa"/>
          </w:tcPr>
          <w:p w:rsidR="005F6180" w:rsidRPr="00E51042" w:rsidRDefault="00F8303E" w:rsidP="005F6180">
            <w:pPr>
              <w:numPr>
                <w:ilvl w:val="0"/>
                <w:numId w:val="3"/>
              </w:numPr>
              <w:spacing w:before="100" w:beforeAutospacing="1" w:after="100" w:afterAutospacing="1"/>
              <w:rPr>
                <w:rFonts w:ascii="Arial Rounded MT Bold" w:eastAsia="Times New Roman" w:hAnsi="Arial Rounded MT Bold" w:cs="Times New Roman"/>
                <w:sz w:val="24"/>
                <w:szCs w:val="24"/>
                <w:lang w:val="en" w:eastAsia="en-GB"/>
              </w:rPr>
            </w:pPr>
            <w:hyperlink r:id="rId12" w:history="1">
              <w:r w:rsidR="005F6180" w:rsidRPr="00E51042">
                <w:rPr>
                  <w:rFonts w:ascii="Arial Rounded MT Bold" w:eastAsia="Times New Roman" w:hAnsi="Arial Rounded MT Bold" w:cs="Times New Roman"/>
                  <w:color w:val="0000FF"/>
                  <w:sz w:val="24"/>
                  <w:szCs w:val="24"/>
                  <w:u w:val="single"/>
                  <w:lang w:val="en" w:eastAsia="en-GB"/>
                </w:rPr>
                <w:t>Globalisation</w:t>
              </w:r>
            </w:hyperlink>
            <w:r w:rsidR="005F6180" w:rsidRPr="00E51042">
              <w:rPr>
                <w:rFonts w:ascii="Arial Rounded MT Bold" w:eastAsia="Times New Roman" w:hAnsi="Arial Rounded MT Bold" w:cs="Times New Roman"/>
                <w:sz w:val="24"/>
                <w:szCs w:val="24"/>
                <w:lang w:val="en" w:eastAsia="en-GB"/>
              </w:rPr>
              <w:t xml:space="preserve"> - BBC World Service guide (</w:t>
            </w:r>
            <w:hyperlink r:id="rId13" w:tooltip="http://www.bbc.co.uk/worldservice/programmes/globalisation/" w:history="1">
              <w:r w:rsidR="005F6180" w:rsidRPr="00E51042">
                <w:rPr>
                  <w:rFonts w:ascii="Arial Rounded MT Bold" w:eastAsia="Times New Roman" w:hAnsi="Arial Rounded MT Bold" w:cs="Times New Roman"/>
                  <w:color w:val="0000FF"/>
                  <w:sz w:val="24"/>
                  <w:szCs w:val="24"/>
                  <w:u w:val="single"/>
                  <w:lang w:val="en" w:eastAsia="en-GB"/>
                </w:rPr>
                <w:t>http://www.bbc.co.uk/worldservice/programmes/globalisation/</w:t>
              </w:r>
            </w:hyperlink>
            <w:r w:rsidR="005F6180" w:rsidRPr="00E51042">
              <w:rPr>
                <w:rFonts w:ascii="Arial Rounded MT Bold" w:eastAsia="Times New Roman" w:hAnsi="Arial Rounded MT Bold" w:cs="Times New Roman"/>
                <w:sz w:val="24"/>
                <w:szCs w:val="24"/>
                <w:lang w:val="en" w:eastAsia="en-GB"/>
              </w:rPr>
              <w:t>)</w:t>
            </w:r>
          </w:p>
          <w:p w:rsidR="005F6180" w:rsidRPr="00E51042" w:rsidRDefault="00F8303E" w:rsidP="005F6180">
            <w:pPr>
              <w:numPr>
                <w:ilvl w:val="0"/>
                <w:numId w:val="3"/>
              </w:numPr>
              <w:spacing w:before="100" w:beforeAutospacing="1" w:after="100" w:afterAutospacing="1"/>
              <w:rPr>
                <w:rFonts w:ascii="Arial Rounded MT Bold" w:eastAsia="Times New Roman" w:hAnsi="Arial Rounded MT Bold" w:cs="Times New Roman"/>
                <w:sz w:val="24"/>
                <w:szCs w:val="24"/>
                <w:lang w:val="en" w:eastAsia="en-GB"/>
              </w:rPr>
            </w:pPr>
            <w:hyperlink r:id="rId14" w:history="1">
              <w:r w:rsidR="005F6180" w:rsidRPr="00E51042">
                <w:rPr>
                  <w:rFonts w:ascii="Arial Rounded MT Bold" w:eastAsia="Times New Roman" w:hAnsi="Arial Rounded MT Bold" w:cs="Times New Roman"/>
                  <w:color w:val="0000FF"/>
                  <w:sz w:val="24"/>
                  <w:szCs w:val="24"/>
                  <w:u w:val="single"/>
                  <w:lang w:val="en" w:eastAsia="en-GB"/>
                </w:rPr>
                <w:t>What is globalisation?</w:t>
              </w:r>
            </w:hyperlink>
            <w:r w:rsidR="005F6180" w:rsidRPr="00E51042">
              <w:rPr>
                <w:rFonts w:ascii="Arial Rounded MT Bold" w:eastAsia="Times New Roman" w:hAnsi="Arial Rounded MT Bold" w:cs="Times New Roman"/>
                <w:sz w:val="24"/>
                <w:szCs w:val="24"/>
                <w:lang w:val="en" w:eastAsia="en-GB"/>
              </w:rPr>
              <w:t xml:space="preserve"> - Guardian special report (</w:t>
            </w:r>
            <w:hyperlink r:id="rId15" w:tooltip="http://www.guardian.co.uk/globalisation/story/0,7369,823274,00.html" w:history="1">
              <w:r w:rsidR="005F6180" w:rsidRPr="00E51042">
                <w:rPr>
                  <w:rFonts w:ascii="Arial Rounded MT Bold" w:eastAsia="Times New Roman" w:hAnsi="Arial Rounded MT Bold" w:cs="Times New Roman"/>
                  <w:color w:val="0000FF"/>
                  <w:sz w:val="24"/>
                  <w:szCs w:val="24"/>
                  <w:u w:val="single"/>
                  <w:lang w:val="en" w:eastAsia="en-GB"/>
                </w:rPr>
                <w:t>http://www.guardian.co.uk/globalisation/story/0,7369,823274,00.html</w:t>
              </w:r>
            </w:hyperlink>
            <w:r w:rsidR="005F6180" w:rsidRPr="00E51042">
              <w:rPr>
                <w:rFonts w:ascii="Arial Rounded MT Bold" w:eastAsia="Times New Roman" w:hAnsi="Arial Rounded MT Bold" w:cs="Times New Roman"/>
                <w:sz w:val="24"/>
                <w:szCs w:val="24"/>
                <w:lang w:val="en" w:eastAsia="en-GB"/>
              </w:rPr>
              <w:t>)</w:t>
            </w:r>
          </w:p>
          <w:p w:rsidR="005F6180" w:rsidRPr="00E51042" w:rsidRDefault="00F8303E" w:rsidP="005F6180">
            <w:pPr>
              <w:numPr>
                <w:ilvl w:val="0"/>
                <w:numId w:val="3"/>
              </w:numPr>
              <w:spacing w:before="100" w:beforeAutospacing="1" w:after="100" w:afterAutospacing="1"/>
              <w:rPr>
                <w:rFonts w:ascii="Arial Rounded MT Bold" w:eastAsia="Times New Roman" w:hAnsi="Arial Rounded MT Bold" w:cs="Times New Roman"/>
                <w:sz w:val="24"/>
                <w:szCs w:val="24"/>
                <w:lang w:val="en" w:eastAsia="en-GB"/>
              </w:rPr>
            </w:pPr>
            <w:hyperlink r:id="rId16" w:history="1">
              <w:r w:rsidR="005F6180" w:rsidRPr="00E51042">
                <w:rPr>
                  <w:rFonts w:ascii="Arial Rounded MT Bold" w:eastAsia="Times New Roman" w:hAnsi="Arial Rounded MT Bold" w:cs="Times New Roman"/>
                  <w:color w:val="0000FF"/>
                  <w:sz w:val="24"/>
                  <w:szCs w:val="24"/>
                  <w:u w:val="single"/>
                  <w:lang w:val="en" w:eastAsia="en-GB"/>
                </w:rPr>
                <w:t>Globalisation Guide</w:t>
              </w:r>
            </w:hyperlink>
            <w:r w:rsidR="005F6180" w:rsidRPr="00E51042">
              <w:rPr>
                <w:rFonts w:ascii="Arial Rounded MT Bold" w:eastAsia="Times New Roman" w:hAnsi="Arial Rounded MT Bold" w:cs="Times New Roman"/>
                <w:sz w:val="24"/>
                <w:szCs w:val="24"/>
                <w:lang w:val="en" w:eastAsia="en-GB"/>
              </w:rPr>
              <w:t xml:space="preserve"> - developed especially for students by an Australian </w:t>
            </w:r>
            <w:proofErr w:type="spellStart"/>
            <w:r w:rsidR="005F6180" w:rsidRPr="00E51042">
              <w:rPr>
                <w:rFonts w:ascii="Arial Rounded MT Bold" w:eastAsia="Times New Roman" w:hAnsi="Arial Rounded MT Bold" w:cs="Times New Roman"/>
                <w:sz w:val="24"/>
                <w:szCs w:val="24"/>
                <w:lang w:val="en" w:eastAsia="en-GB"/>
              </w:rPr>
              <w:t>organisation</w:t>
            </w:r>
            <w:proofErr w:type="spellEnd"/>
            <w:r w:rsidR="005F6180" w:rsidRPr="00E51042">
              <w:rPr>
                <w:rFonts w:ascii="Arial Rounded MT Bold" w:eastAsia="Times New Roman" w:hAnsi="Arial Rounded MT Bold" w:cs="Times New Roman"/>
                <w:sz w:val="24"/>
                <w:szCs w:val="24"/>
                <w:lang w:val="en" w:eastAsia="en-GB"/>
              </w:rPr>
              <w:t xml:space="preserve"> (</w:t>
            </w:r>
            <w:hyperlink r:id="rId17" w:tooltip="http://www.globalisationguide.org" w:history="1">
              <w:r w:rsidR="005F6180" w:rsidRPr="00E51042">
                <w:rPr>
                  <w:rFonts w:ascii="Arial Rounded MT Bold" w:eastAsia="Times New Roman" w:hAnsi="Arial Rounded MT Bold" w:cs="Times New Roman"/>
                  <w:color w:val="0000FF"/>
                  <w:sz w:val="24"/>
                  <w:szCs w:val="24"/>
                  <w:u w:val="single"/>
                  <w:lang w:val="en" w:eastAsia="en-GB"/>
                </w:rPr>
                <w:t>http://www.globalisationguide.org</w:t>
              </w:r>
            </w:hyperlink>
            <w:r w:rsidR="005F6180" w:rsidRPr="00E51042">
              <w:rPr>
                <w:rFonts w:ascii="Arial Rounded MT Bold" w:eastAsia="Times New Roman" w:hAnsi="Arial Rounded MT Bold" w:cs="Times New Roman"/>
                <w:sz w:val="24"/>
                <w:szCs w:val="24"/>
                <w:lang w:val="en" w:eastAsia="en-GB"/>
              </w:rPr>
              <w:t>)</w:t>
            </w:r>
          </w:p>
          <w:p w:rsidR="005F6180" w:rsidRPr="00E51042" w:rsidRDefault="00F8303E" w:rsidP="005F6180">
            <w:pPr>
              <w:numPr>
                <w:ilvl w:val="0"/>
                <w:numId w:val="3"/>
              </w:numPr>
              <w:spacing w:before="100" w:beforeAutospacing="1" w:after="100" w:afterAutospacing="1"/>
              <w:rPr>
                <w:rFonts w:ascii="Arial Rounded MT Bold" w:eastAsia="Times New Roman" w:hAnsi="Arial Rounded MT Bold" w:cs="Times New Roman"/>
                <w:sz w:val="24"/>
                <w:szCs w:val="24"/>
                <w:lang w:val="en" w:eastAsia="en-GB"/>
              </w:rPr>
            </w:pPr>
            <w:hyperlink r:id="rId18" w:history="1">
              <w:r w:rsidR="005F6180" w:rsidRPr="00E51042">
                <w:rPr>
                  <w:rFonts w:ascii="Arial Rounded MT Bold" w:eastAsia="Times New Roman" w:hAnsi="Arial Rounded MT Bold" w:cs="Times New Roman"/>
                  <w:color w:val="0000FF"/>
                  <w:sz w:val="24"/>
                  <w:szCs w:val="24"/>
                  <w:u w:val="single"/>
                  <w:lang w:val="en" w:eastAsia="en-GB"/>
                </w:rPr>
                <w:t>Articles from The Economist</w:t>
              </w:r>
            </w:hyperlink>
            <w:r w:rsidR="005F6180" w:rsidRPr="00E51042">
              <w:rPr>
                <w:rFonts w:ascii="Arial Rounded MT Bold" w:eastAsia="Times New Roman" w:hAnsi="Arial Rounded MT Bold" w:cs="Times New Roman"/>
                <w:sz w:val="24"/>
                <w:szCs w:val="24"/>
                <w:lang w:val="en" w:eastAsia="en-GB"/>
              </w:rPr>
              <w:t xml:space="preserve"> (</w:t>
            </w:r>
            <w:hyperlink r:id="rId19" w:tooltip="http://www.economist.com/search/search.cfm?qr=globalisation&amp;area=5" w:history="1">
              <w:r w:rsidR="005F6180" w:rsidRPr="00E51042">
                <w:rPr>
                  <w:rFonts w:ascii="Arial Rounded MT Bold" w:eastAsia="Times New Roman" w:hAnsi="Arial Rounded MT Bold" w:cs="Times New Roman"/>
                  <w:color w:val="0000FF"/>
                  <w:sz w:val="24"/>
                  <w:szCs w:val="24"/>
                  <w:u w:val="single"/>
                  <w:lang w:val="en" w:eastAsia="en-GB"/>
                </w:rPr>
                <w:t>http://www.economist.com/search/search.cfm?qr=globalisation&amp;area=5</w:t>
              </w:r>
            </w:hyperlink>
            <w:r w:rsidR="005F6180" w:rsidRPr="00E51042">
              <w:rPr>
                <w:rFonts w:ascii="Arial Rounded MT Bold" w:eastAsia="Times New Roman" w:hAnsi="Arial Rounded MT Bold" w:cs="Times New Roman"/>
                <w:sz w:val="24"/>
                <w:szCs w:val="24"/>
                <w:lang w:val="en" w:eastAsia="en-GB"/>
              </w:rPr>
              <w:t>)</w:t>
            </w:r>
          </w:p>
          <w:p w:rsidR="005F6180" w:rsidRPr="00E51042" w:rsidRDefault="00F8303E" w:rsidP="005F6180">
            <w:pPr>
              <w:numPr>
                <w:ilvl w:val="0"/>
                <w:numId w:val="3"/>
              </w:numPr>
              <w:spacing w:before="100" w:beforeAutospacing="1" w:after="100" w:afterAutospacing="1"/>
              <w:rPr>
                <w:rFonts w:ascii="Arial Rounded MT Bold" w:eastAsia="Times New Roman" w:hAnsi="Arial Rounded MT Bold" w:cs="Times New Roman"/>
                <w:sz w:val="24"/>
                <w:szCs w:val="24"/>
                <w:lang w:val="en" w:eastAsia="en-GB"/>
              </w:rPr>
            </w:pPr>
            <w:hyperlink r:id="rId20" w:history="1">
              <w:r w:rsidR="005F6180" w:rsidRPr="00E51042">
                <w:rPr>
                  <w:rFonts w:ascii="Arial Rounded MT Bold" w:eastAsia="Times New Roman" w:hAnsi="Arial Rounded MT Bold" w:cs="Times New Roman"/>
                  <w:color w:val="0000FF"/>
                  <w:sz w:val="24"/>
                  <w:szCs w:val="24"/>
                  <w:u w:val="single"/>
                  <w:lang w:val="en" w:eastAsia="en-GB"/>
                </w:rPr>
                <w:t>Globalization</w:t>
              </w:r>
            </w:hyperlink>
            <w:r w:rsidR="005F6180" w:rsidRPr="00E51042">
              <w:rPr>
                <w:rFonts w:ascii="Arial Rounded MT Bold" w:eastAsia="Times New Roman" w:hAnsi="Arial Rounded MT Bold" w:cs="Times New Roman"/>
                <w:sz w:val="24"/>
                <w:szCs w:val="24"/>
                <w:lang w:val="en" w:eastAsia="en-GB"/>
              </w:rPr>
              <w:t xml:space="preserve"> - from the World Bank Web site (</w:t>
            </w:r>
            <w:hyperlink r:id="rId21" w:tooltip="http://www1.worldbank.org/economicpolicy/globalization/" w:history="1">
              <w:r w:rsidR="005F6180" w:rsidRPr="00E51042">
                <w:rPr>
                  <w:rFonts w:ascii="Arial Rounded MT Bold" w:eastAsia="Times New Roman" w:hAnsi="Arial Rounded MT Bold" w:cs="Times New Roman"/>
                  <w:color w:val="0000FF"/>
                  <w:sz w:val="24"/>
                  <w:szCs w:val="24"/>
                  <w:u w:val="single"/>
                  <w:lang w:val="en" w:eastAsia="en-GB"/>
                </w:rPr>
                <w:t>http://www1.worldbank.org/economicpolicy/globalization/</w:t>
              </w:r>
            </w:hyperlink>
            <w:r w:rsidR="005F6180" w:rsidRPr="00E51042">
              <w:rPr>
                <w:rFonts w:ascii="Arial Rounded MT Bold" w:eastAsia="Times New Roman" w:hAnsi="Arial Rounded MT Bold" w:cs="Times New Roman"/>
                <w:sz w:val="24"/>
                <w:szCs w:val="24"/>
                <w:lang w:val="en" w:eastAsia="en-GB"/>
              </w:rPr>
              <w:t>)</w:t>
            </w:r>
          </w:p>
          <w:p w:rsidR="005C2014" w:rsidRDefault="005C2014"/>
        </w:tc>
        <w:tc>
          <w:tcPr>
            <w:tcW w:w="6292" w:type="dxa"/>
          </w:tcPr>
          <w:p w:rsidR="00E51042" w:rsidRPr="00E51042" w:rsidRDefault="00E51042" w:rsidP="00E51042">
            <w:pPr>
              <w:spacing w:before="100" w:beforeAutospacing="1" w:after="100" w:afterAutospacing="1"/>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lastRenderedPageBreak/>
              <w:t xml:space="preserve">Conduct some research into either the costs or the benefits of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w:t>
            </w:r>
          </w:p>
          <w:p w:rsidR="005C2014" w:rsidRDefault="005F6180" w:rsidP="005F6180">
            <w:pPr>
              <w:spacing w:before="100" w:beforeAutospacing="1" w:after="100" w:afterAutospacing="1"/>
            </w:pPr>
            <w:r>
              <w:t>You may use other sources…</w:t>
            </w:r>
          </w:p>
        </w:tc>
      </w:tr>
      <w:tr w:rsidR="005C2014" w:rsidTr="003D5999">
        <w:trPr>
          <w:trHeight w:val="1639"/>
        </w:trPr>
        <w:tc>
          <w:tcPr>
            <w:tcW w:w="747" w:type="dxa"/>
          </w:tcPr>
          <w:p w:rsidR="005C2014" w:rsidRDefault="005C2014" w:rsidP="005C2014">
            <w:pPr>
              <w:jc w:val="center"/>
            </w:pPr>
            <w:r>
              <w:lastRenderedPageBreak/>
              <w:t>5</w:t>
            </w:r>
          </w:p>
        </w:tc>
        <w:tc>
          <w:tcPr>
            <w:tcW w:w="2480" w:type="dxa"/>
          </w:tcPr>
          <w:p w:rsidR="005C2014" w:rsidRPr="00E51042" w:rsidRDefault="00E51042">
            <w:pPr>
              <w:rPr>
                <w:b/>
              </w:rPr>
            </w:pPr>
            <w:r w:rsidRPr="00E51042">
              <w:rPr>
                <w:b/>
              </w:rPr>
              <w:t xml:space="preserve">Globalisation – the pro’s and con’s  </w:t>
            </w:r>
            <w:r w:rsidRPr="00E51042">
              <w:rPr>
                <w:b/>
                <w:sz w:val="48"/>
                <w:szCs w:val="48"/>
              </w:rPr>
              <w:t xml:space="preserve"> or</w:t>
            </w:r>
            <w:r w:rsidRPr="00E51042">
              <w:rPr>
                <w:b/>
              </w:rPr>
              <w:t xml:space="preserve">   Independent Revision</w:t>
            </w:r>
          </w:p>
          <w:p w:rsidR="00E51042" w:rsidRPr="00E51042" w:rsidRDefault="00E51042">
            <w:pPr>
              <w:rPr>
                <w:b/>
              </w:rPr>
            </w:pPr>
          </w:p>
          <w:p w:rsidR="00E51042" w:rsidRPr="00E51042" w:rsidRDefault="00E51042"/>
        </w:tc>
        <w:tc>
          <w:tcPr>
            <w:tcW w:w="6095" w:type="dxa"/>
          </w:tcPr>
          <w:p w:rsidR="005C2014" w:rsidRDefault="00E51042" w:rsidP="00E51042">
            <w:r>
              <w:t xml:space="preserve">See Below Globalisation Activity </w:t>
            </w:r>
          </w:p>
        </w:tc>
        <w:tc>
          <w:tcPr>
            <w:tcW w:w="6292" w:type="dxa"/>
          </w:tcPr>
          <w:p w:rsidR="00E51042" w:rsidRPr="00E51042" w:rsidRDefault="00E51042" w:rsidP="00E51042">
            <w:pPr>
              <w:rPr>
                <w:rFonts w:ascii="Calibri" w:eastAsia="Calibri" w:hAnsi="Calibri" w:cs="Times New Roman"/>
                <w:b/>
                <w:sz w:val="40"/>
                <w:szCs w:val="40"/>
              </w:rPr>
            </w:pPr>
            <w:r>
              <w:t xml:space="preserve">10 Mark Question -  </w:t>
            </w:r>
            <w:r w:rsidRPr="00E51042">
              <w:rPr>
                <w:rFonts w:ascii="Calibri" w:eastAsia="Calibri" w:hAnsi="Calibri" w:cs="Times New Roman"/>
                <w:b/>
                <w:sz w:val="40"/>
                <w:szCs w:val="40"/>
              </w:rPr>
              <w:t>Evaluate the pros and cons to businesses and its stakeholders of Globalisation</w:t>
            </w:r>
            <w:r w:rsidRPr="00E51042">
              <w:rPr>
                <w:rFonts w:ascii="Calibri" w:eastAsia="Calibri" w:hAnsi="Calibri" w:cs="Times New Roman"/>
                <w:b/>
                <w:sz w:val="40"/>
                <w:szCs w:val="40"/>
              </w:rPr>
              <w:tab/>
            </w:r>
            <w:r w:rsidRPr="00E51042">
              <w:rPr>
                <w:rFonts w:ascii="Calibri" w:eastAsia="Calibri" w:hAnsi="Calibri" w:cs="Times New Roman"/>
                <w:b/>
                <w:sz w:val="40"/>
                <w:szCs w:val="40"/>
              </w:rPr>
              <w:tab/>
              <w:t>(10 marks)</w:t>
            </w:r>
            <w:r w:rsidRPr="00E51042">
              <w:t xml:space="preserve"> *Those who were in class on Wednesday 17</w:t>
            </w:r>
            <w:r w:rsidRPr="00E51042">
              <w:rPr>
                <w:vertAlign w:val="superscript"/>
              </w:rPr>
              <w:t>th</w:t>
            </w:r>
            <w:r w:rsidRPr="00E51042">
              <w:t xml:space="preserve"> will have already done this***</w:t>
            </w:r>
          </w:p>
          <w:p w:rsidR="005C2014" w:rsidRDefault="00E51042">
            <w:r>
              <w:t xml:space="preserve"> </w:t>
            </w:r>
          </w:p>
        </w:tc>
      </w:tr>
    </w:tbl>
    <w:p w:rsidR="00E30D30" w:rsidRDefault="00E30D30"/>
    <w:p w:rsidR="00E51042" w:rsidRPr="00E51042" w:rsidRDefault="00E51042" w:rsidP="00E51042">
      <w:pPr>
        <w:spacing w:before="100" w:beforeAutospacing="1" w:after="100" w:afterAutospacing="1" w:line="240" w:lineRule="auto"/>
        <w:outlineLvl w:val="1"/>
        <w:rPr>
          <w:rFonts w:ascii="Arial Rounded MT Bold" w:eastAsia="Times New Roman" w:hAnsi="Arial Rounded MT Bold" w:cs="Times New Roman"/>
          <w:b/>
          <w:bCs/>
          <w:sz w:val="28"/>
          <w:szCs w:val="28"/>
          <w:lang w:val="en" w:eastAsia="en-GB"/>
        </w:rPr>
      </w:pPr>
      <w:proofErr w:type="spellStart"/>
      <w:r w:rsidRPr="00E51042">
        <w:rPr>
          <w:rFonts w:ascii="Arial Rounded MT Bold" w:eastAsia="Times New Roman" w:hAnsi="Arial Rounded MT Bold" w:cs="Times New Roman"/>
          <w:b/>
          <w:bCs/>
          <w:sz w:val="28"/>
          <w:szCs w:val="28"/>
          <w:lang w:val="en" w:eastAsia="en-GB"/>
        </w:rPr>
        <w:t>Globalisation</w:t>
      </w:r>
      <w:proofErr w:type="spellEnd"/>
      <w:r w:rsidRPr="00E51042">
        <w:rPr>
          <w:rFonts w:ascii="Arial Rounded MT Bold" w:eastAsia="Times New Roman" w:hAnsi="Arial Rounded MT Bold" w:cs="Times New Roman"/>
          <w:b/>
          <w:bCs/>
          <w:sz w:val="28"/>
          <w:szCs w:val="28"/>
          <w:lang w:val="en" w:eastAsia="en-GB"/>
        </w:rPr>
        <w:t xml:space="preserve"> - Activity</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 xml:space="preserve">The aim of this activity is to encourage you to think about some of the issues surrounding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The term is widely used but appears to be a relatively new one; it does not appear in many of the common textbooks at this level, for example, but it is an issue that is causing increasing interest. In many respects, it is an extension of the micro issues surrounding the operation of markets and the capitalist system. Instead of the problems of monopoly power, pollution, exploitation and the like being a focus of one country in which the business is operating, the global nature of business these days means that the impact of the business' activities are felt by increasing numbers across the planet.</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Pr>
          <w:rFonts w:ascii="Arial Rounded MT Bold" w:eastAsia="Times New Roman" w:hAnsi="Arial Rounded MT Bold" w:cs="Times New Roman"/>
          <w:noProof/>
          <w:sz w:val="24"/>
          <w:szCs w:val="24"/>
          <w:lang w:eastAsia="en-GB"/>
        </w:rPr>
        <w:lastRenderedPageBreak/>
        <w:drawing>
          <wp:inline distT="0" distB="0" distL="0" distR="0">
            <wp:extent cx="3328035" cy="2498725"/>
            <wp:effectExtent l="0" t="0" r="5715" b="0"/>
            <wp:docPr id="6" name="Picture 6" descr="Description: Anti riot polic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i riot police 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8035" cy="2498725"/>
                    </a:xfrm>
                    <a:prstGeom prst="rect">
                      <a:avLst/>
                    </a:prstGeom>
                    <a:noFill/>
                    <a:ln>
                      <a:noFill/>
                    </a:ln>
                  </pic:spPr>
                </pic:pic>
              </a:graphicData>
            </a:graphic>
          </wp:inline>
        </w:drawing>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 xml:space="preserve">Protesters at recent G8 Summits have been greeted with scenes such as this. </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It is difficult to find a clear definition of the term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but it is clear that it is associated with particular characteristics; the following is a list of some of those characteristics:</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Growth in technology</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Capitalist or market economic systems</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Corporate expansion</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Trade issues</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Poverty and inequality</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Impact on the environment</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Communication</w:t>
      </w:r>
    </w:p>
    <w:p w:rsidR="00E51042" w:rsidRPr="00E51042" w:rsidRDefault="00E51042" w:rsidP="00E51042">
      <w:pPr>
        <w:numPr>
          <w:ilvl w:val="0"/>
          <w:numId w:val="2"/>
        </w:num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Brand expansion and recognition</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 xml:space="preserve">Each of these is important in its own right, but in their wake they bring other problems. There are many in the </w:t>
      </w:r>
      <w:proofErr w:type="gramStart"/>
      <w:r w:rsidRPr="00E51042">
        <w:rPr>
          <w:rFonts w:ascii="Arial Rounded MT Bold" w:eastAsia="Times New Roman" w:hAnsi="Arial Rounded MT Bold" w:cs="Times New Roman"/>
          <w:sz w:val="24"/>
          <w:szCs w:val="24"/>
          <w:lang w:val="en" w:eastAsia="en-GB"/>
        </w:rPr>
        <w:t>world that believe</w:t>
      </w:r>
      <w:proofErr w:type="gramEnd"/>
      <w:r w:rsidRPr="00E51042">
        <w:rPr>
          <w:rFonts w:ascii="Arial Rounded MT Bold" w:eastAsia="Times New Roman" w:hAnsi="Arial Rounded MT Bold" w:cs="Times New Roman"/>
          <w:sz w:val="24"/>
          <w:szCs w:val="24"/>
          <w:lang w:val="en" w:eastAsia="en-GB"/>
        </w:rPr>
        <w:t xml:space="preserve"> that the benefits of increasing global economic growth are being outweighed by the costs. The gap between the 'haves' and 'have-nots', for example, is an important source of frustration and disenchantment. The gap is made all the more obvious because of the spread of global mass communication.</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Such a situation invariably results in some form of violent response. The root of much terrorist activity can be traced to the problems facing those who are often living in abject poverty with little or no hope of improvement in their lives. Solve the problems of unemployment, inequality and poverty and terrorism and crime would be reduced considerably, so the argument goes.</w:t>
      </w:r>
    </w:p>
    <w:p w:rsidR="00E51042" w:rsidRPr="00E51042" w:rsidRDefault="00E51042" w:rsidP="00E51042">
      <w:pPr>
        <w:spacing w:before="100" w:beforeAutospacing="1" w:after="100" w:afterAutospacing="1" w:line="240" w:lineRule="auto"/>
        <w:outlineLvl w:val="2"/>
        <w:rPr>
          <w:rFonts w:ascii="Arial Rounded MT Bold" w:eastAsia="Times New Roman" w:hAnsi="Arial Rounded MT Bold" w:cs="Times New Roman"/>
          <w:b/>
          <w:bCs/>
          <w:sz w:val="24"/>
          <w:szCs w:val="24"/>
          <w:lang w:val="en" w:eastAsia="en-GB"/>
        </w:rPr>
      </w:pPr>
      <w:proofErr w:type="spellStart"/>
      <w:r w:rsidRPr="00E51042">
        <w:rPr>
          <w:rFonts w:ascii="Arial Rounded MT Bold" w:eastAsia="Times New Roman" w:hAnsi="Arial Rounded MT Bold" w:cs="Times New Roman"/>
          <w:b/>
          <w:bCs/>
          <w:sz w:val="24"/>
          <w:szCs w:val="24"/>
          <w:lang w:val="en" w:eastAsia="en-GB"/>
        </w:rPr>
        <w:lastRenderedPageBreak/>
        <w:t>Globalisation</w:t>
      </w:r>
      <w:proofErr w:type="spellEnd"/>
      <w:r w:rsidRPr="00E51042">
        <w:rPr>
          <w:rFonts w:ascii="Arial Rounded MT Bold" w:eastAsia="Times New Roman" w:hAnsi="Arial Rounded MT Bold" w:cs="Times New Roman"/>
          <w:b/>
          <w:bCs/>
          <w:sz w:val="24"/>
          <w:szCs w:val="24"/>
          <w:lang w:val="en" w:eastAsia="en-GB"/>
        </w:rPr>
        <w:t xml:space="preserve"> - all bad?</w:t>
      </w:r>
    </w:p>
    <w:tbl>
      <w:tblPr>
        <w:tblW w:w="9000" w:type="dxa"/>
        <w:tblCellMar>
          <w:top w:w="15" w:type="dxa"/>
          <w:left w:w="15" w:type="dxa"/>
          <w:bottom w:w="15" w:type="dxa"/>
          <w:right w:w="15" w:type="dxa"/>
        </w:tblCellMar>
        <w:tblLook w:val="04A0" w:firstRow="1" w:lastRow="0" w:firstColumn="1" w:lastColumn="0" w:noHBand="0" w:noVBand="1"/>
      </w:tblPr>
      <w:tblGrid>
        <w:gridCol w:w="3129"/>
        <w:gridCol w:w="2910"/>
        <w:gridCol w:w="2961"/>
      </w:tblGrid>
      <w:tr w:rsidR="00E51042" w:rsidRPr="00E51042" w:rsidTr="00E870B8">
        <w:tc>
          <w:tcPr>
            <w:tcW w:w="0" w:type="auto"/>
            <w:hideMark/>
          </w:tcPr>
          <w:p w:rsidR="00E51042" w:rsidRPr="00E51042" w:rsidRDefault="00E51042" w:rsidP="00E51042">
            <w:pPr>
              <w:spacing w:after="0" w:line="240" w:lineRule="auto"/>
              <w:rPr>
                <w:rFonts w:ascii="Arial Rounded MT Bold" w:eastAsia="Times New Roman" w:hAnsi="Arial Rounded MT Bold" w:cs="Times New Roman"/>
                <w:sz w:val="24"/>
                <w:szCs w:val="24"/>
                <w:lang w:eastAsia="en-GB"/>
              </w:rPr>
            </w:pPr>
            <w:r>
              <w:rPr>
                <w:rFonts w:ascii="Arial Rounded MT Bold" w:eastAsia="Times New Roman" w:hAnsi="Arial Rounded MT Bold" w:cs="Times New Roman"/>
                <w:noProof/>
                <w:sz w:val="24"/>
                <w:szCs w:val="24"/>
                <w:lang w:eastAsia="en-GB"/>
              </w:rPr>
              <w:drawing>
                <wp:inline distT="0" distB="0" distL="0" distR="0">
                  <wp:extent cx="1818005" cy="1435100"/>
                  <wp:effectExtent l="0" t="0" r="0" b="0"/>
                  <wp:docPr id="5" name="Picture 5" descr="Description: Industrial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ustrial poll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8005" cy="1435100"/>
                          </a:xfrm>
                          <a:prstGeom prst="rect">
                            <a:avLst/>
                          </a:prstGeom>
                          <a:noFill/>
                          <a:ln>
                            <a:noFill/>
                          </a:ln>
                        </pic:spPr>
                      </pic:pic>
                    </a:graphicData>
                  </a:graphic>
                </wp:inline>
              </w:drawing>
            </w:r>
            <w:r w:rsidRPr="00E51042">
              <w:rPr>
                <w:rFonts w:ascii="Arial Rounded MT Bold" w:eastAsia="Times New Roman" w:hAnsi="Arial Rounded MT Bold" w:cs="Times New Roman"/>
                <w:sz w:val="24"/>
                <w:szCs w:val="24"/>
                <w:lang w:eastAsia="en-GB"/>
              </w:rPr>
              <w:br/>
            </w:r>
            <w:r w:rsidRPr="00E51042">
              <w:rPr>
                <w:rFonts w:ascii="Arial Rounded MT Bold" w:eastAsia="Times New Roman" w:hAnsi="Arial Rounded MT Bold" w:cs="Times New Roman"/>
                <w:sz w:val="24"/>
                <w:szCs w:val="24"/>
                <w:lang w:eastAsia="en-GB"/>
              </w:rPr>
              <w:br/>
              <w:t xml:space="preserve">The 'haves' - pollution from the USA impacts on the rest of the planet yet the Bush administration pulled out from the international Kyoto protocol on climate change. </w:t>
            </w:r>
          </w:p>
        </w:tc>
        <w:tc>
          <w:tcPr>
            <w:tcW w:w="0" w:type="auto"/>
            <w:hideMark/>
          </w:tcPr>
          <w:p w:rsidR="00E51042" w:rsidRPr="00E51042" w:rsidRDefault="00E51042" w:rsidP="00E51042">
            <w:pPr>
              <w:spacing w:after="0" w:line="240" w:lineRule="auto"/>
              <w:rPr>
                <w:rFonts w:ascii="Arial Rounded MT Bold" w:eastAsia="Times New Roman" w:hAnsi="Arial Rounded MT Bold" w:cs="Times New Roman"/>
                <w:sz w:val="24"/>
                <w:szCs w:val="24"/>
                <w:lang w:eastAsia="en-GB"/>
              </w:rPr>
            </w:pPr>
            <w:r>
              <w:rPr>
                <w:rFonts w:ascii="Arial Rounded MT Bold" w:eastAsia="Times New Roman" w:hAnsi="Arial Rounded MT Bold" w:cs="Times New Roman"/>
                <w:noProof/>
                <w:sz w:val="24"/>
                <w:szCs w:val="24"/>
                <w:lang w:eastAsia="en-GB"/>
              </w:rPr>
              <w:drawing>
                <wp:inline distT="0" distB="0" distL="0" distR="0">
                  <wp:extent cx="1818005" cy="1435100"/>
                  <wp:effectExtent l="0" t="0" r="0" b="0"/>
                  <wp:docPr id="4" name="Picture 4" descr="Description: Refuse picker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fuse picker ki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8005" cy="1435100"/>
                          </a:xfrm>
                          <a:prstGeom prst="rect">
                            <a:avLst/>
                          </a:prstGeom>
                          <a:noFill/>
                          <a:ln>
                            <a:noFill/>
                          </a:ln>
                        </pic:spPr>
                      </pic:pic>
                    </a:graphicData>
                  </a:graphic>
                </wp:inline>
              </w:drawing>
            </w:r>
            <w:r w:rsidRPr="00E51042">
              <w:rPr>
                <w:rFonts w:ascii="Arial Rounded MT Bold" w:eastAsia="Times New Roman" w:hAnsi="Arial Rounded MT Bold" w:cs="Times New Roman"/>
                <w:sz w:val="24"/>
                <w:szCs w:val="24"/>
                <w:lang w:eastAsia="en-GB"/>
              </w:rPr>
              <w:br/>
            </w:r>
            <w:r w:rsidRPr="00E51042">
              <w:rPr>
                <w:rFonts w:ascii="Arial Rounded MT Bold" w:eastAsia="Times New Roman" w:hAnsi="Arial Rounded MT Bold" w:cs="Times New Roman"/>
                <w:sz w:val="24"/>
                <w:szCs w:val="24"/>
                <w:lang w:eastAsia="en-GB"/>
              </w:rPr>
              <w:br/>
              <w:t xml:space="preserve">The 'have nots'. Hunting for scraps  </w:t>
            </w:r>
          </w:p>
        </w:tc>
        <w:tc>
          <w:tcPr>
            <w:tcW w:w="0" w:type="auto"/>
            <w:hideMark/>
          </w:tcPr>
          <w:p w:rsidR="00E51042" w:rsidRPr="00E51042" w:rsidRDefault="00E51042" w:rsidP="00E51042">
            <w:pPr>
              <w:spacing w:after="0" w:line="240" w:lineRule="auto"/>
              <w:rPr>
                <w:rFonts w:ascii="Arial Rounded MT Bold" w:eastAsia="Times New Roman" w:hAnsi="Arial Rounded MT Bold" w:cs="Times New Roman"/>
                <w:sz w:val="24"/>
                <w:szCs w:val="24"/>
                <w:lang w:eastAsia="en-GB"/>
              </w:rPr>
            </w:pPr>
            <w:r>
              <w:rPr>
                <w:rFonts w:ascii="Arial Rounded MT Bold" w:eastAsia="Times New Roman" w:hAnsi="Arial Rounded MT Bold" w:cs="Times New Roman"/>
                <w:noProof/>
                <w:sz w:val="24"/>
                <w:szCs w:val="24"/>
                <w:lang w:eastAsia="en-GB"/>
              </w:rPr>
              <w:drawing>
                <wp:inline distT="0" distB="0" distL="0" distR="0">
                  <wp:extent cx="1818005" cy="1435100"/>
                  <wp:effectExtent l="0" t="0" r="0" b="0"/>
                  <wp:docPr id="3" name="Picture 3" descr="Description: Stree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reet fi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8005" cy="1435100"/>
                          </a:xfrm>
                          <a:prstGeom prst="rect">
                            <a:avLst/>
                          </a:prstGeom>
                          <a:noFill/>
                          <a:ln>
                            <a:noFill/>
                          </a:ln>
                        </pic:spPr>
                      </pic:pic>
                    </a:graphicData>
                  </a:graphic>
                </wp:inline>
              </w:drawing>
            </w:r>
            <w:r w:rsidRPr="00E51042">
              <w:rPr>
                <w:rFonts w:ascii="Arial Rounded MT Bold" w:eastAsia="Times New Roman" w:hAnsi="Arial Rounded MT Bold" w:cs="Times New Roman"/>
                <w:sz w:val="24"/>
                <w:szCs w:val="24"/>
                <w:lang w:eastAsia="en-GB"/>
              </w:rPr>
              <w:br/>
            </w:r>
            <w:r w:rsidRPr="00E51042">
              <w:rPr>
                <w:rFonts w:ascii="Arial Rounded MT Bold" w:eastAsia="Times New Roman" w:hAnsi="Arial Rounded MT Bold" w:cs="Times New Roman"/>
                <w:sz w:val="24"/>
                <w:szCs w:val="24"/>
                <w:lang w:eastAsia="en-GB"/>
              </w:rPr>
              <w:br/>
              <w:t xml:space="preserve">The consequences? - Disorder, struggle and violence, some say.  </w:t>
            </w:r>
          </w:p>
        </w:tc>
      </w:tr>
    </w:tbl>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 xml:space="preserve">The images above tend to give the impression that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is a negative development. Like all things in economics, it will have its positive benefits as well as its costs. The purpose of the Activity is for you to research the extent to which we can identify the costs and benefits of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and to arrive at a judgement about how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should be managed - if indeed it is possible to do so?</w:t>
      </w:r>
    </w:p>
    <w:p w:rsidR="00E51042" w:rsidRDefault="00E51042" w:rsidP="00E51042">
      <w:pPr>
        <w:spacing w:before="100" w:beforeAutospacing="1" w:after="100" w:afterAutospacing="1" w:line="240" w:lineRule="auto"/>
        <w:outlineLvl w:val="2"/>
        <w:rPr>
          <w:rFonts w:ascii="Arial Rounded MT Bold" w:eastAsia="Times New Roman" w:hAnsi="Arial Rounded MT Bold" w:cs="Times New Roman"/>
          <w:b/>
          <w:bCs/>
          <w:sz w:val="32"/>
          <w:szCs w:val="32"/>
          <w:lang w:val="en" w:eastAsia="en-GB"/>
        </w:rPr>
      </w:pPr>
    </w:p>
    <w:p w:rsidR="00E51042" w:rsidRPr="00E51042" w:rsidRDefault="00E51042" w:rsidP="00E51042">
      <w:pPr>
        <w:spacing w:before="100" w:beforeAutospacing="1" w:after="100" w:afterAutospacing="1" w:line="240" w:lineRule="auto"/>
        <w:outlineLvl w:val="2"/>
        <w:rPr>
          <w:rFonts w:ascii="Arial Rounded MT Bold" w:eastAsia="Times New Roman" w:hAnsi="Arial Rounded MT Bold" w:cs="Times New Roman"/>
          <w:b/>
          <w:bCs/>
          <w:sz w:val="32"/>
          <w:szCs w:val="32"/>
          <w:lang w:val="en" w:eastAsia="en-GB"/>
        </w:rPr>
      </w:pPr>
      <w:r w:rsidRPr="00E51042">
        <w:rPr>
          <w:rFonts w:ascii="Arial Rounded MT Bold" w:eastAsia="Times New Roman" w:hAnsi="Arial Rounded MT Bold" w:cs="Times New Roman"/>
          <w:b/>
          <w:bCs/>
          <w:sz w:val="32"/>
          <w:szCs w:val="32"/>
          <w:lang w:val="en" w:eastAsia="en-GB"/>
        </w:rPr>
        <w:t>Task:</w:t>
      </w:r>
    </w:p>
    <w:p w:rsidR="00E51042" w:rsidRPr="00E51042" w:rsidRDefault="00E51042" w:rsidP="00E51042">
      <w:pPr>
        <w:spacing w:before="100" w:beforeAutospacing="1" w:after="100" w:afterAutospacing="1" w:line="240" w:lineRule="auto"/>
        <w:rPr>
          <w:rFonts w:ascii="Arial Rounded MT Bold" w:eastAsia="Times New Roman" w:hAnsi="Arial Rounded MT Bold" w:cs="Times New Roman"/>
          <w:sz w:val="24"/>
          <w:szCs w:val="24"/>
          <w:lang w:val="en" w:eastAsia="en-GB"/>
        </w:rPr>
      </w:pPr>
      <w:r w:rsidRPr="00E51042">
        <w:rPr>
          <w:rFonts w:ascii="Arial Rounded MT Bold" w:eastAsia="Times New Roman" w:hAnsi="Arial Rounded MT Bold" w:cs="Times New Roman"/>
          <w:sz w:val="24"/>
          <w:szCs w:val="24"/>
          <w:lang w:val="en" w:eastAsia="en-GB"/>
        </w:rPr>
        <w:t xml:space="preserve">Conduct some research into either the costs or the benefits of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w:t>
      </w:r>
    </w:p>
    <w:p w:rsidR="00E51042" w:rsidRPr="00E51042" w:rsidRDefault="00F8303E" w:rsidP="00E51042">
      <w:pPr>
        <w:numPr>
          <w:ilvl w:val="0"/>
          <w:numId w:val="3"/>
        </w:numPr>
        <w:spacing w:before="100" w:beforeAutospacing="1" w:after="100" w:afterAutospacing="1" w:line="240" w:lineRule="auto"/>
        <w:rPr>
          <w:rFonts w:ascii="Arial Rounded MT Bold" w:eastAsia="Times New Roman" w:hAnsi="Arial Rounded MT Bold" w:cs="Times New Roman"/>
          <w:sz w:val="24"/>
          <w:szCs w:val="24"/>
          <w:lang w:val="en" w:eastAsia="en-GB"/>
        </w:rPr>
      </w:pPr>
      <w:hyperlink r:id="rId26" w:history="1">
        <w:r w:rsidR="00E51042" w:rsidRPr="00E51042">
          <w:rPr>
            <w:rFonts w:ascii="Arial Rounded MT Bold" w:eastAsia="Times New Roman" w:hAnsi="Arial Rounded MT Bold" w:cs="Times New Roman"/>
            <w:color w:val="0000FF"/>
            <w:sz w:val="24"/>
            <w:szCs w:val="24"/>
            <w:u w:val="single"/>
            <w:lang w:val="en" w:eastAsia="en-GB"/>
          </w:rPr>
          <w:t>Globalisation</w:t>
        </w:r>
      </w:hyperlink>
      <w:r w:rsidR="00E51042" w:rsidRPr="00E51042">
        <w:rPr>
          <w:rFonts w:ascii="Arial Rounded MT Bold" w:eastAsia="Times New Roman" w:hAnsi="Arial Rounded MT Bold" w:cs="Times New Roman"/>
          <w:sz w:val="24"/>
          <w:szCs w:val="24"/>
          <w:lang w:val="en" w:eastAsia="en-GB"/>
        </w:rPr>
        <w:t xml:space="preserve"> - BBC World Service guide (</w:t>
      </w:r>
      <w:hyperlink r:id="rId27" w:tooltip="http://www.bbc.co.uk/worldservice/programmes/globalisation/" w:history="1">
        <w:r w:rsidR="00E51042" w:rsidRPr="00E51042">
          <w:rPr>
            <w:rFonts w:ascii="Arial Rounded MT Bold" w:eastAsia="Times New Roman" w:hAnsi="Arial Rounded MT Bold" w:cs="Times New Roman"/>
            <w:color w:val="0000FF"/>
            <w:sz w:val="24"/>
            <w:szCs w:val="24"/>
            <w:u w:val="single"/>
            <w:lang w:val="en" w:eastAsia="en-GB"/>
          </w:rPr>
          <w:t>http://www.bbc.co.uk/worldservice/programmes/globalisation/</w:t>
        </w:r>
      </w:hyperlink>
      <w:r w:rsidR="00E51042" w:rsidRPr="00E51042">
        <w:rPr>
          <w:rFonts w:ascii="Arial Rounded MT Bold" w:eastAsia="Times New Roman" w:hAnsi="Arial Rounded MT Bold" w:cs="Times New Roman"/>
          <w:sz w:val="24"/>
          <w:szCs w:val="24"/>
          <w:lang w:val="en" w:eastAsia="en-GB"/>
        </w:rPr>
        <w:t>)</w:t>
      </w:r>
    </w:p>
    <w:p w:rsidR="00E51042" w:rsidRPr="00E51042" w:rsidRDefault="00F8303E" w:rsidP="00E51042">
      <w:pPr>
        <w:numPr>
          <w:ilvl w:val="0"/>
          <w:numId w:val="3"/>
        </w:numPr>
        <w:spacing w:before="100" w:beforeAutospacing="1" w:after="100" w:afterAutospacing="1" w:line="240" w:lineRule="auto"/>
        <w:rPr>
          <w:rFonts w:ascii="Arial Rounded MT Bold" w:eastAsia="Times New Roman" w:hAnsi="Arial Rounded MT Bold" w:cs="Times New Roman"/>
          <w:sz w:val="24"/>
          <w:szCs w:val="24"/>
          <w:lang w:val="en" w:eastAsia="en-GB"/>
        </w:rPr>
      </w:pPr>
      <w:hyperlink r:id="rId28" w:history="1">
        <w:r w:rsidR="00E51042" w:rsidRPr="00E51042">
          <w:rPr>
            <w:rFonts w:ascii="Arial Rounded MT Bold" w:eastAsia="Times New Roman" w:hAnsi="Arial Rounded MT Bold" w:cs="Times New Roman"/>
            <w:color w:val="0000FF"/>
            <w:sz w:val="24"/>
            <w:szCs w:val="24"/>
            <w:u w:val="single"/>
            <w:lang w:val="en" w:eastAsia="en-GB"/>
          </w:rPr>
          <w:t>What is globalisation?</w:t>
        </w:r>
      </w:hyperlink>
      <w:r w:rsidR="00E51042" w:rsidRPr="00E51042">
        <w:rPr>
          <w:rFonts w:ascii="Arial Rounded MT Bold" w:eastAsia="Times New Roman" w:hAnsi="Arial Rounded MT Bold" w:cs="Times New Roman"/>
          <w:sz w:val="24"/>
          <w:szCs w:val="24"/>
          <w:lang w:val="en" w:eastAsia="en-GB"/>
        </w:rPr>
        <w:t xml:space="preserve"> - Guardian special report (</w:t>
      </w:r>
      <w:hyperlink r:id="rId29" w:tooltip="http://www.guardian.co.uk/globalisation/story/0,7369,823274,00.html" w:history="1">
        <w:r w:rsidR="00E51042" w:rsidRPr="00E51042">
          <w:rPr>
            <w:rFonts w:ascii="Arial Rounded MT Bold" w:eastAsia="Times New Roman" w:hAnsi="Arial Rounded MT Bold" w:cs="Times New Roman"/>
            <w:color w:val="0000FF"/>
            <w:sz w:val="24"/>
            <w:szCs w:val="24"/>
            <w:u w:val="single"/>
            <w:lang w:val="en" w:eastAsia="en-GB"/>
          </w:rPr>
          <w:t>http://www.guardian.co.uk/globalisation/story/0,7369,823274,00.html</w:t>
        </w:r>
      </w:hyperlink>
      <w:r w:rsidR="00E51042" w:rsidRPr="00E51042">
        <w:rPr>
          <w:rFonts w:ascii="Arial Rounded MT Bold" w:eastAsia="Times New Roman" w:hAnsi="Arial Rounded MT Bold" w:cs="Times New Roman"/>
          <w:sz w:val="24"/>
          <w:szCs w:val="24"/>
          <w:lang w:val="en" w:eastAsia="en-GB"/>
        </w:rPr>
        <w:t>)</w:t>
      </w:r>
    </w:p>
    <w:p w:rsidR="00E51042" w:rsidRPr="00E51042" w:rsidRDefault="00F8303E" w:rsidP="00E51042">
      <w:pPr>
        <w:numPr>
          <w:ilvl w:val="0"/>
          <w:numId w:val="3"/>
        </w:numPr>
        <w:spacing w:before="100" w:beforeAutospacing="1" w:after="100" w:afterAutospacing="1" w:line="240" w:lineRule="auto"/>
        <w:rPr>
          <w:rFonts w:ascii="Arial Rounded MT Bold" w:eastAsia="Times New Roman" w:hAnsi="Arial Rounded MT Bold" w:cs="Times New Roman"/>
          <w:sz w:val="24"/>
          <w:szCs w:val="24"/>
          <w:lang w:val="en" w:eastAsia="en-GB"/>
        </w:rPr>
      </w:pPr>
      <w:hyperlink r:id="rId30" w:history="1">
        <w:r w:rsidR="00E51042" w:rsidRPr="00E51042">
          <w:rPr>
            <w:rFonts w:ascii="Arial Rounded MT Bold" w:eastAsia="Times New Roman" w:hAnsi="Arial Rounded MT Bold" w:cs="Times New Roman"/>
            <w:color w:val="0000FF"/>
            <w:sz w:val="24"/>
            <w:szCs w:val="24"/>
            <w:u w:val="single"/>
            <w:lang w:val="en" w:eastAsia="en-GB"/>
          </w:rPr>
          <w:t>Globalisation Guide</w:t>
        </w:r>
      </w:hyperlink>
      <w:r w:rsidR="00E51042" w:rsidRPr="00E51042">
        <w:rPr>
          <w:rFonts w:ascii="Arial Rounded MT Bold" w:eastAsia="Times New Roman" w:hAnsi="Arial Rounded MT Bold" w:cs="Times New Roman"/>
          <w:sz w:val="24"/>
          <w:szCs w:val="24"/>
          <w:lang w:val="en" w:eastAsia="en-GB"/>
        </w:rPr>
        <w:t xml:space="preserve"> - developed especially for students by an Australian </w:t>
      </w:r>
      <w:proofErr w:type="spellStart"/>
      <w:r w:rsidR="00E51042" w:rsidRPr="00E51042">
        <w:rPr>
          <w:rFonts w:ascii="Arial Rounded MT Bold" w:eastAsia="Times New Roman" w:hAnsi="Arial Rounded MT Bold" w:cs="Times New Roman"/>
          <w:sz w:val="24"/>
          <w:szCs w:val="24"/>
          <w:lang w:val="en" w:eastAsia="en-GB"/>
        </w:rPr>
        <w:t>organisation</w:t>
      </w:r>
      <w:proofErr w:type="spellEnd"/>
      <w:r w:rsidR="00E51042" w:rsidRPr="00E51042">
        <w:rPr>
          <w:rFonts w:ascii="Arial Rounded MT Bold" w:eastAsia="Times New Roman" w:hAnsi="Arial Rounded MT Bold" w:cs="Times New Roman"/>
          <w:sz w:val="24"/>
          <w:szCs w:val="24"/>
          <w:lang w:val="en" w:eastAsia="en-GB"/>
        </w:rPr>
        <w:t xml:space="preserve"> (</w:t>
      </w:r>
      <w:hyperlink r:id="rId31" w:tooltip="http://www.globalisationguide.org" w:history="1">
        <w:r w:rsidR="00E51042" w:rsidRPr="00E51042">
          <w:rPr>
            <w:rFonts w:ascii="Arial Rounded MT Bold" w:eastAsia="Times New Roman" w:hAnsi="Arial Rounded MT Bold" w:cs="Times New Roman"/>
            <w:color w:val="0000FF"/>
            <w:sz w:val="24"/>
            <w:szCs w:val="24"/>
            <w:u w:val="single"/>
            <w:lang w:val="en" w:eastAsia="en-GB"/>
          </w:rPr>
          <w:t>http://www.globalisationguide.org</w:t>
        </w:r>
      </w:hyperlink>
      <w:r w:rsidR="00E51042" w:rsidRPr="00E51042">
        <w:rPr>
          <w:rFonts w:ascii="Arial Rounded MT Bold" w:eastAsia="Times New Roman" w:hAnsi="Arial Rounded MT Bold" w:cs="Times New Roman"/>
          <w:sz w:val="24"/>
          <w:szCs w:val="24"/>
          <w:lang w:val="en" w:eastAsia="en-GB"/>
        </w:rPr>
        <w:t>)</w:t>
      </w:r>
    </w:p>
    <w:p w:rsidR="00E51042" w:rsidRPr="00E51042" w:rsidRDefault="00F8303E" w:rsidP="00E51042">
      <w:pPr>
        <w:numPr>
          <w:ilvl w:val="0"/>
          <w:numId w:val="3"/>
        </w:numPr>
        <w:spacing w:before="100" w:beforeAutospacing="1" w:after="100" w:afterAutospacing="1" w:line="240" w:lineRule="auto"/>
        <w:rPr>
          <w:rFonts w:ascii="Arial Rounded MT Bold" w:eastAsia="Times New Roman" w:hAnsi="Arial Rounded MT Bold" w:cs="Times New Roman"/>
          <w:sz w:val="24"/>
          <w:szCs w:val="24"/>
          <w:lang w:val="en" w:eastAsia="en-GB"/>
        </w:rPr>
      </w:pPr>
      <w:hyperlink r:id="rId32" w:history="1">
        <w:r w:rsidR="00E51042" w:rsidRPr="00E51042">
          <w:rPr>
            <w:rFonts w:ascii="Arial Rounded MT Bold" w:eastAsia="Times New Roman" w:hAnsi="Arial Rounded MT Bold" w:cs="Times New Roman"/>
            <w:color w:val="0000FF"/>
            <w:sz w:val="24"/>
            <w:szCs w:val="24"/>
            <w:u w:val="single"/>
            <w:lang w:val="en" w:eastAsia="en-GB"/>
          </w:rPr>
          <w:t>Articles from The Economist</w:t>
        </w:r>
      </w:hyperlink>
      <w:r w:rsidR="00E51042" w:rsidRPr="00E51042">
        <w:rPr>
          <w:rFonts w:ascii="Arial Rounded MT Bold" w:eastAsia="Times New Roman" w:hAnsi="Arial Rounded MT Bold" w:cs="Times New Roman"/>
          <w:sz w:val="24"/>
          <w:szCs w:val="24"/>
          <w:lang w:val="en" w:eastAsia="en-GB"/>
        </w:rPr>
        <w:t xml:space="preserve"> (</w:t>
      </w:r>
      <w:hyperlink r:id="rId33" w:tooltip="http://www.economist.com/search/search.cfm?qr=globalisation&amp;area=5" w:history="1">
        <w:r w:rsidR="00E51042" w:rsidRPr="00E51042">
          <w:rPr>
            <w:rFonts w:ascii="Arial Rounded MT Bold" w:eastAsia="Times New Roman" w:hAnsi="Arial Rounded MT Bold" w:cs="Times New Roman"/>
            <w:color w:val="0000FF"/>
            <w:sz w:val="24"/>
            <w:szCs w:val="24"/>
            <w:u w:val="single"/>
            <w:lang w:val="en" w:eastAsia="en-GB"/>
          </w:rPr>
          <w:t>http://www.economist.com/search/search.cfm?qr=globalisation&amp;area=5</w:t>
        </w:r>
      </w:hyperlink>
      <w:r w:rsidR="00E51042" w:rsidRPr="00E51042">
        <w:rPr>
          <w:rFonts w:ascii="Arial Rounded MT Bold" w:eastAsia="Times New Roman" w:hAnsi="Arial Rounded MT Bold" w:cs="Times New Roman"/>
          <w:sz w:val="24"/>
          <w:szCs w:val="24"/>
          <w:lang w:val="en" w:eastAsia="en-GB"/>
        </w:rPr>
        <w:t>)</w:t>
      </w:r>
    </w:p>
    <w:p w:rsidR="00E51042" w:rsidRPr="00E51042" w:rsidRDefault="00F8303E" w:rsidP="00E51042">
      <w:pPr>
        <w:numPr>
          <w:ilvl w:val="0"/>
          <w:numId w:val="3"/>
        </w:numPr>
        <w:spacing w:before="100" w:beforeAutospacing="1" w:after="100" w:afterAutospacing="1" w:line="240" w:lineRule="auto"/>
        <w:rPr>
          <w:rFonts w:ascii="Arial Rounded MT Bold" w:eastAsia="Times New Roman" w:hAnsi="Arial Rounded MT Bold" w:cs="Times New Roman"/>
          <w:sz w:val="24"/>
          <w:szCs w:val="24"/>
          <w:lang w:val="en" w:eastAsia="en-GB"/>
        </w:rPr>
      </w:pPr>
      <w:hyperlink r:id="rId34" w:history="1">
        <w:r w:rsidR="00E51042" w:rsidRPr="00E51042">
          <w:rPr>
            <w:rFonts w:ascii="Arial Rounded MT Bold" w:eastAsia="Times New Roman" w:hAnsi="Arial Rounded MT Bold" w:cs="Times New Roman"/>
            <w:color w:val="0000FF"/>
            <w:sz w:val="24"/>
            <w:szCs w:val="24"/>
            <w:u w:val="single"/>
            <w:lang w:val="en" w:eastAsia="en-GB"/>
          </w:rPr>
          <w:t>Globalization</w:t>
        </w:r>
      </w:hyperlink>
      <w:r w:rsidR="00E51042" w:rsidRPr="00E51042">
        <w:rPr>
          <w:rFonts w:ascii="Arial Rounded MT Bold" w:eastAsia="Times New Roman" w:hAnsi="Arial Rounded MT Bold" w:cs="Times New Roman"/>
          <w:sz w:val="24"/>
          <w:szCs w:val="24"/>
          <w:lang w:val="en" w:eastAsia="en-GB"/>
        </w:rPr>
        <w:t xml:space="preserve"> - from the World Bank Web site (</w:t>
      </w:r>
      <w:hyperlink r:id="rId35" w:tooltip="http://www1.worldbank.org/economicpolicy/globalization/" w:history="1">
        <w:r w:rsidR="00E51042" w:rsidRPr="00E51042">
          <w:rPr>
            <w:rFonts w:ascii="Arial Rounded MT Bold" w:eastAsia="Times New Roman" w:hAnsi="Arial Rounded MT Bold" w:cs="Times New Roman"/>
            <w:color w:val="0000FF"/>
            <w:sz w:val="24"/>
            <w:szCs w:val="24"/>
            <w:u w:val="single"/>
            <w:lang w:val="en" w:eastAsia="en-GB"/>
          </w:rPr>
          <w:t>http://www1.worldbank.org/economicpolicy/globalization/</w:t>
        </w:r>
      </w:hyperlink>
      <w:r w:rsidR="00E51042" w:rsidRPr="00E51042">
        <w:rPr>
          <w:rFonts w:ascii="Arial Rounded MT Bold" w:eastAsia="Times New Roman" w:hAnsi="Arial Rounded MT Bold" w:cs="Times New Roman"/>
          <w:sz w:val="24"/>
          <w:szCs w:val="24"/>
          <w:lang w:val="en" w:eastAsia="en-GB"/>
        </w:rPr>
        <w:t>)</w:t>
      </w:r>
    </w:p>
    <w:p w:rsidR="00E51042" w:rsidRPr="00E51042" w:rsidRDefault="00E51042" w:rsidP="00E51042">
      <w:pPr>
        <w:rPr>
          <w:rFonts w:ascii="Calibri" w:eastAsia="Calibri" w:hAnsi="Calibri" w:cs="Times New Roman"/>
        </w:rPr>
      </w:pPr>
      <w:r w:rsidRPr="00E51042">
        <w:rPr>
          <w:rFonts w:ascii="Arial Rounded MT Bold" w:eastAsia="Times New Roman" w:hAnsi="Arial Rounded MT Bold" w:cs="Times New Roman"/>
          <w:sz w:val="24"/>
          <w:szCs w:val="24"/>
          <w:lang w:val="en" w:eastAsia="en-GB"/>
        </w:rPr>
        <w:lastRenderedPageBreak/>
        <w:t xml:space="preserve">Decide on what you consider to be the main benefits and drawbacks of </w:t>
      </w:r>
      <w:proofErr w:type="spellStart"/>
      <w:r w:rsidRPr="00E51042">
        <w:rPr>
          <w:rFonts w:ascii="Arial Rounded MT Bold" w:eastAsia="Times New Roman" w:hAnsi="Arial Rounded MT Bold" w:cs="Times New Roman"/>
          <w:sz w:val="24"/>
          <w:szCs w:val="24"/>
          <w:lang w:val="en" w:eastAsia="en-GB"/>
        </w:rPr>
        <w:t>Globalisation</w:t>
      </w:r>
      <w:proofErr w:type="spellEnd"/>
      <w:r w:rsidRPr="00E51042">
        <w:rPr>
          <w:rFonts w:ascii="Arial Rounded MT Bold" w:eastAsia="Times New Roman" w:hAnsi="Arial Rounded MT Bold" w:cs="Times New Roman"/>
          <w:sz w:val="24"/>
          <w:szCs w:val="24"/>
          <w:lang w:val="en" w:eastAsia="en-GB"/>
        </w:rPr>
        <w:t xml:space="preserve"> – think about from the businesses perspective and also the other stakeholders that may be impacted.  </w:t>
      </w:r>
      <w:r w:rsidRPr="00E51042">
        <w:rPr>
          <w:rFonts w:ascii="Calibri" w:eastAsia="Calibri" w:hAnsi="Calibri" w:cs="Times New Roman"/>
        </w:rPr>
        <w:t xml:space="preserve"> </w:t>
      </w:r>
    </w:p>
    <w:p w:rsidR="00E51042" w:rsidRPr="00E51042" w:rsidRDefault="00E51042" w:rsidP="00E51042">
      <w:pPr>
        <w:rPr>
          <w:rFonts w:ascii="Calibri" w:eastAsia="Calibri" w:hAnsi="Calibri" w:cs="Times New Roman"/>
        </w:rPr>
      </w:pPr>
    </w:p>
    <w:p w:rsidR="00E51042" w:rsidRPr="00E51042" w:rsidRDefault="00E51042" w:rsidP="00E51042">
      <w:pPr>
        <w:rPr>
          <w:rFonts w:ascii="Calibri" w:eastAsia="Calibri" w:hAnsi="Calibri" w:cs="Times New Roman"/>
          <w:b/>
          <w:sz w:val="40"/>
          <w:szCs w:val="40"/>
        </w:rPr>
      </w:pPr>
      <w:r w:rsidRPr="00E51042">
        <w:rPr>
          <w:rFonts w:ascii="Calibri" w:eastAsia="Calibri" w:hAnsi="Calibri" w:cs="Times New Roman"/>
          <w:b/>
          <w:sz w:val="40"/>
          <w:szCs w:val="40"/>
        </w:rPr>
        <w:t>Evaluate the pros and cons to businesses and its stakeholders of Globalisation</w:t>
      </w:r>
      <w:r w:rsidRPr="00E51042">
        <w:rPr>
          <w:rFonts w:ascii="Calibri" w:eastAsia="Calibri" w:hAnsi="Calibri" w:cs="Times New Roman"/>
          <w:b/>
          <w:sz w:val="40"/>
          <w:szCs w:val="40"/>
        </w:rPr>
        <w:tab/>
      </w:r>
      <w:r w:rsidRPr="00E51042">
        <w:rPr>
          <w:rFonts w:ascii="Calibri" w:eastAsia="Calibri" w:hAnsi="Calibri" w:cs="Times New Roman"/>
          <w:b/>
          <w:sz w:val="40"/>
          <w:szCs w:val="40"/>
        </w:rPr>
        <w:tab/>
        <w:t>(10 marks)</w:t>
      </w:r>
    </w:p>
    <w:p w:rsidR="00E51042" w:rsidRDefault="00E51042"/>
    <w:sectPr w:rsidR="00E51042"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BC5006"/>
    <w:multiLevelType w:val="multilevel"/>
    <w:tmpl w:val="886A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93A8A"/>
    <w:multiLevelType w:val="multilevel"/>
    <w:tmpl w:val="F76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30A58"/>
    <w:rsid w:val="00187F55"/>
    <w:rsid w:val="001C45CD"/>
    <w:rsid w:val="00234EF1"/>
    <w:rsid w:val="00261449"/>
    <w:rsid w:val="003D5999"/>
    <w:rsid w:val="00551ADB"/>
    <w:rsid w:val="005C00EF"/>
    <w:rsid w:val="005C2014"/>
    <w:rsid w:val="005E0023"/>
    <w:rsid w:val="005F6180"/>
    <w:rsid w:val="00771AF0"/>
    <w:rsid w:val="00772CBF"/>
    <w:rsid w:val="007A77F7"/>
    <w:rsid w:val="00876613"/>
    <w:rsid w:val="008942FE"/>
    <w:rsid w:val="009651A3"/>
    <w:rsid w:val="00A24991"/>
    <w:rsid w:val="00C47238"/>
    <w:rsid w:val="00CE0732"/>
    <w:rsid w:val="00D5727C"/>
    <w:rsid w:val="00E30D30"/>
    <w:rsid w:val="00E51042"/>
    <w:rsid w:val="00E73376"/>
    <w:rsid w:val="00EC08D6"/>
    <w:rsid w:val="00EC3285"/>
    <w:rsid w:val="00F8303E"/>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7yJBFRrfg" TargetMode="External"/><Relationship Id="rId13" Type="http://schemas.openxmlformats.org/officeDocument/2006/relationships/hyperlink" Target="http://www.bbc.co.uk/worldservice/programmes/globalisation/" TargetMode="External"/><Relationship Id="rId18" Type="http://schemas.openxmlformats.org/officeDocument/2006/relationships/hyperlink" Target="http://www.economist.com/search/search.cfm?qr=globalisation&amp;area=5" TargetMode="External"/><Relationship Id="rId26" Type="http://schemas.openxmlformats.org/officeDocument/2006/relationships/hyperlink" Target="http://www.bbc.co.uk/worldservice/programmes/globalisation/" TargetMode="External"/><Relationship Id="rId3" Type="http://schemas.microsoft.com/office/2007/relationships/stylesWithEffects" Target="stylesWithEffects.xml"/><Relationship Id="rId21" Type="http://schemas.openxmlformats.org/officeDocument/2006/relationships/hyperlink" Target="http://www1.worldbank.org/economicpolicy/globalization/" TargetMode="External"/><Relationship Id="rId34" Type="http://schemas.openxmlformats.org/officeDocument/2006/relationships/hyperlink" Target="http://www1.worldbank.org/economicpolicy/globalization/" TargetMode="External"/><Relationship Id="rId7" Type="http://schemas.openxmlformats.org/officeDocument/2006/relationships/hyperlink" Target="http://resource.download.wjec.co.uk.s3.amazonaws.com/vtc/2016-17/16-17_1-2/_eng/business2.pdf" TargetMode="External"/><Relationship Id="rId12" Type="http://schemas.openxmlformats.org/officeDocument/2006/relationships/hyperlink" Target="http://www.bbc.co.uk/worldservice/programmes/globalisation/" TargetMode="External"/><Relationship Id="rId17" Type="http://schemas.openxmlformats.org/officeDocument/2006/relationships/hyperlink" Target="http://www.globalisationguide.org" TargetMode="External"/><Relationship Id="rId25" Type="http://schemas.openxmlformats.org/officeDocument/2006/relationships/image" Target="media/image5.jpeg"/><Relationship Id="rId33" Type="http://schemas.openxmlformats.org/officeDocument/2006/relationships/hyperlink" Target="http://www.economist.com/search/search.cfm?qr=globalisation&amp;area=5" TargetMode="External"/><Relationship Id="rId2" Type="http://schemas.openxmlformats.org/officeDocument/2006/relationships/styles" Target="styles.xml"/><Relationship Id="rId16" Type="http://schemas.openxmlformats.org/officeDocument/2006/relationships/hyperlink" Target="http://www.globalisationguide.org" TargetMode="External"/><Relationship Id="rId20" Type="http://schemas.openxmlformats.org/officeDocument/2006/relationships/hyperlink" Target="http://www1.worldbank.org/economicpolicy/globalization/" TargetMode="External"/><Relationship Id="rId29" Type="http://schemas.openxmlformats.org/officeDocument/2006/relationships/hyperlink" Target="http://www.guardian.co.uk/globalisation/story/0,7369,823274,0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gn2W4JtYpjE" TargetMode="External"/><Relationship Id="rId24" Type="http://schemas.openxmlformats.org/officeDocument/2006/relationships/image" Target="media/image4.jpeg"/><Relationship Id="rId32" Type="http://schemas.openxmlformats.org/officeDocument/2006/relationships/hyperlink" Target="http://www.economist.com/search/search.cfm?qr=globalisation&amp;area=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ardian.co.uk/globalisation/story/0,7369,823274,00.html" TargetMode="External"/><Relationship Id="rId23" Type="http://schemas.openxmlformats.org/officeDocument/2006/relationships/image" Target="media/image3.jpeg"/><Relationship Id="rId28" Type="http://schemas.openxmlformats.org/officeDocument/2006/relationships/hyperlink" Target="http://www.guardian.co.uk/globalisation/story/0,7369,823274,00.html" TargetMode="External"/><Relationship Id="rId36" Type="http://schemas.openxmlformats.org/officeDocument/2006/relationships/fontTable" Target="fontTable.xml"/><Relationship Id="rId10" Type="http://schemas.openxmlformats.org/officeDocument/2006/relationships/hyperlink" Target="https://www.youtube.com/watch?v=_fzNdnzL8Ms" TargetMode="External"/><Relationship Id="rId19" Type="http://schemas.openxmlformats.org/officeDocument/2006/relationships/hyperlink" Target="http://www.economist.com/search/search.cfm?qr=globalisation&amp;area=5" TargetMode="External"/><Relationship Id="rId31" Type="http://schemas.openxmlformats.org/officeDocument/2006/relationships/hyperlink" Target="http://www.globalisationguide.org" TargetMode="External"/><Relationship Id="rId4" Type="http://schemas.openxmlformats.org/officeDocument/2006/relationships/settings" Target="settings.xml"/><Relationship Id="rId9" Type="http://schemas.openxmlformats.org/officeDocument/2006/relationships/hyperlink" Target="https://www.youtube.com/watch?v=7eoDwvl0QGk" TargetMode="External"/><Relationship Id="rId14" Type="http://schemas.openxmlformats.org/officeDocument/2006/relationships/hyperlink" Target="http://www.guardian.co.uk/globalisation/story/0,7369,823274,00.html" TargetMode="External"/><Relationship Id="rId22" Type="http://schemas.openxmlformats.org/officeDocument/2006/relationships/image" Target="media/image2.jpeg"/><Relationship Id="rId27" Type="http://schemas.openxmlformats.org/officeDocument/2006/relationships/hyperlink" Target="http://www.bbc.co.uk/worldservice/programmes/globalisation/" TargetMode="External"/><Relationship Id="rId30" Type="http://schemas.openxmlformats.org/officeDocument/2006/relationships/hyperlink" Target="http://www.globalisationguide.org" TargetMode="External"/><Relationship Id="rId35" Type="http://schemas.openxmlformats.org/officeDocument/2006/relationships/hyperlink" Target="http://www1.worldbank.org/economicpolicy/glob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DEAN, Mr J (Business) (jbdean)</cp:lastModifiedBy>
  <cp:revision>7</cp:revision>
  <cp:lastPrinted>2020-03-13T16:13:00Z</cp:lastPrinted>
  <dcterms:created xsi:type="dcterms:W3CDTF">2020-03-17T14:13:00Z</dcterms:created>
  <dcterms:modified xsi:type="dcterms:W3CDTF">2020-03-17T15:21:00Z</dcterms:modified>
</cp:coreProperties>
</file>