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FFD67" w14:textId="3414075D" w:rsidR="00141D8D" w:rsidRPr="00EA2783" w:rsidRDefault="00AC34F8" w:rsidP="00CE2516">
      <w:pPr>
        <w:jc w:val="both"/>
        <w:rPr>
          <w:sz w:val="24"/>
          <w:szCs w:val="24"/>
        </w:rPr>
      </w:pPr>
      <w:r w:rsidRPr="00EA2783">
        <w:rPr>
          <w:noProof/>
          <w:sz w:val="24"/>
          <w:szCs w:val="24"/>
        </w:rPr>
        <w:drawing>
          <wp:anchor distT="0" distB="0" distL="114300" distR="114300" simplePos="0" relativeHeight="251658240" behindDoc="1" locked="0" layoutInCell="1" allowOverlap="1" wp14:anchorId="305077DA" wp14:editId="1EB3A422">
            <wp:simplePos x="0" y="0"/>
            <wp:positionH relativeFrom="margin">
              <wp:align>center</wp:align>
            </wp:positionH>
            <wp:positionV relativeFrom="paragraph">
              <wp:posOffset>0</wp:posOffset>
            </wp:positionV>
            <wp:extent cx="2438400" cy="2438400"/>
            <wp:effectExtent l="0" t="0" r="0" b="0"/>
            <wp:wrapTight wrapText="bothSides">
              <wp:wrapPolygon edited="0">
                <wp:start x="0" y="0"/>
                <wp:lineTo x="0" y="21431"/>
                <wp:lineTo x="21431" y="21431"/>
                <wp:lineTo x="21431" y="0"/>
                <wp:lineTo x="0" y="0"/>
              </wp:wrapPolygon>
            </wp:wrapTight>
            <wp:docPr id="2" name="Picture 2" descr="Endeavour Learning Trust - Overview | Indee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avour Learning Trust - Overview | Indeed.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B590B" w14:textId="5443E82A" w:rsidR="00AC34F8" w:rsidRPr="00EA2783" w:rsidRDefault="00AC34F8" w:rsidP="00CE2516">
      <w:pPr>
        <w:jc w:val="both"/>
        <w:rPr>
          <w:sz w:val="24"/>
          <w:szCs w:val="24"/>
        </w:rPr>
      </w:pPr>
    </w:p>
    <w:p w14:paraId="4C2E861F" w14:textId="2FDC3E8F" w:rsidR="00AC34F8" w:rsidRPr="00EA2783" w:rsidRDefault="00AC34F8" w:rsidP="00CE2516">
      <w:pPr>
        <w:jc w:val="both"/>
        <w:rPr>
          <w:sz w:val="24"/>
          <w:szCs w:val="24"/>
        </w:rPr>
      </w:pPr>
    </w:p>
    <w:p w14:paraId="2F58D1FC" w14:textId="7D7C88CF" w:rsidR="00AC34F8" w:rsidRPr="00EA2783" w:rsidRDefault="00AC34F8" w:rsidP="00CE2516">
      <w:pPr>
        <w:jc w:val="both"/>
        <w:rPr>
          <w:sz w:val="24"/>
          <w:szCs w:val="24"/>
        </w:rPr>
      </w:pPr>
    </w:p>
    <w:p w14:paraId="2D996C5B" w14:textId="71DE9BF9" w:rsidR="00AC34F8" w:rsidRPr="00EA2783" w:rsidRDefault="00AC34F8" w:rsidP="00CE2516">
      <w:pPr>
        <w:jc w:val="both"/>
        <w:rPr>
          <w:sz w:val="24"/>
          <w:szCs w:val="24"/>
        </w:rPr>
      </w:pPr>
    </w:p>
    <w:p w14:paraId="04129326" w14:textId="57A3DDAA" w:rsidR="00AC34F8" w:rsidRPr="00EA2783" w:rsidRDefault="00AC34F8" w:rsidP="00CE2516">
      <w:pPr>
        <w:jc w:val="both"/>
        <w:rPr>
          <w:sz w:val="24"/>
          <w:szCs w:val="24"/>
        </w:rPr>
      </w:pPr>
    </w:p>
    <w:p w14:paraId="447B99D3" w14:textId="54C9100A" w:rsidR="00AC34F8" w:rsidRPr="00EA2783" w:rsidRDefault="00AC34F8" w:rsidP="00CE2516">
      <w:pPr>
        <w:jc w:val="both"/>
        <w:rPr>
          <w:sz w:val="24"/>
          <w:szCs w:val="24"/>
        </w:rPr>
      </w:pPr>
    </w:p>
    <w:p w14:paraId="4079280C" w14:textId="03023B17" w:rsidR="00AC34F8" w:rsidRPr="00EA2783" w:rsidRDefault="00AC34F8" w:rsidP="00CE2516">
      <w:pPr>
        <w:jc w:val="both"/>
        <w:rPr>
          <w:sz w:val="24"/>
          <w:szCs w:val="24"/>
        </w:rPr>
      </w:pPr>
    </w:p>
    <w:p w14:paraId="07A195F5" w14:textId="5D029F1D" w:rsidR="00AC34F8" w:rsidRPr="00EA2783" w:rsidRDefault="00AC34F8" w:rsidP="00CE2516">
      <w:pPr>
        <w:jc w:val="both"/>
        <w:rPr>
          <w:sz w:val="24"/>
          <w:szCs w:val="24"/>
        </w:rPr>
      </w:pPr>
    </w:p>
    <w:p w14:paraId="489EF477" w14:textId="15155B17" w:rsidR="00AC34F8" w:rsidRPr="00EA2783" w:rsidRDefault="00AC34F8" w:rsidP="00CE2516">
      <w:pPr>
        <w:jc w:val="both"/>
        <w:rPr>
          <w:sz w:val="24"/>
          <w:szCs w:val="24"/>
        </w:rPr>
      </w:pPr>
    </w:p>
    <w:p w14:paraId="6F543D5F" w14:textId="0DC35250" w:rsidR="00AC34F8" w:rsidRPr="00EA2783" w:rsidRDefault="00AC34F8" w:rsidP="00CE2516">
      <w:pPr>
        <w:jc w:val="both"/>
        <w:rPr>
          <w:sz w:val="24"/>
          <w:szCs w:val="24"/>
        </w:rPr>
      </w:pPr>
    </w:p>
    <w:p w14:paraId="193970A7" w14:textId="4BA362E0" w:rsidR="00AC34F8" w:rsidRPr="00EA2783" w:rsidRDefault="00AC34F8" w:rsidP="00CE2516">
      <w:pPr>
        <w:jc w:val="both"/>
        <w:rPr>
          <w:sz w:val="24"/>
          <w:szCs w:val="24"/>
        </w:rPr>
      </w:pPr>
    </w:p>
    <w:p w14:paraId="72DEC266" w14:textId="2E4A8066" w:rsidR="00AC34F8" w:rsidRPr="00EA2783" w:rsidRDefault="00AC34F8" w:rsidP="00CE2516">
      <w:pPr>
        <w:tabs>
          <w:tab w:val="left" w:pos="2868"/>
        </w:tabs>
        <w:jc w:val="both"/>
        <w:rPr>
          <w:sz w:val="24"/>
          <w:szCs w:val="24"/>
        </w:rPr>
      </w:pPr>
    </w:p>
    <w:p w14:paraId="0B33EE13" w14:textId="77777777" w:rsidR="00AC34F8" w:rsidRPr="00EA2783" w:rsidRDefault="00AC34F8" w:rsidP="00CE2516">
      <w:pPr>
        <w:tabs>
          <w:tab w:val="left" w:pos="2868"/>
        </w:tabs>
        <w:jc w:val="both"/>
        <w:rPr>
          <w:sz w:val="24"/>
          <w:szCs w:val="24"/>
        </w:rPr>
      </w:pPr>
    </w:p>
    <w:p w14:paraId="73FF29A8" w14:textId="77777777" w:rsidR="00AC34F8" w:rsidRPr="00EA2783" w:rsidRDefault="00AC34F8" w:rsidP="00CE2516">
      <w:pPr>
        <w:tabs>
          <w:tab w:val="left" w:pos="2868"/>
        </w:tabs>
        <w:jc w:val="both"/>
        <w:rPr>
          <w:rFonts w:ascii="Bahnschrift SemiBold Condensed" w:hAnsi="Bahnschrift SemiBold Condensed"/>
          <w:sz w:val="24"/>
          <w:szCs w:val="24"/>
        </w:rPr>
      </w:pPr>
    </w:p>
    <w:p w14:paraId="00FF16E0" w14:textId="4C5EC869" w:rsidR="00AC34F8" w:rsidRPr="00EA2783" w:rsidRDefault="00391125" w:rsidP="00E51BC2">
      <w:pPr>
        <w:tabs>
          <w:tab w:val="left" w:pos="2868"/>
        </w:tabs>
        <w:jc w:val="right"/>
        <w:rPr>
          <w:rFonts w:ascii="Bahnschrift SemiBold Condensed" w:hAnsi="Bahnschrift SemiBold Condensed"/>
          <w:color w:val="A6A6A6" w:themeColor="background1" w:themeShade="A6"/>
          <w:sz w:val="24"/>
          <w:szCs w:val="24"/>
        </w:rPr>
      </w:pPr>
      <w:r w:rsidRPr="00EA2783">
        <w:rPr>
          <w:rFonts w:ascii="Bahnschrift SemiBold Condensed" w:hAnsi="Bahnschrift SemiBold Condensed"/>
          <w:color w:val="A6A6A6" w:themeColor="background1" w:themeShade="A6"/>
          <w:sz w:val="24"/>
          <w:szCs w:val="24"/>
        </w:rPr>
        <w:t xml:space="preserve">Behaviour </w:t>
      </w:r>
      <w:r w:rsidR="00AC34F8" w:rsidRPr="00EA2783">
        <w:rPr>
          <w:rFonts w:ascii="Bahnschrift SemiBold Condensed" w:hAnsi="Bahnschrift SemiBold Condensed"/>
          <w:color w:val="A6A6A6" w:themeColor="background1" w:themeShade="A6"/>
          <w:sz w:val="24"/>
          <w:szCs w:val="24"/>
        </w:rPr>
        <w:t>Policy</w:t>
      </w:r>
    </w:p>
    <w:p w14:paraId="5D641B92" w14:textId="63AF05E1" w:rsidR="00AC34F8" w:rsidRPr="00EA2783" w:rsidRDefault="00AC34F8" w:rsidP="00E51BC2">
      <w:pPr>
        <w:tabs>
          <w:tab w:val="left" w:pos="2868"/>
        </w:tabs>
        <w:jc w:val="right"/>
        <w:rPr>
          <w:rFonts w:ascii="Bahnschrift SemiBold Condensed" w:hAnsi="Bahnschrift SemiBold Condensed"/>
          <w:color w:val="A6A6A6" w:themeColor="background1" w:themeShade="A6"/>
          <w:sz w:val="24"/>
          <w:szCs w:val="24"/>
        </w:rPr>
      </w:pPr>
      <w:r w:rsidRPr="00EA2783">
        <w:rPr>
          <w:rFonts w:ascii="Bahnschrift SemiBold Condensed" w:hAnsi="Bahnschrift SemiBold Condensed"/>
          <w:color w:val="A6A6A6" w:themeColor="background1" w:themeShade="A6"/>
          <w:sz w:val="24"/>
          <w:szCs w:val="24"/>
        </w:rPr>
        <w:t>Endeavour Learning Trust</w:t>
      </w:r>
    </w:p>
    <w:p w14:paraId="2A05CD54" w14:textId="0FA79031" w:rsidR="005114EC" w:rsidRPr="00EA2783" w:rsidRDefault="005114EC" w:rsidP="00CE2516">
      <w:pPr>
        <w:tabs>
          <w:tab w:val="left" w:pos="2868"/>
        </w:tabs>
        <w:jc w:val="both"/>
        <w:rPr>
          <w:sz w:val="24"/>
          <w:szCs w:val="24"/>
        </w:rPr>
      </w:pPr>
    </w:p>
    <w:p w14:paraId="2A535954" w14:textId="77777777" w:rsidR="004D2AB6" w:rsidRPr="00EA2783" w:rsidRDefault="004D2AB6" w:rsidP="00CE2516">
      <w:pPr>
        <w:tabs>
          <w:tab w:val="left" w:pos="2868"/>
        </w:tabs>
        <w:jc w:val="both"/>
        <w:rPr>
          <w:sz w:val="24"/>
          <w:szCs w:val="24"/>
        </w:rPr>
      </w:pPr>
    </w:p>
    <w:p w14:paraId="6CE67345" w14:textId="2A9DAFCB" w:rsidR="00AC34F8" w:rsidRPr="00EA2783" w:rsidRDefault="005114EC" w:rsidP="00CE2516">
      <w:pPr>
        <w:tabs>
          <w:tab w:val="left" w:pos="2868"/>
        </w:tabs>
        <w:jc w:val="both"/>
        <w:rPr>
          <w:sz w:val="24"/>
          <w:szCs w:val="24"/>
        </w:rPr>
      </w:pPr>
      <w:r w:rsidRPr="00EA2783">
        <w:rPr>
          <w:noProof/>
          <w:sz w:val="24"/>
          <w:szCs w:val="24"/>
        </w:rPr>
        <w:drawing>
          <wp:anchor distT="0" distB="0" distL="114300" distR="114300" simplePos="0" relativeHeight="251668480" behindDoc="1" locked="0" layoutInCell="1" allowOverlap="1" wp14:anchorId="190C3031" wp14:editId="0639DB63">
            <wp:simplePos x="0" y="0"/>
            <wp:positionH relativeFrom="page">
              <wp:align>left</wp:align>
            </wp:positionH>
            <wp:positionV relativeFrom="paragraph">
              <wp:posOffset>444500</wp:posOffset>
            </wp:positionV>
            <wp:extent cx="11665585" cy="944880"/>
            <wp:effectExtent l="0" t="0" r="0" b="7620"/>
            <wp:wrapTight wrapText="bothSides">
              <wp:wrapPolygon edited="0">
                <wp:start x="0" y="0"/>
                <wp:lineTo x="0" y="21339"/>
                <wp:lineTo x="21552" y="21339"/>
                <wp:lineTo x="21552" y="0"/>
                <wp:lineTo x="0" y="0"/>
              </wp:wrapPolygon>
            </wp:wrapTight>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pic:nvPicPr>
                  <pic:blipFill rotWithShape="1">
                    <a:blip r:embed="rId12">
                      <a:extLst>
                        <a:ext uri="{28A0092B-C50C-407E-A947-70E740481C1C}">
                          <a14:useLocalDpi xmlns:a14="http://schemas.microsoft.com/office/drawing/2010/main" val="0"/>
                        </a:ext>
                      </a:extLst>
                    </a:blip>
                    <a:srcRect l="21139" t="61689" r="22092" b="28620"/>
                    <a:stretch/>
                  </pic:blipFill>
                  <pic:spPr bwMode="auto">
                    <a:xfrm>
                      <a:off x="0" y="0"/>
                      <a:ext cx="11665585"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7D20" w:rsidRPr="00EA2783">
        <w:rPr>
          <w:sz w:val="24"/>
          <w:szCs w:val="24"/>
        </w:rPr>
        <w:t>September 2025</w:t>
      </w:r>
    </w:p>
    <w:p w14:paraId="62E67426" w14:textId="77777777" w:rsidR="00C03BB4" w:rsidRPr="00EA2783" w:rsidRDefault="00C03BB4" w:rsidP="00CE2516">
      <w:pPr>
        <w:tabs>
          <w:tab w:val="left" w:pos="2868"/>
        </w:tabs>
        <w:jc w:val="both"/>
        <w:rPr>
          <w:rFonts w:cstheme="minorHAnsi"/>
          <w:sz w:val="24"/>
          <w:szCs w:val="24"/>
        </w:rPr>
      </w:pPr>
    </w:p>
    <w:p w14:paraId="093891AF" w14:textId="67C08831" w:rsidR="00C03BB4" w:rsidRPr="00EA2783" w:rsidRDefault="00C03BB4" w:rsidP="00CE2516">
      <w:pPr>
        <w:tabs>
          <w:tab w:val="left" w:pos="2868"/>
        </w:tabs>
        <w:jc w:val="both"/>
        <w:rPr>
          <w:rFonts w:cstheme="minorHAnsi"/>
          <w:sz w:val="24"/>
          <w:szCs w:val="24"/>
        </w:rPr>
      </w:pPr>
    </w:p>
    <w:p w14:paraId="6035B01E" w14:textId="06B25375" w:rsidR="00C03BB4" w:rsidRPr="00EA2783" w:rsidRDefault="00C03BB4" w:rsidP="00CE2516">
      <w:pPr>
        <w:tabs>
          <w:tab w:val="left" w:pos="2868"/>
        </w:tabs>
        <w:jc w:val="both"/>
        <w:rPr>
          <w:rFonts w:cstheme="minorHAnsi"/>
          <w:sz w:val="24"/>
          <w:szCs w:val="24"/>
        </w:rPr>
      </w:pPr>
    </w:p>
    <w:p w14:paraId="023859D8" w14:textId="69217DEC" w:rsidR="00C03BB4" w:rsidRPr="00EA2783" w:rsidRDefault="00C03BB4" w:rsidP="00CE2516">
      <w:pPr>
        <w:tabs>
          <w:tab w:val="left" w:pos="2868"/>
        </w:tabs>
        <w:jc w:val="both"/>
        <w:rPr>
          <w:rFonts w:cstheme="minorHAnsi"/>
          <w:sz w:val="24"/>
          <w:szCs w:val="24"/>
        </w:rPr>
      </w:pPr>
    </w:p>
    <w:p w14:paraId="44E8B0AF" w14:textId="625FF2BF" w:rsidR="00C03BB4" w:rsidRPr="00EA2783" w:rsidRDefault="00C03BB4" w:rsidP="00CE2516">
      <w:pPr>
        <w:tabs>
          <w:tab w:val="left" w:pos="2868"/>
        </w:tabs>
        <w:jc w:val="both"/>
        <w:rPr>
          <w:rFonts w:cstheme="minorHAnsi"/>
          <w:sz w:val="24"/>
          <w:szCs w:val="24"/>
        </w:rPr>
      </w:pPr>
    </w:p>
    <w:p w14:paraId="15F07C54" w14:textId="45DE6E6B" w:rsidR="004D2AB6" w:rsidRPr="00EA2783" w:rsidRDefault="004D2AB6" w:rsidP="00CE2516">
      <w:pPr>
        <w:tabs>
          <w:tab w:val="left" w:pos="2868"/>
        </w:tabs>
        <w:jc w:val="both"/>
        <w:rPr>
          <w:rFonts w:cstheme="minorHAnsi"/>
          <w:sz w:val="24"/>
          <w:szCs w:val="24"/>
        </w:rPr>
      </w:pPr>
    </w:p>
    <w:p w14:paraId="013ED8CA" w14:textId="630F6FA8" w:rsidR="004D2AB6" w:rsidRPr="00EA2783" w:rsidRDefault="004D2AB6" w:rsidP="00CE2516">
      <w:pPr>
        <w:tabs>
          <w:tab w:val="left" w:pos="2868"/>
        </w:tabs>
        <w:jc w:val="both"/>
        <w:rPr>
          <w:rFonts w:cstheme="minorHAnsi"/>
          <w:sz w:val="24"/>
          <w:szCs w:val="24"/>
        </w:rPr>
      </w:pPr>
    </w:p>
    <w:p w14:paraId="623B7BAA" w14:textId="1F0402D3" w:rsidR="004D2AB6" w:rsidRPr="00EA2783" w:rsidRDefault="004D2AB6" w:rsidP="00CE2516">
      <w:pPr>
        <w:tabs>
          <w:tab w:val="left" w:pos="2868"/>
        </w:tabs>
        <w:jc w:val="both"/>
        <w:rPr>
          <w:rFonts w:cstheme="minorHAnsi"/>
          <w:sz w:val="24"/>
          <w:szCs w:val="24"/>
        </w:rPr>
      </w:pPr>
    </w:p>
    <w:p w14:paraId="77ED18DD" w14:textId="5DDFC9AC" w:rsidR="004D2AB6" w:rsidRPr="00EA2783" w:rsidRDefault="004D2AB6" w:rsidP="00CE2516">
      <w:pPr>
        <w:tabs>
          <w:tab w:val="left" w:pos="2868"/>
        </w:tabs>
        <w:jc w:val="both"/>
        <w:rPr>
          <w:rFonts w:cstheme="minorHAnsi"/>
          <w:sz w:val="24"/>
          <w:szCs w:val="24"/>
        </w:rPr>
      </w:pPr>
    </w:p>
    <w:p w14:paraId="6D48C132" w14:textId="1B2882B8" w:rsidR="004D2AB6" w:rsidRPr="00EA2783" w:rsidRDefault="004D2AB6" w:rsidP="00CE2516">
      <w:pPr>
        <w:tabs>
          <w:tab w:val="left" w:pos="2868"/>
        </w:tabs>
        <w:jc w:val="both"/>
        <w:rPr>
          <w:rFonts w:cstheme="minorHAnsi"/>
          <w:sz w:val="24"/>
          <w:szCs w:val="24"/>
        </w:rPr>
      </w:pPr>
    </w:p>
    <w:p w14:paraId="7C2B8184" w14:textId="2C149965" w:rsidR="004D2AB6" w:rsidRPr="00EA2783" w:rsidRDefault="004D2AB6" w:rsidP="00CE2516">
      <w:pPr>
        <w:tabs>
          <w:tab w:val="left" w:pos="2868"/>
        </w:tabs>
        <w:jc w:val="both"/>
        <w:rPr>
          <w:rFonts w:cstheme="minorHAnsi"/>
          <w:sz w:val="24"/>
          <w:szCs w:val="24"/>
        </w:rPr>
      </w:pPr>
    </w:p>
    <w:p w14:paraId="2D4D75A9" w14:textId="77777777" w:rsidR="004D2AB6" w:rsidRPr="00EA2783" w:rsidRDefault="004D2AB6" w:rsidP="00CE2516">
      <w:pPr>
        <w:tabs>
          <w:tab w:val="left" w:pos="2868"/>
        </w:tabs>
        <w:jc w:val="both"/>
        <w:rPr>
          <w:rFonts w:cstheme="minorHAnsi"/>
          <w:sz w:val="24"/>
          <w:szCs w:val="24"/>
        </w:rPr>
      </w:pPr>
    </w:p>
    <w:p w14:paraId="78D715C8" w14:textId="77777777" w:rsidR="00C03BB4" w:rsidRPr="00EA2783" w:rsidRDefault="00C03BB4" w:rsidP="00CE2516">
      <w:pPr>
        <w:tabs>
          <w:tab w:val="left" w:pos="2868"/>
        </w:tabs>
        <w:jc w:val="both"/>
        <w:rPr>
          <w:rFonts w:cstheme="minorHAnsi"/>
          <w:sz w:val="24"/>
          <w:szCs w:val="24"/>
        </w:rPr>
      </w:pPr>
    </w:p>
    <w:p w14:paraId="67E41C4A" w14:textId="351E20C5" w:rsidR="00C03BB4" w:rsidRPr="00EA2783" w:rsidRDefault="00C03BB4" w:rsidP="00CE2516">
      <w:pPr>
        <w:tabs>
          <w:tab w:val="left" w:pos="2868"/>
        </w:tabs>
        <w:jc w:val="both"/>
        <w:rPr>
          <w:rFonts w:cstheme="minorHAnsi"/>
          <w:sz w:val="24"/>
          <w:szCs w:val="24"/>
        </w:rPr>
      </w:pPr>
    </w:p>
    <w:p w14:paraId="5FDBEFE5" w14:textId="77777777" w:rsidR="00C03BB4" w:rsidRPr="00EA2783" w:rsidRDefault="00C03BB4" w:rsidP="00CE2516">
      <w:pPr>
        <w:tabs>
          <w:tab w:val="left" w:pos="2868"/>
        </w:tabs>
        <w:jc w:val="both"/>
        <w:rPr>
          <w:rFonts w:cstheme="minorHAnsi"/>
          <w:sz w:val="24"/>
          <w:szCs w:val="24"/>
        </w:rPr>
      </w:pPr>
    </w:p>
    <w:p w14:paraId="2FCF6C1F" w14:textId="4373A1ED" w:rsidR="00C03BB4" w:rsidRPr="00EA2783" w:rsidRDefault="00C03BB4" w:rsidP="00CE2516">
      <w:pPr>
        <w:tabs>
          <w:tab w:val="left" w:pos="2868"/>
        </w:tabs>
        <w:jc w:val="both"/>
        <w:rPr>
          <w:rFonts w:cstheme="minorHAnsi"/>
          <w:sz w:val="24"/>
          <w:szCs w:val="24"/>
        </w:rPr>
      </w:pPr>
    </w:p>
    <w:p w14:paraId="4617D192" w14:textId="1ACFAB07" w:rsidR="00C03BB4" w:rsidRPr="00EA2783" w:rsidRDefault="00C03BB4" w:rsidP="00CE2516">
      <w:pPr>
        <w:tabs>
          <w:tab w:val="left" w:pos="2868"/>
        </w:tabs>
        <w:jc w:val="both"/>
        <w:rPr>
          <w:rFonts w:cstheme="minorHAnsi"/>
          <w:sz w:val="24"/>
          <w:szCs w:val="24"/>
        </w:rPr>
      </w:pPr>
    </w:p>
    <w:tbl>
      <w:tblPr>
        <w:tblStyle w:val="TableGrid1"/>
        <w:tblpPr w:leftFromText="180" w:rightFromText="180" w:horzAnchor="margin" w:tblpXSpec="center" w:tblpY="408"/>
        <w:tblW w:w="9132" w:type="dxa"/>
        <w:tblLook w:val="04A0" w:firstRow="1" w:lastRow="0" w:firstColumn="1" w:lastColumn="0" w:noHBand="0" w:noVBand="1"/>
      </w:tblPr>
      <w:tblGrid>
        <w:gridCol w:w="3704"/>
        <w:gridCol w:w="5428"/>
      </w:tblGrid>
      <w:tr w:rsidR="00A01ADC" w:rsidRPr="00EA2783" w14:paraId="325EA850" w14:textId="77777777" w:rsidTr="00E51BC2">
        <w:trPr>
          <w:trHeight w:val="1058"/>
        </w:trPr>
        <w:tc>
          <w:tcPr>
            <w:tcW w:w="3704" w:type="dxa"/>
          </w:tcPr>
          <w:p w14:paraId="28921FC4" w14:textId="46968CA3" w:rsidR="00C03BB4" w:rsidRPr="00EA2783" w:rsidRDefault="000D771B" w:rsidP="00E51BC2">
            <w:pPr>
              <w:rPr>
                <w:rFonts w:eastAsia="Arial" w:cstheme="minorHAnsi"/>
                <w:b/>
                <w:sz w:val="24"/>
                <w:szCs w:val="24"/>
              </w:rPr>
            </w:pPr>
            <w:r w:rsidRPr="00EA2783">
              <w:rPr>
                <w:rFonts w:eastAsia="Arial" w:cstheme="minorHAnsi"/>
                <w:b/>
                <w:sz w:val="24"/>
                <w:szCs w:val="24"/>
              </w:rPr>
              <w:t>Trust policy lead</w:t>
            </w:r>
          </w:p>
        </w:tc>
        <w:tc>
          <w:tcPr>
            <w:tcW w:w="5428" w:type="dxa"/>
          </w:tcPr>
          <w:p w14:paraId="4B45D96E" w14:textId="6443CC33" w:rsidR="007C7428" w:rsidRPr="00EA2783" w:rsidRDefault="007C7428" w:rsidP="00E51BC2">
            <w:pPr>
              <w:jc w:val="center"/>
              <w:rPr>
                <w:rFonts w:eastAsia="Arial" w:cstheme="minorHAnsi"/>
                <w:sz w:val="24"/>
                <w:szCs w:val="24"/>
              </w:rPr>
            </w:pPr>
            <w:r w:rsidRPr="00EA2783">
              <w:rPr>
                <w:rFonts w:eastAsia="Arial" w:cstheme="minorHAnsi"/>
                <w:sz w:val="24"/>
                <w:szCs w:val="24"/>
              </w:rPr>
              <w:t>David Clayton – CEO</w:t>
            </w:r>
          </w:p>
          <w:p w14:paraId="2C32C28F" w14:textId="3B957FB0" w:rsidR="000D771B" w:rsidRPr="00EA2783" w:rsidRDefault="000D771B" w:rsidP="00E51BC2">
            <w:pPr>
              <w:jc w:val="center"/>
              <w:rPr>
                <w:rFonts w:eastAsia="Arial" w:cstheme="minorHAnsi"/>
                <w:b/>
                <w:bCs/>
                <w:sz w:val="24"/>
                <w:szCs w:val="24"/>
              </w:rPr>
            </w:pPr>
            <w:r w:rsidRPr="00EA2783">
              <w:rPr>
                <w:rFonts w:eastAsia="Arial" w:cstheme="minorHAnsi"/>
                <w:sz w:val="24"/>
                <w:szCs w:val="24"/>
              </w:rPr>
              <w:t xml:space="preserve">Heather Fowler – </w:t>
            </w:r>
            <w:r w:rsidR="00391125" w:rsidRPr="00EA2783">
              <w:rPr>
                <w:rFonts w:eastAsia="Arial" w:cstheme="minorHAnsi"/>
                <w:sz w:val="24"/>
                <w:szCs w:val="24"/>
              </w:rPr>
              <w:t>Head of Safeguarding and Welfare</w:t>
            </w:r>
          </w:p>
        </w:tc>
      </w:tr>
      <w:tr w:rsidR="00A01ADC" w:rsidRPr="00EA2783" w14:paraId="5FFE1979" w14:textId="77777777" w:rsidTr="00E51BC2">
        <w:trPr>
          <w:trHeight w:val="1058"/>
        </w:trPr>
        <w:tc>
          <w:tcPr>
            <w:tcW w:w="3704" w:type="dxa"/>
          </w:tcPr>
          <w:p w14:paraId="463730A9" w14:textId="2268CBA1" w:rsidR="00C03BB4" w:rsidRPr="00EA2783" w:rsidRDefault="00C03BB4" w:rsidP="00E51BC2">
            <w:pPr>
              <w:rPr>
                <w:rFonts w:eastAsia="Arial" w:cstheme="minorHAnsi"/>
                <w:b/>
                <w:sz w:val="24"/>
                <w:szCs w:val="24"/>
              </w:rPr>
            </w:pPr>
            <w:r w:rsidRPr="00EA2783">
              <w:rPr>
                <w:rFonts w:eastAsia="Arial" w:cstheme="minorHAnsi"/>
                <w:b/>
                <w:sz w:val="24"/>
                <w:szCs w:val="24"/>
              </w:rPr>
              <w:t>Safeguarding Governor/</w:t>
            </w:r>
          </w:p>
          <w:p w14:paraId="4E52967D" w14:textId="77777777" w:rsidR="00C03BB4" w:rsidRPr="00EA2783" w:rsidRDefault="00C03BB4" w:rsidP="00E51BC2">
            <w:pPr>
              <w:rPr>
                <w:rFonts w:eastAsia="Arial" w:cstheme="minorHAnsi"/>
                <w:b/>
                <w:sz w:val="24"/>
                <w:szCs w:val="24"/>
              </w:rPr>
            </w:pPr>
            <w:r w:rsidRPr="00EA2783">
              <w:rPr>
                <w:rFonts w:eastAsia="Arial" w:cstheme="minorHAnsi"/>
                <w:b/>
                <w:sz w:val="24"/>
                <w:szCs w:val="24"/>
              </w:rPr>
              <w:t>Chair of Governors</w:t>
            </w:r>
          </w:p>
        </w:tc>
        <w:tc>
          <w:tcPr>
            <w:tcW w:w="5428" w:type="dxa"/>
          </w:tcPr>
          <w:p w14:paraId="09CA12D4" w14:textId="17FDABD4" w:rsidR="00C03BB4" w:rsidRPr="00EA2783" w:rsidRDefault="00CC1ACE" w:rsidP="00E51BC2">
            <w:pPr>
              <w:jc w:val="center"/>
              <w:rPr>
                <w:rFonts w:eastAsia="Arial" w:cstheme="minorHAnsi"/>
                <w:bCs/>
                <w:sz w:val="24"/>
                <w:szCs w:val="24"/>
              </w:rPr>
            </w:pPr>
            <w:r w:rsidRPr="00EA2783">
              <w:rPr>
                <w:rFonts w:eastAsia="Arial" w:cstheme="minorHAnsi"/>
                <w:bCs/>
                <w:sz w:val="24"/>
                <w:szCs w:val="24"/>
              </w:rPr>
              <w:t>Helen Dicker</w:t>
            </w:r>
          </w:p>
          <w:p w14:paraId="79B59BAF" w14:textId="72C4F6C8" w:rsidR="007C7428" w:rsidRPr="00EA2783" w:rsidRDefault="007C7428" w:rsidP="00E51BC2">
            <w:pPr>
              <w:jc w:val="center"/>
              <w:rPr>
                <w:rFonts w:eastAsia="Arial" w:cstheme="minorHAnsi"/>
                <w:bCs/>
                <w:sz w:val="24"/>
                <w:szCs w:val="24"/>
              </w:rPr>
            </w:pPr>
            <w:r w:rsidRPr="00EA2783">
              <w:rPr>
                <w:rFonts w:eastAsia="Arial" w:cstheme="minorHAnsi"/>
                <w:bCs/>
                <w:sz w:val="24"/>
                <w:szCs w:val="24"/>
              </w:rPr>
              <w:t>Chair of Trustees</w:t>
            </w:r>
          </w:p>
          <w:p w14:paraId="2840FB86" w14:textId="77777777" w:rsidR="00C03BB4" w:rsidRPr="00EA2783" w:rsidRDefault="00C03BB4" w:rsidP="00E51BC2">
            <w:pPr>
              <w:jc w:val="center"/>
              <w:rPr>
                <w:rFonts w:eastAsia="Arial" w:cstheme="minorHAnsi"/>
                <w:b/>
                <w:bCs/>
                <w:sz w:val="24"/>
                <w:szCs w:val="24"/>
              </w:rPr>
            </w:pPr>
          </w:p>
        </w:tc>
      </w:tr>
      <w:tr w:rsidR="00A01ADC" w:rsidRPr="00EA2783" w14:paraId="691ED82F" w14:textId="77777777" w:rsidTr="00E51BC2">
        <w:trPr>
          <w:trHeight w:val="1058"/>
        </w:trPr>
        <w:tc>
          <w:tcPr>
            <w:tcW w:w="3704" w:type="dxa"/>
          </w:tcPr>
          <w:p w14:paraId="32240FF9" w14:textId="77777777" w:rsidR="00C03BB4" w:rsidRPr="00EA2783" w:rsidRDefault="00C03BB4" w:rsidP="00E51BC2">
            <w:pPr>
              <w:rPr>
                <w:rFonts w:eastAsia="Arial" w:cstheme="minorHAnsi"/>
                <w:b/>
                <w:sz w:val="24"/>
                <w:szCs w:val="24"/>
              </w:rPr>
            </w:pPr>
            <w:r w:rsidRPr="00EA2783">
              <w:rPr>
                <w:rFonts w:eastAsia="Arial" w:cstheme="minorHAnsi"/>
                <w:b/>
                <w:sz w:val="24"/>
                <w:szCs w:val="24"/>
              </w:rPr>
              <w:t>Last Updated</w:t>
            </w:r>
          </w:p>
        </w:tc>
        <w:tc>
          <w:tcPr>
            <w:tcW w:w="5428" w:type="dxa"/>
          </w:tcPr>
          <w:p w14:paraId="41DD7D5B" w14:textId="0BA882AF" w:rsidR="00C03BB4" w:rsidRPr="00EA2783" w:rsidRDefault="000E7D20" w:rsidP="00E51BC2">
            <w:pPr>
              <w:jc w:val="center"/>
              <w:rPr>
                <w:rFonts w:eastAsia="Arial" w:cstheme="minorHAnsi"/>
                <w:bCs/>
                <w:sz w:val="24"/>
                <w:szCs w:val="24"/>
              </w:rPr>
            </w:pPr>
            <w:r w:rsidRPr="00EA2783">
              <w:rPr>
                <w:rFonts w:eastAsia="Arial" w:cstheme="minorHAnsi"/>
                <w:bCs/>
                <w:sz w:val="24"/>
                <w:szCs w:val="24"/>
              </w:rPr>
              <w:t>September</w:t>
            </w:r>
            <w:r w:rsidR="007C7428" w:rsidRPr="00EA2783">
              <w:rPr>
                <w:rFonts w:eastAsia="Arial" w:cstheme="minorHAnsi"/>
                <w:bCs/>
                <w:sz w:val="24"/>
                <w:szCs w:val="24"/>
              </w:rPr>
              <w:t xml:space="preserve"> 202</w:t>
            </w:r>
            <w:r w:rsidRPr="00EA2783">
              <w:rPr>
                <w:rFonts w:eastAsia="Arial" w:cstheme="minorHAnsi"/>
                <w:bCs/>
                <w:sz w:val="24"/>
                <w:szCs w:val="24"/>
              </w:rPr>
              <w:t>5</w:t>
            </w:r>
          </w:p>
        </w:tc>
      </w:tr>
      <w:tr w:rsidR="00A01ADC" w:rsidRPr="00EA2783" w14:paraId="4705DF0E" w14:textId="77777777" w:rsidTr="00E51BC2">
        <w:trPr>
          <w:trHeight w:val="1058"/>
        </w:trPr>
        <w:tc>
          <w:tcPr>
            <w:tcW w:w="3704" w:type="dxa"/>
          </w:tcPr>
          <w:p w14:paraId="5F5871E4" w14:textId="77777777" w:rsidR="00C03BB4" w:rsidRPr="00EA2783" w:rsidRDefault="00C03BB4" w:rsidP="00E51BC2">
            <w:pPr>
              <w:rPr>
                <w:rFonts w:eastAsia="Arial" w:cstheme="minorHAnsi"/>
                <w:b/>
                <w:sz w:val="24"/>
                <w:szCs w:val="24"/>
              </w:rPr>
            </w:pPr>
            <w:r w:rsidRPr="00EA2783">
              <w:rPr>
                <w:rFonts w:eastAsia="Arial" w:cstheme="minorHAnsi"/>
                <w:b/>
                <w:sz w:val="24"/>
                <w:szCs w:val="24"/>
              </w:rPr>
              <w:t>Approved by the Governing Body/Board</w:t>
            </w:r>
          </w:p>
        </w:tc>
        <w:tc>
          <w:tcPr>
            <w:tcW w:w="5428" w:type="dxa"/>
          </w:tcPr>
          <w:p w14:paraId="5F162A78" w14:textId="77777777" w:rsidR="00C03BB4" w:rsidRPr="00EA2783" w:rsidRDefault="00C03BB4" w:rsidP="00E51BC2">
            <w:pPr>
              <w:jc w:val="center"/>
              <w:rPr>
                <w:rFonts w:eastAsia="Arial" w:cstheme="minorHAnsi"/>
                <w:bCs/>
                <w:sz w:val="24"/>
                <w:szCs w:val="24"/>
              </w:rPr>
            </w:pPr>
          </w:p>
          <w:p w14:paraId="706813FC" w14:textId="77777777" w:rsidR="00C03BB4" w:rsidRPr="00EA2783" w:rsidRDefault="00C03BB4" w:rsidP="00E51BC2">
            <w:pPr>
              <w:jc w:val="center"/>
              <w:rPr>
                <w:rFonts w:eastAsia="Arial" w:cstheme="minorHAnsi"/>
                <w:bCs/>
                <w:sz w:val="24"/>
                <w:szCs w:val="24"/>
              </w:rPr>
            </w:pPr>
          </w:p>
          <w:p w14:paraId="63D394F1" w14:textId="77777777" w:rsidR="00C03BB4" w:rsidRPr="00EA2783" w:rsidRDefault="00C03BB4" w:rsidP="00E51BC2">
            <w:pPr>
              <w:jc w:val="center"/>
              <w:rPr>
                <w:rFonts w:eastAsia="Arial" w:cstheme="minorHAnsi"/>
                <w:bCs/>
                <w:sz w:val="24"/>
                <w:szCs w:val="24"/>
              </w:rPr>
            </w:pPr>
          </w:p>
        </w:tc>
      </w:tr>
      <w:tr w:rsidR="00A01ADC" w:rsidRPr="00EA2783" w14:paraId="33644820" w14:textId="77777777" w:rsidTr="00E51BC2">
        <w:trPr>
          <w:trHeight w:val="1058"/>
        </w:trPr>
        <w:tc>
          <w:tcPr>
            <w:tcW w:w="3704" w:type="dxa"/>
          </w:tcPr>
          <w:p w14:paraId="474AFF71" w14:textId="77777777" w:rsidR="00C03BB4" w:rsidRPr="00EA2783" w:rsidRDefault="00C03BB4" w:rsidP="00E51BC2">
            <w:pPr>
              <w:rPr>
                <w:rFonts w:eastAsia="Arial" w:cstheme="minorHAnsi"/>
                <w:b/>
                <w:sz w:val="24"/>
                <w:szCs w:val="24"/>
              </w:rPr>
            </w:pPr>
            <w:r w:rsidRPr="00EA2783">
              <w:rPr>
                <w:rFonts w:eastAsia="Arial" w:cstheme="minorHAnsi"/>
                <w:b/>
                <w:sz w:val="24"/>
                <w:szCs w:val="24"/>
              </w:rPr>
              <w:t>Date to Review</w:t>
            </w:r>
          </w:p>
        </w:tc>
        <w:tc>
          <w:tcPr>
            <w:tcW w:w="5428" w:type="dxa"/>
          </w:tcPr>
          <w:p w14:paraId="23366659" w14:textId="4F46B143" w:rsidR="00C03BB4" w:rsidRPr="00EA2783" w:rsidRDefault="00C03BB4" w:rsidP="00E51BC2">
            <w:pPr>
              <w:jc w:val="center"/>
              <w:rPr>
                <w:rFonts w:eastAsia="Arial" w:cstheme="minorHAnsi"/>
                <w:bCs/>
                <w:sz w:val="24"/>
                <w:szCs w:val="24"/>
              </w:rPr>
            </w:pPr>
            <w:r w:rsidRPr="00EA2783">
              <w:rPr>
                <w:rFonts w:eastAsia="Arial" w:cstheme="minorHAnsi"/>
                <w:bCs/>
                <w:sz w:val="24"/>
                <w:szCs w:val="24"/>
              </w:rPr>
              <w:t>September 202</w:t>
            </w:r>
            <w:r w:rsidR="000E7D20" w:rsidRPr="00EA2783">
              <w:rPr>
                <w:rFonts w:eastAsia="Arial" w:cstheme="minorHAnsi"/>
                <w:bCs/>
                <w:sz w:val="24"/>
                <w:szCs w:val="24"/>
              </w:rPr>
              <w:t>6</w:t>
            </w:r>
          </w:p>
          <w:p w14:paraId="79012511" w14:textId="77777777" w:rsidR="00C03BB4" w:rsidRPr="00EA2783" w:rsidRDefault="00C03BB4" w:rsidP="00E51BC2">
            <w:pPr>
              <w:jc w:val="center"/>
              <w:rPr>
                <w:rFonts w:eastAsia="Arial" w:cstheme="minorHAnsi"/>
                <w:bCs/>
                <w:sz w:val="24"/>
                <w:szCs w:val="24"/>
              </w:rPr>
            </w:pPr>
          </w:p>
          <w:p w14:paraId="3BF7FAFB" w14:textId="77777777" w:rsidR="00C03BB4" w:rsidRPr="00EA2783" w:rsidRDefault="00C03BB4" w:rsidP="00E51BC2">
            <w:pPr>
              <w:jc w:val="center"/>
              <w:rPr>
                <w:rFonts w:eastAsia="Arial" w:cstheme="minorHAnsi"/>
                <w:bCs/>
                <w:sz w:val="24"/>
                <w:szCs w:val="24"/>
              </w:rPr>
            </w:pPr>
          </w:p>
        </w:tc>
      </w:tr>
    </w:tbl>
    <w:p w14:paraId="2BE0EEFB" w14:textId="3CA10A2B" w:rsidR="00C03BB4" w:rsidRPr="00EA2783" w:rsidRDefault="00C03BB4" w:rsidP="00CE2516">
      <w:pPr>
        <w:tabs>
          <w:tab w:val="left" w:pos="2868"/>
        </w:tabs>
        <w:jc w:val="both"/>
        <w:rPr>
          <w:rFonts w:cstheme="minorHAnsi"/>
          <w:sz w:val="24"/>
          <w:szCs w:val="24"/>
        </w:rPr>
      </w:pPr>
    </w:p>
    <w:p w14:paraId="42203702" w14:textId="77777777" w:rsidR="00E922AC" w:rsidRPr="00EA2783" w:rsidRDefault="00E922AC" w:rsidP="00CE2516">
      <w:pPr>
        <w:spacing w:before="200"/>
        <w:jc w:val="both"/>
        <w:rPr>
          <w:rFonts w:cs="Arial"/>
          <w:b/>
          <w:bCs/>
          <w:sz w:val="24"/>
          <w:szCs w:val="24"/>
        </w:rPr>
        <w:sectPr w:rsidR="00E922AC" w:rsidRPr="00EA2783" w:rsidSect="00E922AC">
          <w:headerReference w:type="first" r:id="rId13"/>
          <w:pgSz w:w="11906" w:h="16838"/>
          <w:pgMar w:top="1440" w:right="1440" w:bottom="1440" w:left="1440" w:header="709" w:footer="709" w:gutter="0"/>
          <w:pgNumType w:start="0"/>
          <w:cols w:space="708"/>
          <w:docGrid w:linePitch="360"/>
        </w:sectPr>
      </w:pPr>
    </w:p>
    <w:p w14:paraId="134D317B" w14:textId="70398EF4" w:rsidR="00516BC1" w:rsidRPr="00EA2783" w:rsidRDefault="00516BC1" w:rsidP="0065635B">
      <w:pPr>
        <w:pStyle w:val="TOCHeading"/>
        <w:rPr>
          <w:sz w:val="24"/>
          <w:szCs w:val="24"/>
        </w:rPr>
      </w:pPr>
      <w:bookmarkStart w:id="0" w:name="_Statement_of_intent_1"/>
      <w:bookmarkStart w:id="1" w:name="_Statement_of_Intent"/>
      <w:bookmarkEnd w:id="0"/>
      <w:bookmarkEnd w:id="1"/>
    </w:p>
    <w:p w14:paraId="709FAEAE" w14:textId="714F1E33" w:rsidR="00973DFD" w:rsidRPr="00EA2783" w:rsidRDefault="00973DFD" w:rsidP="00CE2516">
      <w:pPr>
        <w:jc w:val="both"/>
        <w:rPr>
          <w:sz w:val="24"/>
          <w:szCs w:val="24"/>
          <w:lang w:val="en-US"/>
        </w:rPr>
      </w:pPr>
    </w:p>
    <w:sdt>
      <w:sdtPr>
        <w:rPr>
          <w:rFonts w:asciiTheme="minorHAnsi" w:eastAsiaTheme="minorHAnsi" w:hAnsiTheme="minorHAnsi" w:cstheme="minorBidi"/>
          <w:color w:val="auto"/>
          <w:sz w:val="24"/>
          <w:szCs w:val="24"/>
          <w:lang w:val="en-GB"/>
        </w:rPr>
        <w:id w:val="-902450834"/>
        <w:docPartObj>
          <w:docPartGallery w:val="Table of Contents"/>
          <w:docPartUnique/>
        </w:docPartObj>
      </w:sdtPr>
      <w:sdtEndPr>
        <w:rPr>
          <w:b/>
          <w:bCs/>
          <w:noProof/>
          <w:sz w:val="22"/>
        </w:rPr>
      </w:sdtEndPr>
      <w:sdtContent>
        <w:p w14:paraId="1C830706" w14:textId="777F2E2A" w:rsidR="0065635B" w:rsidRPr="00EA2783" w:rsidRDefault="0065635B">
          <w:pPr>
            <w:pStyle w:val="TOCHeading"/>
            <w:rPr>
              <w:sz w:val="24"/>
              <w:szCs w:val="24"/>
            </w:rPr>
          </w:pPr>
          <w:r w:rsidRPr="00EA2783">
            <w:rPr>
              <w:sz w:val="24"/>
              <w:szCs w:val="24"/>
            </w:rPr>
            <w:t>Contents</w:t>
          </w:r>
        </w:p>
        <w:p w14:paraId="60B8327C" w14:textId="408755B2" w:rsidR="00D677CD" w:rsidRDefault="0065635B">
          <w:pPr>
            <w:pStyle w:val="TOC1"/>
            <w:tabs>
              <w:tab w:val="left" w:pos="440"/>
              <w:tab w:val="right" w:leader="dot" w:pos="9016"/>
            </w:tabs>
            <w:rPr>
              <w:rFonts w:eastAsiaTheme="minorEastAsia" w:cstheme="minorBidi"/>
              <w:b w:val="0"/>
              <w:bCs w:val="0"/>
              <w:caps w:val="0"/>
              <w:noProof/>
              <w:sz w:val="22"/>
              <w:szCs w:val="22"/>
              <w:lang w:eastAsia="en-GB"/>
            </w:rPr>
          </w:pPr>
          <w:r w:rsidRPr="00EA2783">
            <w:rPr>
              <w:sz w:val="24"/>
              <w:szCs w:val="24"/>
            </w:rPr>
            <w:fldChar w:fldCharType="begin"/>
          </w:r>
          <w:r w:rsidRPr="00EA2783">
            <w:rPr>
              <w:sz w:val="24"/>
              <w:szCs w:val="24"/>
            </w:rPr>
            <w:instrText xml:space="preserve"> TOC \o "1-3" \h \z \u </w:instrText>
          </w:r>
          <w:r w:rsidRPr="00EA2783">
            <w:rPr>
              <w:sz w:val="24"/>
              <w:szCs w:val="24"/>
            </w:rPr>
            <w:fldChar w:fldCharType="separate"/>
          </w:r>
          <w:hyperlink w:anchor="_Toc206084358" w:history="1">
            <w:r w:rsidR="00D677CD" w:rsidRPr="00DB6FC5">
              <w:rPr>
                <w:rStyle w:val="Hyperlink"/>
                <w:noProof/>
              </w:rPr>
              <w:t>1.</w:t>
            </w:r>
            <w:r w:rsidR="00D677CD">
              <w:rPr>
                <w:rFonts w:eastAsiaTheme="minorEastAsia" w:cstheme="minorBidi"/>
                <w:b w:val="0"/>
                <w:bCs w:val="0"/>
                <w:caps w:val="0"/>
                <w:noProof/>
                <w:sz w:val="22"/>
                <w:szCs w:val="22"/>
                <w:lang w:eastAsia="en-GB"/>
              </w:rPr>
              <w:tab/>
            </w:r>
            <w:r w:rsidR="00D677CD" w:rsidRPr="00DB6FC5">
              <w:rPr>
                <w:rStyle w:val="Hyperlink"/>
                <w:noProof/>
              </w:rPr>
              <w:t>Introduction</w:t>
            </w:r>
            <w:r w:rsidR="00D677CD">
              <w:rPr>
                <w:noProof/>
                <w:webHidden/>
              </w:rPr>
              <w:tab/>
            </w:r>
            <w:r w:rsidR="00D677CD">
              <w:rPr>
                <w:noProof/>
                <w:webHidden/>
              </w:rPr>
              <w:fldChar w:fldCharType="begin"/>
            </w:r>
            <w:r w:rsidR="00D677CD">
              <w:rPr>
                <w:noProof/>
                <w:webHidden/>
              </w:rPr>
              <w:instrText xml:space="preserve"> PAGEREF _Toc206084358 \h </w:instrText>
            </w:r>
            <w:r w:rsidR="00D677CD">
              <w:rPr>
                <w:noProof/>
                <w:webHidden/>
              </w:rPr>
            </w:r>
            <w:r w:rsidR="00D677CD">
              <w:rPr>
                <w:noProof/>
                <w:webHidden/>
              </w:rPr>
              <w:fldChar w:fldCharType="separate"/>
            </w:r>
            <w:r w:rsidR="00D677CD">
              <w:rPr>
                <w:noProof/>
                <w:webHidden/>
              </w:rPr>
              <w:t>2</w:t>
            </w:r>
            <w:r w:rsidR="00D677CD">
              <w:rPr>
                <w:noProof/>
                <w:webHidden/>
              </w:rPr>
              <w:fldChar w:fldCharType="end"/>
            </w:r>
          </w:hyperlink>
        </w:p>
        <w:p w14:paraId="1575A95F" w14:textId="7321D63F" w:rsidR="00D677CD" w:rsidRDefault="00AD0B2E">
          <w:pPr>
            <w:pStyle w:val="TOC1"/>
            <w:tabs>
              <w:tab w:val="left" w:pos="440"/>
              <w:tab w:val="right" w:leader="dot" w:pos="9016"/>
            </w:tabs>
            <w:rPr>
              <w:rFonts w:eastAsiaTheme="minorEastAsia" w:cstheme="minorBidi"/>
              <w:b w:val="0"/>
              <w:bCs w:val="0"/>
              <w:caps w:val="0"/>
              <w:noProof/>
              <w:sz w:val="22"/>
              <w:szCs w:val="22"/>
              <w:lang w:eastAsia="en-GB"/>
            </w:rPr>
          </w:pPr>
          <w:hyperlink w:anchor="_Toc206084359" w:history="1">
            <w:r w:rsidR="00D677CD" w:rsidRPr="00DB6FC5">
              <w:rPr>
                <w:rStyle w:val="Hyperlink"/>
                <w:noProof/>
                <w:lang w:eastAsia="en-GB"/>
              </w:rPr>
              <w:t>2.</w:t>
            </w:r>
            <w:r w:rsidR="00D677CD">
              <w:rPr>
                <w:rFonts w:eastAsiaTheme="minorEastAsia" w:cstheme="minorBidi"/>
                <w:b w:val="0"/>
                <w:bCs w:val="0"/>
                <w:caps w:val="0"/>
                <w:noProof/>
                <w:sz w:val="22"/>
                <w:szCs w:val="22"/>
                <w:lang w:eastAsia="en-GB"/>
              </w:rPr>
              <w:tab/>
            </w:r>
            <w:r w:rsidR="00D677CD" w:rsidRPr="00DB6FC5">
              <w:rPr>
                <w:rStyle w:val="Hyperlink"/>
                <w:noProof/>
                <w:lang w:eastAsia="en-GB"/>
              </w:rPr>
              <w:t>Legal framework</w:t>
            </w:r>
            <w:r w:rsidR="00D677CD">
              <w:rPr>
                <w:noProof/>
                <w:webHidden/>
              </w:rPr>
              <w:tab/>
            </w:r>
            <w:r w:rsidR="00D677CD">
              <w:rPr>
                <w:noProof/>
                <w:webHidden/>
              </w:rPr>
              <w:fldChar w:fldCharType="begin"/>
            </w:r>
            <w:r w:rsidR="00D677CD">
              <w:rPr>
                <w:noProof/>
                <w:webHidden/>
              </w:rPr>
              <w:instrText xml:space="preserve"> PAGEREF _Toc206084359 \h </w:instrText>
            </w:r>
            <w:r w:rsidR="00D677CD">
              <w:rPr>
                <w:noProof/>
                <w:webHidden/>
              </w:rPr>
            </w:r>
            <w:r w:rsidR="00D677CD">
              <w:rPr>
                <w:noProof/>
                <w:webHidden/>
              </w:rPr>
              <w:fldChar w:fldCharType="separate"/>
            </w:r>
            <w:r w:rsidR="00D677CD">
              <w:rPr>
                <w:noProof/>
                <w:webHidden/>
              </w:rPr>
              <w:t>4</w:t>
            </w:r>
            <w:r w:rsidR="00D677CD">
              <w:rPr>
                <w:noProof/>
                <w:webHidden/>
              </w:rPr>
              <w:fldChar w:fldCharType="end"/>
            </w:r>
          </w:hyperlink>
        </w:p>
        <w:p w14:paraId="5DEF71AF" w14:textId="749EADB4" w:rsidR="00D677CD" w:rsidRDefault="00AD0B2E">
          <w:pPr>
            <w:pStyle w:val="TOC1"/>
            <w:tabs>
              <w:tab w:val="left" w:pos="440"/>
              <w:tab w:val="right" w:leader="dot" w:pos="9016"/>
            </w:tabs>
            <w:rPr>
              <w:rFonts w:eastAsiaTheme="minorEastAsia" w:cstheme="minorBidi"/>
              <w:b w:val="0"/>
              <w:bCs w:val="0"/>
              <w:caps w:val="0"/>
              <w:noProof/>
              <w:sz w:val="22"/>
              <w:szCs w:val="22"/>
              <w:lang w:eastAsia="en-GB"/>
            </w:rPr>
          </w:pPr>
          <w:hyperlink w:anchor="_Toc206084360" w:history="1">
            <w:r w:rsidR="00D677CD" w:rsidRPr="00DB6FC5">
              <w:rPr>
                <w:rStyle w:val="Hyperlink"/>
                <w:noProof/>
              </w:rPr>
              <w:t>3.</w:t>
            </w:r>
            <w:r w:rsidR="00D677CD">
              <w:rPr>
                <w:rFonts w:eastAsiaTheme="minorEastAsia" w:cstheme="minorBidi"/>
                <w:b w:val="0"/>
                <w:bCs w:val="0"/>
                <w:caps w:val="0"/>
                <w:noProof/>
                <w:sz w:val="22"/>
                <w:szCs w:val="22"/>
                <w:lang w:eastAsia="en-GB"/>
              </w:rPr>
              <w:tab/>
            </w:r>
            <w:r w:rsidR="00D677CD" w:rsidRPr="00DB6FC5">
              <w:rPr>
                <w:rStyle w:val="Hyperlink"/>
                <w:noProof/>
              </w:rPr>
              <w:t>Roles and responsibilities</w:t>
            </w:r>
            <w:r w:rsidR="00D677CD">
              <w:rPr>
                <w:noProof/>
                <w:webHidden/>
              </w:rPr>
              <w:tab/>
            </w:r>
            <w:r w:rsidR="00D677CD">
              <w:rPr>
                <w:noProof/>
                <w:webHidden/>
              </w:rPr>
              <w:fldChar w:fldCharType="begin"/>
            </w:r>
            <w:r w:rsidR="00D677CD">
              <w:rPr>
                <w:noProof/>
                <w:webHidden/>
              </w:rPr>
              <w:instrText xml:space="preserve"> PAGEREF _Toc206084360 \h </w:instrText>
            </w:r>
            <w:r w:rsidR="00D677CD">
              <w:rPr>
                <w:noProof/>
                <w:webHidden/>
              </w:rPr>
            </w:r>
            <w:r w:rsidR="00D677CD">
              <w:rPr>
                <w:noProof/>
                <w:webHidden/>
              </w:rPr>
              <w:fldChar w:fldCharType="separate"/>
            </w:r>
            <w:r w:rsidR="00D677CD">
              <w:rPr>
                <w:noProof/>
                <w:webHidden/>
              </w:rPr>
              <w:t>4</w:t>
            </w:r>
            <w:r w:rsidR="00D677CD">
              <w:rPr>
                <w:noProof/>
                <w:webHidden/>
              </w:rPr>
              <w:fldChar w:fldCharType="end"/>
            </w:r>
          </w:hyperlink>
        </w:p>
        <w:p w14:paraId="45E92E0D" w14:textId="7C46F90D" w:rsidR="00D677CD" w:rsidRDefault="00AD0B2E">
          <w:pPr>
            <w:pStyle w:val="TOC1"/>
            <w:tabs>
              <w:tab w:val="left" w:pos="440"/>
              <w:tab w:val="right" w:leader="dot" w:pos="9016"/>
            </w:tabs>
            <w:rPr>
              <w:rFonts w:eastAsiaTheme="minorEastAsia" w:cstheme="minorBidi"/>
              <w:b w:val="0"/>
              <w:bCs w:val="0"/>
              <w:caps w:val="0"/>
              <w:noProof/>
              <w:sz w:val="22"/>
              <w:szCs w:val="22"/>
              <w:lang w:eastAsia="en-GB"/>
            </w:rPr>
          </w:pPr>
          <w:hyperlink w:anchor="_Toc206084361" w:history="1">
            <w:r w:rsidR="00D677CD" w:rsidRPr="00DB6FC5">
              <w:rPr>
                <w:rStyle w:val="Hyperlink"/>
                <w:noProof/>
              </w:rPr>
              <w:t>4.</w:t>
            </w:r>
            <w:r w:rsidR="00D677CD">
              <w:rPr>
                <w:rFonts w:eastAsiaTheme="minorEastAsia" w:cstheme="minorBidi"/>
                <w:b w:val="0"/>
                <w:bCs w:val="0"/>
                <w:caps w:val="0"/>
                <w:noProof/>
                <w:sz w:val="22"/>
                <w:szCs w:val="22"/>
                <w:lang w:eastAsia="en-GB"/>
              </w:rPr>
              <w:tab/>
            </w:r>
            <w:r w:rsidR="00D677CD" w:rsidRPr="00DB6FC5">
              <w:rPr>
                <w:rStyle w:val="Hyperlink"/>
                <w:noProof/>
              </w:rPr>
              <w:t>Responding to behaviour: Recognition and consequences</w:t>
            </w:r>
            <w:r w:rsidR="00D677CD">
              <w:rPr>
                <w:noProof/>
                <w:webHidden/>
              </w:rPr>
              <w:tab/>
            </w:r>
            <w:r w:rsidR="00D677CD">
              <w:rPr>
                <w:noProof/>
                <w:webHidden/>
              </w:rPr>
              <w:fldChar w:fldCharType="begin"/>
            </w:r>
            <w:r w:rsidR="00D677CD">
              <w:rPr>
                <w:noProof/>
                <w:webHidden/>
              </w:rPr>
              <w:instrText xml:space="preserve"> PAGEREF _Toc206084361 \h </w:instrText>
            </w:r>
            <w:r w:rsidR="00D677CD">
              <w:rPr>
                <w:noProof/>
                <w:webHidden/>
              </w:rPr>
            </w:r>
            <w:r w:rsidR="00D677CD">
              <w:rPr>
                <w:noProof/>
                <w:webHidden/>
              </w:rPr>
              <w:fldChar w:fldCharType="separate"/>
            </w:r>
            <w:r w:rsidR="00D677CD">
              <w:rPr>
                <w:noProof/>
                <w:webHidden/>
              </w:rPr>
              <w:t>7</w:t>
            </w:r>
            <w:r w:rsidR="00D677CD">
              <w:rPr>
                <w:noProof/>
                <w:webHidden/>
              </w:rPr>
              <w:fldChar w:fldCharType="end"/>
            </w:r>
          </w:hyperlink>
        </w:p>
        <w:p w14:paraId="1D987CA5" w14:textId="51706E59" w:rsidR="00D677CD" w:rsidRDefault="00AD0B2E">
          <w:pPr>
            <w:pStyle w:val="TOC1"/>
            <w:tabs>
              <w:tab w:val="right" w:leader="dot" w:pos="9016"/>
            </w:tabs>
            <w:rPr>
              <w:rFonts w:eastAsiaTheme="minorEastAsia" w:cstheme="minorBidi"/>
              <w:b w:val="0"/>
              <w:bCs w:val="0"/>
              <w:caps w:val="0"/>
              <w:noProof/>
              <w:sz w:val="22"/>
              <w:szCs w:val="22"/>
              <w:lang w:eastAsia="en-GB"/>
            </w:rPr>
          </w:pPr>
          <w:hyperlink w:anchor="_Toc206084362" w:history="1">
            <w:r w:rsidR="00D677CD" w:rsidRPr="00DB6FC5">
              <w:rPr>
                <w:rStyle w:val="Hyperlink"/>
                <w:noProof/>
                <w:lang w:val="en-US"/>
              </w:rPr>
              <w:t>Removal from classrooms</w:t>
            </w:r>
            <w:r w:rsidR="00D677CD">
              <w:rPr>
                <w:noProof/>
                <w:webHidden/>
              </w:rPr>
              <w:tab/>
            </w:r>
            <w:r w:rsidR="00D677CD">
              <w:rPr>
                <w:noProof/>
                <w:webHidden/>
              </w:rPr>
              <w:fldChar w:fldCharType="begin"/>
            </w:r>
            <w:r w:rsidR="00D677CD">
              <w:rPr>
                <w:noProof/>
                <w:webHidden/>
              </w:rPr>
              <w:instrText xml:space="preserve"> PAGEREF _Toc206084362 \h </w:instrText>
            </w:r>
            <w:r w:rsidR="00D677CD">
              <w:rPr>
                <w:noProof/>
                <w:webHidden/>
              </w:rPr>
            </w:r>
            <w:r w:rsidR="00D677CD">
              <w:rPr>
                <w:noProof/>
                <w:webHidden/>
              </w:rPr>
              <w:fldChar w:fldCharType="separate"/>
            </w:r>
            <w:r w:rsidR="00D677CD">
              <w:rPr>
                <w:noProof/>
                <w:webHidden/>
              </w:rPr>
              <w:t>8</w:t>
            </w:r>
            <w:r w:rsidR="00D677CD">
              <w:rPr>
                <w:noProof/>
                <w:webHidden/>
              </w:rPr>
              <w:fldChar w:fldCharType="end"/>
            </w:r>
          </w:hyperlink>
        </w:p>
        <w:p w14:paraId="7DF28A33" w14:textId="7549709B" w:rsidR="00D677CD" w:rsidRDefault="00AD0B2E">
          <w:pPr>
            <w:pStyle w:val="TOC1"/>
            <w:tabs>
              <w:tab w:val="right" w:leader="dot" w:pos="9016"/>
            </w:tabs>
            <w:rPr>
              <w:rFonts w:eastAsiaTheme="minorEastAsia" w:cstheme="minorBidi"/>
              <w:b w:val="0"/>
              <w:bCs w:val="0"/>
              <w:caps w:val="0"/>
              <w:noProof/>
              <w:sz w:val="22"/>
              <w:szCs w:val="22"/>
              <w:lang w:eastAsia="en-GB"/>
            </w:rPr>
          </w:pPr>
          <w:hyperlink w:anchor="_Toc206084363" w:history="1">
            <w:r w:rsidR="00D677CD" w:rsidRPr="00DB6FC5">
              <w:rPr>
                <w:rStyle w:val="Hyperlink"/>
                <w:noProof/>
              </w:rPr>
              <w:t>Detentions</w:t>
            </w:r>
            <w:r w:rsidR="00D677CD">
              <w:rPr>
                <w:noProof/>
                <w:webHidden/>
              </w:rPr>
              <w:tab/>
            </w:r>
            <w:r w:rsidR="00D677CD">
              <w:rPr>
                <w:noProof/>
                <w:webHidden/>
              </w:rPr>
              <w:fldChar w:fldCharType="begin"/>
            </w:r>
            <w:r w:rsidR="00D677CD">
              <w:rPr>
                <w:noProof/>
                <w:webHidden/>
              </w:rPr>
              <w:instrText xml:space="preserve"> PAGEREF _Toc206084363 \h </w:instrText>
            </w:r>
            <w:r w:rsidR="00D677CD">
              <w:rPr>
                <w:noProof/>
                <w:webHidden/>
              </w:rPr>
            </w:r>
            <w:r w:rsidR="00D677CD">
              <w:rPr>
                <w:noProof/>
                <w:webHidden/>
              </w:rPr>
              <w:fldChar w:fldCharType="separate"/>
            </w:r>
            <w:r w:rsidR="00D677CD">
              <w:rPr>
                <w:noProof/>
                <w:webHidden/>
              </w:rPr>
              <w:t>9</w:t>
            </w:r>
            <w:r w:rsidR="00D677CD">
              <w:rPr>
                <w:noProof/>
                <w:webHidden/>
              </w:rPr>
              <w:fldChar w:fldCharType="end"/>
            </w:r>
          </w:hyperlink>
        </w:p>
        <w:p w14:paraId="5CACB293" w14:textId="33C45A6F" w:rsidR="00D677CD" w:rsidRDefault="00AD0B2E">
          <w:pPr>
            <w:pStyle w:val="TOC1"/>
            <w:tabs>
              <w:tab w:val="left" w:pos="440"/>
              <w:tab w:val="right" w:leader="dot" w:pos="9016"/>
            </w:tabs>
            <w:rPr>
              <w:rFonts w:eastAsiaTheme="minorEastAsia" w:cstheme="minorBidi"/>
              <w:b w:val="0"/>
              <w:bCs w:val="0"/>
              <w:caps w:val="0"/>
              <w:noProof/>
              <w:sz w:val="22"/>
              <w:szCs w:val="22"/>
              <w:lang w:eastAsia="en-GB"/>
            </w:rPr>
          </w:pPr>
          <w:hyperlink w:anchor="_Toc206084364" w:history="1">
            <w:r w:rsidR="00D677CD" w:rsidRPr="00DB6FC5">
              <w:rPr>
                <w:rStyle w:val="Hyperlink"/>
                <w:noProof/>
              </w:rPr>
              <w:t>5.</w:t>
            </w:r>
            <w:r w:rsidR="00D677CD">
              <w:rPr>
                <w:rFonts w:eastAsiaTheme="minorEastAsia" w:cstheme="minorBidi"/>
                <w:b w:val="0"/>
                <w:bCs w:val="0"/>
                <w:caps w:val="0"/>
                <w:noProof/>
                <w:sz w:val="22"/>
                <w:szCs w:val="22"/>
                <w:lang w:eastAsia="en-GB"/>
              </w:rPr>
              <w:tab/>
            </w:r>
            <w:r w:rsidR="00D677CD" w:rsidRPr="00DB6FC5">
              <w:rPr>
                <w:rStyle w:val="Hyperlink"/>
                <w:noProof/>
              </w:rPr>
              <w:t>Mobile phones</w:t>
            </w:r>
            <w:r w:rsidR="00D677CD">
              <w:rPr>
                <w:noProof/>
                <w:webHidden/>
              </w:rPr>
              <w:tab/>
            </w:r>
            <w:r w:rsidR="00D677CD">
              <w:rPr>
                <w:noProof/>
                <w:webHidden/>
              </w:rPr>
              <w:fldChar w:fldCharType="begin"/>
            </w:r>
            <w:r w:rsidR="00D677CD">
              <w:rPr>
                <w:noProof/>
                <w:webHidden/>
              </w:rPr>
              <w:instrText xml:space="preserve"> PAGEREF _Toc206084364 \h </w:instrText>
            </w:r>
            <w:r w:rsidR="00D677CD">
              <w:rPr>
                <w:noProof/>
                <w:webHidden/>
              </w:rPr>
            </w:r>
            <w:r w:rsidR="00D677CD">
              <w:rPr>
                <w:noProof/>
                <w:webHidden/>
              </w:rPr>
              <w:fldChar w:fldCharType="separate"/>
            </w:r>
            <w:r w:rsidR="00D677CD">
              <w:rPr>
                <w:noProof/>
                <w:webHidden/>
              </w:rPr>
              <w:t>10</w:t>
            </w:r>
            <w:r w:rsidR="00D677CD">
              <w:rPr>
                <w:noProof/>
                <w:webHidden/>
              </w:rPr>
              <w:fldChar w:fldCharType="end"/>
            </w:r>
          </w:hyperlink>
        </w:p>
        <w:p w14:paraId="684B888B" w14:textId="223A1D31" w:rsidR="00D677CD" w:rsidRDefault="00AD0B2E">
          <w:pPr>
            <w:pStyle w:val="TOC1"/>
            <w:tabs>
              <w:tab w:val="left" w:pos="440"/>
              <w:tab w:val="right" w:leader="dot" w:pos="9016"/>
            </w:tabs>
            <w:rPr>
              <w:rFonts w:eastAsiaTheme="minorEastAsia" w:cstheme="minorBidi"/>
              <w:b w:val="0"/>
              <w:bCs w:val="0"/>
              <w:caps w:val="0"/>
              <w:noProof/>
              <w:sz w:val="22"/>
              <w:szCs w:val="22"/>
              <w:lang w:eastAsia="en-GB"/>
            </w:rPr>
          </w:pPr>
          <w:hyperlink w:anchor="_Toc206084365" w:history="1">
            <w:r w:rsidR="00D677CD" w:rsidRPr="00DB6FC5">
              <w:rPr>
                <w:rStyle w:val="Hyperlink"/>
                <w:noProof/>
              </w:rPr>
              <w:t>6.</w:t>
            </w:r>
            <w:r w:rsidR="00D677CD">
              <w:rPr>
                <w:rFonts w:eastAsiaTheme="minorEastAsia" w:cstheme="minorBidi"/>
                <w:b w:val="0"/>
                <w:bCs w:val="0"/>
                <w:caps w:val="0"/>
                <w:noProof/>
                <w:sz w:val="22"/>
                <w:szCs w:val="22"/>
                <w:lang w:eastAsia="en-GB"/>
              </w:rPr>
              <w:tab/>
            </w:r>
            <w:r w:rsidR="00D677CD" w:rsidRPr="00DB6FC5">
              <w:rPr>
                <w:rStyle w:val="Hyperlink"/>
                <w:noProof/>
              </w:rPr>
              <w:t xml:space="preserve">Prohibited items, searching </w:t>
            </w:r>
            <w:r w:rsidR="0089760C">
              <w:rPr>
                <w:rStyle w:val="Hyperlink"/>
                <w:noProof/>
              </w:rPr>
              <w:t>students</w:t>
            </w:r>
            <w:r w:rsidR="00D677CD" w:rsidRPr="00DB6FC5">
              <w:rPr>
                <w:rStyle w:val="Hyperlink"/>
                <w:noProof/>
              </w:rPr>
              <w:t xml:space="preserve"> and confiscation</w:t>
            </w:r>
            <w:r w:rsidR="00D677CD">
              <w:rPr>
                <w:noProof/>
                <w:webHidden/>
              </w:rPr>
              <w:tab/>
            </w:r>
            <w:r w:rsidR="00D677CD">
              <w:rPr>
                <w:noProof/>
                <w:webHidden/>
              </w:rPr>
              <w:fldChar w:fldCharType="begin"/>
            </w:r>
            <w:r w:rsidR="00D677CD">
              <w:rPr>
                <w:noProof/>
                <w:webHidden/>
              </w:rPr>
              <w:instrText xml:space="preserve"> PAGEREF _Toc206084365 \h </w:instrText>
            </w:r>
            <w:r w:rsidR="00D677CD">
              <w:rPr>
                <w:noProof/>
                <w:webHidden/>
              </w:rPr>
            </w:r>
            <w:r w:rsidR="00D677CD">
              <w:rPr>
                <w:noProof/>
                <w:webHidden/>
              </w:rPr>
              <w:fldChar w:fldCharType="separate"/>
            </w:r>
            <w:r w:rsidR="00D677CD">
              <w:rPr>
                <w:noProof/>
                <w:webHidden/>
              </w:rPr>
              <w:t>10</w:t>
            </w:r>
            <w:r w:rsidR="00D677CD">
              <w:rPr>
                <w:noProof/>
                <w:webHidden/>
              </w:rPr>
              <w:fldChar w:fldCharType="end"/>
            </w:r>
          </w:hyperlink>
        </w:p>
        <w:p w14:paraId="34C21FDA" w14:textId="56412141" w:rsidR="00D677CD" w:rsidRPr="000A65D4" w:rsidRDefault="00AD0B2E">
          <w:pPr>
            <w:pStyle w:val="TOC1"/>
            <w:tabs>
              <w:tab w:val="left" w:pos="440"/>
              <w:tab w:val="right" w:leader="dot" w:pos="9016"/>
            </w:tabs>
            <w:rPr>
              <w:rFonts w:eastAsiaTheme="minorEastAsia" w:cstheme="minorBidi"/>
              <w:b w:val="0"/>
              <w:bCs w:val="0"/>
              <w:caps w:val="0"/>
              <w:noProof/>
              <w:sz w:val="22"/>
              <w:szCs w:val="22"/>
              <w:lang w:eastAsia="en-GB"/>
            </w:rPr>
          </w:pPr>
          <w:hyperlink w:anchor="_Toc206084366" w:history="1">
            <w:r w:rsidR="00D677CD" w:rsidRPr="000A65D4">
              <w:rPr>
                <w:rStyle w:val="Hyperlink"/>
                <w:noProof/>
              </w:rPr>
              <w:t>7.</w:t>
            </w:r>
            <w:r w:rsidR="00D677CD" w:rsidRPr="000A65D4">
              <w:rPr>
                <w:rFonts w:eastAsiaTheme="minorEastAsia" w:cstheme="minorBidi"/>
                <w:b w:val="0"/>
                <w:bCs w:val="0"/>
                <w:caps w:val="0"/>
                <w:noProof/>
                <w:sz w:val="22"/>
                <w:szCs w:val="22"/>
                <w:lang w:eastAsia="en-GB"/>
              </w:rPr>
              <w:tab/>
            </w:r>
            <w:r w:rsidR="00D677CD" w:rsidRPr="000A65D4">
              <w:rPr>
                <w:rStyle w:val="Hyperlink"/>
                <w:noProof/>
              </w:rPr>
              <w:t xml:space="preserve">Child on child sexual abuse/violence </w:t>
            </w:r>
            <w:r w:rsidR="00D677CD" w:rsidRPr="000A65D4">
              <w:rPr>
                <w:noProof/>
                <w:webHidden/>
              </w:rPr>
              <w:tab/>
            </w:r>
            <w:r w:rsidR="00D677CD" w:rsidRPr="000A65D4">
              <w:rPr>
                <w:noProof/>
                <w:webHidden/>
              </w:rPr>
              <w:fldChar w:fldCharType="begin"/>
            </w:r>
            <w:r w:rsidR="00D677CD" w:rsidRPr="000A65D4">
              <w:rPr>
                <w:noProof/>
                <w:webHidden/>
              </w:rPr>
              <w:instrText xml:space="preserve"> PAGEREF _Toc206084366 \h </w:instrText>
            </w:r>
            <w:r w:rsidR="00D677CD" w:rsidRPr="000A65D4">
              <w:rPr>
                <w:noProof/>
                <w:webHidden/>
              </w:rPr>
            </w:r>
            <w:r w:rsidR="00D677CD" w:rsidRPr="000A65D4">
              <w:rPr>
                <w:noProof/>
                <w:webHidden/>
              </w:rPr>
              <w:fldChar w:fldCharType="separate"/>
            </w:r>
            <w:r w:rsidR="00D677CD" w:rsidRPr="000A65D4">
              <w:rPr>
                <w:noProof/>
                <w:webHidden/>
              </w:rPr>
              <w:t>11</w:t>
            </w:r>
            <w:r w:rsidR="00D677CD" w:rsidRPr="000A65D4">
              <w:rPr>
                <w:noProof/>
                <w:webHidden/>
              </w:rPr>
              <w:fldChar w:fldCharType="end"/>
            </w:r>
          </w:hyperlink>
        </w:p>
        <w:p w14:paraId="164CC27E" w14:textId="6AB1FF98" w:rsidR="00D677CD" w:rsidRDefault="00AD0B2E">
          <w:pPr>
            <w:pStyle w:val="TOC1"/>
            <w:tabs>
              <w:tab w:val="left" w:pos="440"/>
              <w:tab w:val="right" w:leader="dot" w:pos="9016"/>
            </w:tabs>
            <w:rPr>
              <w:rFonts w:eastAsiaTheme="minorEastAsia" w:cstheme="minorBidi"/>
              <w:b w:val="0"/>
              <w:bCs w:val="0"/>
              <w:caps w:val="0"/>
              <w:noProof/>
              <w:sz w:val="22"/>
              <w:szCs w:val="22"/>
              <w:lang w:eastAsia="en-GB"/>
            </w:rPr>
          </w:pPr>
          <w:hyperlink w:anchor="_Toc206084367" w:history="1">
            <w:r w:rsidR="00D677CD" w:rsidRPr="000A65D4">
              <w:rPr>
                <w:rStyle w:val="Hyperlink"/>
                <w:noProof/>
              </w:rPr>
              <w:t>8.</w:t>
            </w:r>
            <w:r w:rsidR="00D677CD" w:rsidRPr="000A65D4">
              <w:rPr>
                <w:rFonts w:eastAsiaTheme="minorEastAsia" w:cstheme="minorBidi"/>
                <w:b w:val="0"/>
                <w:bCs w:val="0"/>
                <w:caps w:val="0"/>
                <w:noProof/>
                <w:sz w:val="22"/>
                <w:szCs w:val="22"/>
                <w:lang w:eastAsia="en-GB"/>
              </w:rPr>
              <w:tab/>
            </w:r>
            <w:r w:rsidR="00D677CD" w:rsidRPr="000A65D4">
              <w:rPr>
                <w:rStyle w:val="Hyperlink"/>
                <w:noProof/>
              </w:rPr>
              <w:t>Reasonable force</w:t>
            </w:r>
            <w:r w:rsidR="00D677CD" w:rsidRPr="000A65D4">
              <w:rPr>
                <w:noProof/>
                <w:webHidden/>
              </w:rPr>
              <w:tab/>
            </w:r>
            <w:r w:rsidR="00D677CD" w:rsidRPr="000A65D4">
              <w:rPr>
                <w:noProof/>
                <w:webHidden/>
              </w:rPr>
              <w:fldChar w:fldCharType="begin"/>
            </w:r>
            <w:r w:rsidR="00D677CD" w:rsidRPr="000A65D4">
              <w:rPr>
                <w:noProof/>
                <w:webHidden/>
              </w:rPr>
              <w:instrText xml:space="preserve"> PAGEREF _Toc206084367 \h </w:instrText>
            </w:r>
            <w:r w:rsidR="00D677CD" w:rsidRPr="000A65D4">
              <w:rPr>
                <w:noProof/>
                <w:webHidden/>
              </w:rPr>
            </w:r>
            <w:r w:rsidR="00D677CD" w:rsidRPr="000A65D4">
              <w:rPr>
                <w:noProof/>
                <w:webHidden/>
              </w:rPr>
              <w:fldChar w:fldCharType="separate"/>
            </w:r>
            <w:r w:rsidR="00D677CD" w:rsidRPr="000A65D4">
              <w:rPr>
                <w:noProof/>
                <w:webHidden/>
              </w:rPr>
              <w:t>14</w:t>
            </w:r>
            <w:r w:rsidR="00D677CD" w:rsidRPr="000A65D4">
              <w:rPr>
                <w:noProof/>
                <w:webHidden/>
              </w:rPr>
              <w:fldChar w:fldCharType="end"/>
            </w:r>
          </w:hyperlink>
        </w:p>
        <w:p w14:paraId="19CE1C84" w14:textId="15BB6723" w:rsidR="00D677CD" w:rsidRDefault="00AD0B2E">
          <w:pPr>
            <w:pStyle w:val="TOC1"/>
            <w:tabs>
              <w:tab w:val="left" w:pos="440"/>
              <w:tab w:val="right" w:leader="dot" w:pos="9016"/>
            </w:tabs>
            <w:rPr>
              <w:rFonts w:eastAsiaTheme="minorEastAsia" w:cstheme="minorBidi"/>
              <w:b w:val="0"/>
              <w:bCs w:val="0"/>
              <w:caps w:val="0"/>
              <w:noProof/>
              <w:sz w:val="22"/>
              <w:szCs w:val="22"/>
              <w:lang w:eastAsia="en-GB"/>
            </w:rPr>
          </w:pPr>
          <w:hyperlink w:anchor="_Toc206084368" w:history="1">
            <w:r w:rsidR="00D677CD" w:rsidRPr="00DB6FC5">
              <w:rPr>
                <w:rStyle w:val="Hyperlink"/>
                <w:noProof/>
              </w:rPr>
              <w:t>9.</w:t>
            </w:r>
            <w:r w:rsidR="00D677CD">
              <w:rPr>
                <w:rFonts w:eastAsiaTheme="minorEastAsia" w:cstheme="minorBidi"/>
                <w:b w:val="0"/>
                <w:bCs w:val="0"/>
                <w:caps w:val="0"/>
                <w:noProof/>
                <w:sz w:val="22"/>
                <w:szCs w:val="22"/>
                <w:lang w:eastAsia="en-GB"/>
              </w:rPr>
              <w:tab/>
            </w:r>
            <w:r w:rsidR="00D677CD" w:rsidRPr="00DB6FC5">
              <w:rPr>
                <w:rStyle w:val="Hyperlink"/>
                <w:noProof/>
              </w:rPr>
              <w:t>Suspension and permanent exclusion</w:t>
            </w:r>
            <w:r w:rsidR="00D677CD">
              <w:rPr>
                <w:noProof/>
                <w:webHidden/>
              </w:rPr>
              <w:tab/>
            </w:r>
            <w:r w:rsidR="00D677CD">
              <w:rPr>
                <w:noProof/>
                <w:webHidden/>
              </w:rPr>
              <w:fldChar w:fldCharType="begin"/>
            </w:r>
            <w:r w:rsidR="00D677CD">
              <w:rPr>
                <w:noProof/>
                <w:webHidden/>
              </w:rPr>
              <w:instrText xml:space="preserve"> PAGEREF _Toc206084368 \h </w:instrText>
            </w:r>
            <w:r w:rsidR="00D677CD">
              <w:rPr>
                <w:noProof/>
                <w:webHidden/>
              </w:rPr>
            </w:r>
            <w:r w:rsidR="00D677CD">
              <w:rPr>
                <w:noProof/>
                <w:webHidden/>
              </w:rPr>
              <w:fldChar w:fldCharType="separate"/>
            </w:r>
            <w:r w:rsidR="00D677CD">
              <w:rPr>
                <w:noProof/>
                <w:webHidden/>
              </w:rPr>
              <w:t>16</w:t>
            </w:r>
            <w:r w:rsidR="00D677CD">
              <w:rPr>
                <w:noProof/>
                <w:webHidden/>
              </w:rPr>
              <w:fldChar w:fldCharType="end"/>
            </w:r>
          </w:hyperlink>
        </w:p>
        <w:p w14:paraId="69B13450" w14:textId="369AD70B" w:rsidR="0065635B" w:rsidRPr="00122D4B" w:rsidRDefault="0065635B">
          <w:pPr>
            <w:rPr>
              <w:szCs w:val="24"/>
            </w:rPr>
          </w:pPr>
          <w:r w:rsidRPr="00EA2783">
            <w:rPr>
              <w:b/>
              <w:bCs/>
              <w:noProof/>
              <w:sz w:val="24"/>
              <w:szCs w:val="24"/>
            </w:rPr>
            <w:fldChar w:fldCharType="end"/>
          </w:r>
          <w:r w:rsidR="00122D4B" w:rsidRPr="00122D4B">
            <w:rPr>
              <w:b/>
              <w:bCs/>
              <w:noProof/>
              <w:szCs w:val="24"/>
            </w:rPr>
            <w:t xml:space="preserve">10. </w:t>
          </w:r>
          <w:r w:rsidRPr="00122D4B">
            <w:rPr>
              <w:b/>
              <w:bCs/>
              <w:noProof/>
              <w:szCs w:val="24"/>
            </w:rPr>
            <w:t>APPENDIX: SCHOOL PROCEDURES……………………………………………………………………………</w:t>
          </w:r>
        </w:p>
      </w:sdtContent>
    </w:sdt>
    <w:p w14:paraId="5C04482F" w14:textId="77777777" w:rsidR="00A21F6B" w:rsidRPr="00EA2783" w:rsidRDefault="00A21F6B" w:rsidP="00CE2516">
      <w:pPr>
        <w:jc w:val="both"/>
        <w:rPr>
          <w:sz w:val="24"/>
          <w:szCs w:val="24"/>
        </w:rPr>
      </w:pPr>
    </w:p>
    <w:p w14:paraId="16B5D36A" w14:textId="561C642E" w:rsidR="00A21F6B" w:rsidRPr="00EA2783" w:rsidRDefault="0065635B" w:rsidP="00CE2516">
      <w:pPr>
        <w:jc w:val="both"/>
        <w:rPr>
          <w:sz w:val="24"/>
          <w:szCs w:val="24"/>
        </w:rPr>
      </w:pPr>
      <w:r w:rsidRPr="00EA2783">
        <w:rPr>
          <w:sz w:val="24"/>
          <w:szCs w:val="24"/>
        </w:rPr>
        <w:t>*</w:t>
      </w:r>
      <w:r w:rsidR="00A21F6B" w:rsidRPr="00EA2783">
        <w:rPr>
          <w:sz w:val="24"/>
          <w:szCs w:val="24"/>
        </w:rPr>
        <w:t xml:space="preserve">Throughout this document we have used the term ‘families’ to refer to our </w:t>
      </w:r>
      <w:r w:rsidR="0089760C">
        <w:rPr>
          <w:sz w:val="24"/>
          <w:szCs w:val="24"/>
        </w:rPr>
        <w:t>students</w:t>
      </w:r>
      <w:r w:rsidR="00834219" w:rsidRPr="00EA2783">
        <w:rPr>
          <w:sz w:val="24"/>
          <w:szCs w:val="24"/>
        </w:rPr>
        <w:t>’</w:t>
      </w:r>
      <w:r w:rsidR="00A21F6B" w:rsidRPr="00EA2783">
        <w:rPr>
          <w:sz w:val="24"/>
          <w:szCs w:val="24"/>
        </w:rPr>
        <w:t xml:space="preserve"> parents, carers or those that hold parental responsibility (PR)’, including the Corporate Parent for those to whom that </w:t>
      </w:r>
      <w:proofErr w:type="gramStart"/>
      <w:r w:rsidR="00A21F6B" w:rsidRPr="00EA2783">
        <w:rPr>
          <w:sz w:val="24"/>
          <w:szCs w:val="24"/>
        </w:rPr>
        <w:t>applies.</w:t>
      </w:r>
      <w:r w:rsidR="00A27A8E" w:rsidRPr="00EA2783">
        <w:rPr>
          <w:sz w:val="24"/>
          <w:szCs w:val="24"/>
        </w:rPr>
        <w:t>*</w:t>
      </w:r>
      <w:proofErr w:type="gramEnd"/>
    </w:p>
    <w:p w14:paraId="0A81E226" w14:textId="33CD81E7" w:rsidR="00973DFD" w:rsidRPr="00EA2783" w:rsidRDefault="00973DFD" w:rsidP="00CE2516">
      <w:pPr>
        <w:jc w:val="both"/>
        <w:rPr>
          <w:sz w:val="24"/>
          <w:szCs w:val="24"/>
          <w:lang w:val="en-US"/>
        </w:rPr>
      </w:pPr>
    </w:p>
    <w:p w14:paraId="6DFD5A4D" w14:textId="2B7E1E94" w:rsidR="00973DFD" w:rsidRPr="00EA2783" w:rsidRDefault="00973DFD" w:rsidP="00CE2516">
      <w:pPr>
        <w:jc w:val="both"/>
        <w:rPr>
          <w:sz w:val="24"/>
          <w:szCs w:val="24"/>
          <w:lang w:val="en-US"/>
        </w:rPr>
      </w:pPr>
    </w:p>
    <w:p w14:paraId="2067EF1B" w14:textId="4E4CA265" w:rsidR="00973DFD" w:rsidRPr="00EA2783" w:rsidRDefault="00973DFD" w:rsidP="00CE2516">
      <w:pPr>
        <w:jc w:val="both"/>
        <w:rPr>
          <w:sz w:val="24"/>
          <w:szCs w:val="24"/>
          <w:lang w:val="en-US"/>
        </w:rPr>
      </w:pPr>
    </w:p>
    <w:p w14:paraId="6CFED062" w14:textId="068D3BB0" w:rsidR="00973DFD" w:rsidRPr="00EA2783" w:rsidRDefault="00973DFD" w:rsidP="00CE2516">
      <w:pPr>
        <w:jc w:val="both"/>
        <w:rPr>
          <w:sz w:val="24"/>
          <w:szCs w:val="24"/>
          <w:lang w:val="en-US"/>
        </w:rPr>
      </w:pPr>
    </w:p>
    <w:p w14:paraId="73377A9E" w14:textId="3267FBA1" w:rsidR="00973DFD" w:rsidRPr="00EA2783" w:rsidRDefault="00973DFD" w:rsidP="00CE2516">
      <w:pPr>
        <w:jc w:val="both"/>
        <w:rPr>
          <w:sz w:val="24"/>
          <w:szCs w:val="24"/>
          <w:lang w:val="en-US"/>
        </w:rPr>
      </w:pPr>
    </w:p>
    <w:p w14:paraId="5A2D2F9F" w14:textId="1288C254" w:rsidR="00973DFD" w:rsidRPr="00EA2783" w:rsidRDefault="00973DFD" w:rsidP="00CE2516">
      <w:pPr>
        <w:jc w:val="both"/>
        <w:rPr>
          <w:sz w:val="24"/>
          <w:szCs w:val="24"/>
          <w:lang w:val="en-US"/>
        </w:rPr>
      </w:pPr>
    </w:p>
    <w:p w14:paraId="2393C2A5" w14:textId="769EFB45" w:rsidR="00973DFD" w:rsidRPr="00EA2783" w:rsidRDefault="00973DFD" w:rsidP="00CE2516">
      <w:pPr>
        <w:jc w:val="both"/>
        <w:rPr>
          <w:sz w:val="24"/>
          <w:szCs w:val="24"/>
          <w:lang w:val="en-US"/>
        </w:rPr>
      </w:pPr>
    </w:p>
    <w:p w14:paraId="4C1A8345" w14:textId="302ADBFD" w:rsidR="00973DFD" w:rsidRPr="00EA2783" w:rsidRDefault="00973DFD" w:rsidP="00CE2516">
      <w:pPr>
        <w:jc w:val="both"/>
        <w:rPr>
          <w:sz w:val="24"/>
          <w:szCs w:val="24"/>
          <w:lang w:val="en-US"/>
        </w:rPr>
      </w:pPr>
    </w:p>
    <w:p w14:paraId="77463E4A" w14:textId="614634DB" w:rsidR="00973DFD" w:rsidRDefault="00973DFD" w:rsidP="00CE2516">
      <w:pPr>
        <w:jc w:val="both"/>
        <w:rPr>
          <w:sz w:val="24"/>
          <w:szCs w:val="24"/>
          <w:lang w:val="en-US"/>
        </w:rPr>
      </w:pPr>
    </w:p>
    <w:p w14:paraId="5D669E4F" w14:textId="3B5FE175" w:rsidR="00D677CD" w:rsidRDefault="00D677CD" w:rsidP="00CE2516">
      <w:pPr>
        <w:jc w:val="both"/>
        <w:rPr>
          <w:sz w:val="24"/>
          <w:szCs w:val="24"/>
          <w:lang w:val="en-US"/>
        </w:rPr>
      </w:pPr>
    </w:p>
    <w:p w14:paraId="685923D6" w14:textId="3EC0BCE2" w:rsidR="00CE0CBE" w:rsidRDefault="00CE0CBE" w:rsidP="00CE2516">
      <w:pPr>
        <w:jc w:val="both"/>
        <w:rPr>
          <w:sz w:val="24"/>
          <w:szCs w:val="24"/>
          <w:lang w:val="en-US"/>
        </w:rPr>
      </w:pPr>
    </w:p>
    <w:p w14:paraId="031AF269" w14:textId="77777777" w:rsidR="00CE0CBE" w:rsidRDefault="00CE0CBE" w:rsidP="00CE2516">
      <w:pPr>
        <w:jc w:val="both"/>
        <w:rPr>
          <w:sz w:val="24"/>
          <w:szCs w:val="24"/>
          <w:lang w:val="en-US"/>
        </w:rPr>
      </w:pPr>
    </w:p>
    <w:p w14:paraId="170FC234" w14:textId="4B6FA0D1" w:rsidR="00D677CD" w:rsidRDefault="00D677CD" w:rsidP="00CE2516">
      <w:pPr>
        <w:jc w:val="both"/>
        <w:rPr>
          <w:sz w:val="24"/>
          <w:szCs w:val="24"/>
          <w:lang w:val="en-US"/>
        </w:rPr>
      </w:pPr>
    </w:p>
    <w:p w14:paraId="14794805" w14:textId="7D612C49" w:rsidR="00D677CD" w:rsidRDefault="00D677CD" w:rsidP="00CE2516">
      <w:pPr>
        <w:jc w:val="both"/>
        <w:rPr>
          <w:sz w:val="24"/>
          <w:szCs w:val="24"/>
          <w:lang w:val="en-US"/>
        </w:rPr>
      </w:pPr>
    </w:p>
    <w:p w14:paraId="13ECF544" w14:textId="77777777" w:rsidR="00D677CD" w:rsidRPr="00EA2783" w:rsidRDefault="00D677CD" w:rsidP="00CE2516">
      <w:pPr>
        <w:jc w:val="both"/>
        <w:rPr>
          <w:sz w:val="24"/>
          <w:szCs w:val="24"/>
          <w:lang w:val="en-US"/>
        </w:rPr>
      </w:pPr>
    </w:p>
    <w:p w14:paraId="5D9869F7" w14:textId="0D1133AC" w:rsidR="00152781" w:rsidRPr="00EA2783" w:rsidRDefault="004B27FB" w:rsidP="0065635B">
      <w:pPr>
        <w:pStyle w:val="Heading10"/>
      </w:pPr>
      <w:bookmarkStart w:id="2" w:name="_Toc206084358"/>
      <w:r w:rsidRPr="00EA2783">
        <w:lastRenderedPageBreak/>
        <w:t>Introduction</w:t>
      </w:r>
      <w:bookmarkEnd w:id="2"/>
    </w:p>
    <w:p w14:paraId="39C399E7" w14:textId="7B63DE95" w:rsidR="00412510" w:rsidRPr="000A65D4" w:rsidRDefault="00973DFD" w:rsidP="00CE2516">
      <w:pPr>
        <w:jc w:val="both"/>
        <w:rPr>
          <w:sz w:val="24"/>
          <w:szCs w:val="24"/>
        </w:rPr>
      </w:pPr>
      <w:r w:rsidRPr="00EA2783">
        <w:rPr>
          <w:sz w:val="24"/>
          <w:szCs w:val="24"/>
        </w:rPr>
        <w:t>Endeavour Learning Trust believes that all members of our communities have the right to a safe and positive educational environment where they can</w:t>
      </w:r>
      <w:r w:rsidR="00A01ADC" w:rsidRPr="00EA2783">
        <w:rPr>
          <w:sz w:val="24"/>
          <w:szCs w:val="24"/>
        </w:rPr>
        <w:t xml:space="preserve"> learn and</w:t>
      </w:r>
      <w:r w:rsidRPr="00EA2783">
        <w:rPr>
          <w:sz w:val="24"/>
          <w:szCs w:val="24"/>
        </w:rPr>
        <w:t xml:space="preserve"> thrive</w:t>
      </w:r>
      <w:r w:rsidR="004B27FB" w:rsidRPr="00EA2783">
        <w:rPr>
          <w:sz w:val="24"/>
          <w:szCs w:val="24"/>
        </w:rPr>
        <w:t xml:space="preserve"> free from disruption, violence, discrimination, bullying </w:t>
      </w:r>
      <w:r w:rsidR="004B27FB" w:rsidRPr="000A65D4">
        <w:rPr>
          <w:sz w:val="24"/>
          <w:szCs w:val="24"/>
        </w:rPr>
        <w:t>and abuse</w:t>
      </w:r>
      <w:r w:rsidRPr="000A65D4">
        <w:rPr>
          <w:sz w:val="24"/>
          <w:szCs w:val="24"/>
        </w:rPr>
        <w:t xml:space="preserve">. Every member of our Trust has a responsibility to </w:t>
      </w:r>
      <w:r w:rsidR="00412510" w:rsidRPr="000A65D4">
        <w:rPr>
          <w:sz w:val="24"/>
          <w:szCs w:val="24"/>
        </w:rPr>
        <w:t>practice in a way which facilitates this</w:t>
      </w:r>
      <w:r w:rsidR="00405423" w:rsidRPr="000A65D4">
        <w:rPr>
          <w:sz w:val="24"/>
          <w:szCs w:val="24"/>
        </w:rPr>
        <w:t>, in line with our Trust values:</w:t>
      </w:r>
    </w:p>
    <w:p w14:paraId="415EE234" w14:textId="6B313585" w:rsidR="00405423" w:rsidRPr="000A65D4" w:rsidRDefault="00405423" w:rsidP="00405423">
      <w:pPr>
        <w:jc w:val="center"/>
        <w:rPr>
          <w:b/>
          <w:sz w:val="24"/>
          <w:szCs w:val="24"/>
        </w:rPr>
      </w:pPr>
      <w:r w:rsidRPr="000A65D4">
        <w:rPr>
          <w:b/>
          <w:sz w:val="24"/>
          <w:szCs w:val="24"/>
        </w:rPr>
        <w:t>Belonging, People Centred, Togetherness, Transformational, Individuality</w:t>
      </w:r>
    </w:p>
    <w:p w14:paraId="790B2ED9" w14:textId="001DD343" w:rsidR="00973DFD" w:rsidRPr="000A65D4" w:rsidRDefault="00973DFD" w:rsidP="00CE2516">
      <w:pPr>
        <w:jc w:val="both"/>
        <w:rPr>
          <w:sz w:val="24"/>
          <w:szCs w:val="24"/>
        </w:rPr>
      </w:pPr>
      <w:r w:rsidRPr="000A65D4">
        <w:rPr>
          <w:sz w:val="24"/>
          <w:szCs w:val="24"/>
        </w:rPr>
        <w:t xml:space="preserve">Endeavour Learning Trust </w:t>
      </w:r>
      <w:r w:rsidR="00F81D12" w:rsidRPr="000A65D4">
        <w:rPr>
          <w:sz w:val="24"/>
          <w:szCs w:val="24"/>
        </w:rPr>
        <w:t xml:space="preserve">believes: </w:t>
      </w:r>
    </w:p>
    <w:p w14:paraId="4BC64392" w14:textId="10C558B0" w:rsidR="00973DFD" w:rsidRPr="000A65D4" w:rsidRDefault="00F81D12" w:rsidP="00E130AF">
      <w:pPr>
        <w:pStyle w:val="ListParagraph"/>
        <w:numPr>
          <w:ilvl w:val="0"/>
          <w:numId w:val="6"/>
        </w:numPr>
        <w:spacing w:after="0" w:line="276" w:lineRule="auto"/>
        <w:ind w:left="714" w:hanging="357"/>
        <w:contextualSpacing w:val="0"/>
        <w:jc w:val="both"/>
        <w:rPr>
          <w:sz w:val="24"/>
          <w:szCs w:val="24"/>
        </w:rPr>
      </w:pPr>
      <w:r w:rsidRPr="000A65D4">
        <w:rPr>
          <w:sz w:val="24"/>
          <w:szCs w:val="24"/>
        </w:rPr>
        <w:t xml:space="preserve">We must provide </w:t>
      </w:r>
      <w:r w:rsidR="00973DFD" w:rsidRPr="000A65D4">
        <w:rPr>
          <w:sz w:val="24"/>
          <w:szCs w:val="24"/>
        </w:rPr>
        <w:t>a safe environment</w:t>
      </w:r>
      <w:r w:rsidR="00583A5E" w:rsidRPr="000A65D4">
        <w:rPr>
          <w:sz w:val="24"/>
          <w:szCs w:val="24"/>
        </w:rPr>
        <w:t xml:space="preserve"> </w:t>
      </w:r>
      <w:r w:rsidR="004B27FB" w:rsidRPr="000A65D4">
        <w:rPr>
          <w:sz w:val="24"/>
          <w:szCs w:val="24"/>
        </w:rPr>
        <w:t xml:space="preserve">for all </w:t>
      </w:r>
      <w:r w:rsidR="0089760C">
        <w:rPr>
          <w:sz w:val="24"/>
          <w:szCs w:val="24"/>
        </w:rPr>
        <w:t>students</w:t>
      </w:r>
      <w:r w:rsidR="004B27FB" w:rsidRPr="000A65D4">
        <w:rPr>
          <w:sz w:val="24"/>
          <w:szCs w:val="24"/>
        </w:rPr>
        <w:t xml:space="preserve"> </w:t>
      </w:r>
      <w:r w:rsidR="00583A5E" w:rsidRPr="000A65D4">
        <w:rPr>
          <w:sz w:val="24"/>
          <w:szCs w:val="24"/>
        </w:rPr>
        <w:t>based on a sense of connection and belonging</w:t>
      </w:r>
      <w:r w:rsidR="004B27FB" w:rsidRPr="000A65D4">
        <w:rPr>
          <w:sz w:val="24"/>
          <w:szCs w:val="24"/>
        </w:rPr>
        <w:t xml:space="preserve"> where they can learn and fulfil their unique potential. </w:t>
      </w:r>
    </w:p>
    <w:p w14:paraId="15DF20D4" w14:textId="3E809E2C" w:rsidR="00583A5E" w:rsidRPr="000A65D4" w:rsidRDefault="00F81D12" w:rsidP="00E130AF">
      <w:pPr>
        <w:pStyle w:val="ListParagraph"/>
        <w:numPr>
          <w:ilvl w:val="0"/>
          <w:numId w:val="6"/>
        </w:numPr>
        <w:spacing w:after="0" w:line="276" w:lineRule="auto"/>
        <w:ind w:left="714" w:hanging="357"/>
        <w:contextualSpacing w:val="0"/>
        <w:jc w:val="both"/>
        <w:rPr>
          <w:sz w:val="24"/>
          <w:szCs w:val="24"/>
        </w:rPr>
      </w:pPr>
      <w:r w:rsidRPr="000A65D4">
        <w:rPr>
          <w:sz w:val="24"/>
          <w:szCs w:val="24"/>
        </w:rPr>
        <w:t xml:space="preserve">All behaviour is communication or indicator of need. It is our role to support children in understanding their emotions and needs </w:t>
      </w:r>
      <w:r w:rsidR="00211C08" w:rsidRPr="000A65D4">
        <w:rPr>
          <w:sz w:val="24"/>
          <w:szCs w:val="24"/>
        </w:rPr>
        <w:t>teaching them</w:t>
      </w:r>
      <w:r w:rsidRPr="000A65D4">
        <w:rPr>
          <w:sz w:val="24"/>
          <w:szCs w:val="24"/>
        </w:rPr>
        <w:t xml:space="preserve"> effective self-regulation strategies enabling them to communicate</w:t>
      </w:r>
      <w:r w:rsidR="00211C08" w:rsidRPr="000A65D4">
        <w:rPr>
          <w:sz w:val="24"/>
          <w:szCs w:val="24"/>
        </w:rPr>
        <w:t>,</w:t>
      </w:r>
      <w:r w:rsidRPr="000A65D4">
        <w:rPr>
          <w:sz w:val="24"/>
          <w:szCs w:val="24"/>
        </w:rPr>
        <w:t xml:space="preserve"> and therefore</w:t>
      </w:r>
      <w:r w:rsidR="00211C08" w:rsidRPr="000A65D4">
        <w:rPr>
          <w:sz w:val="24"/>
          <w:szCs w:val="24"/>
        </w:rPr>
        <w:t>,</w:t>
      </w:r>
      <w:r w:rsidRPr="000A65D4">
        <w:rPr>
          <w:sz w:val="24"/>
          <w:szCs w:val="24"/>
        </w:rPr>
        <w:t xml:space="preserve"> behave appropriately. </w:t>
      </w:r>
    </w:p>
    <w:p w14:paraId="24155420" w14:textId="49867921" w:rsidR="00973DFD" w:rsidRPr="000A65D4" w:rsidRDefault="00F81D12" w:rsidP="00E130AF">
      <w:pPr>
        <w:pStyle w:val="ListParagraph"/>
        <w:numPr>
          <w:ilvl w:val="0"/>
          <w:numId w:val="6"/>
        </w:numPr>
        <w:spacing w:after="0" w:line="276" w:lineRule="auto"/>
        <w:ind w:left="714" w:hanging="357"/>
        <w:contextualSpacing w:val="0"/>
        <w:jc w:val="both"/>
        <w:rPr>
          <w:sz w:val="24"/>
          <w:szCs w:val="24"/>
        </w:rPr>
      </w:pPr>
      <w:r w:rsidRPr="000A65D4">
        <w:rPr>
          <w:sz w:val="24"/>
          <w:szCs w:val="24"/>
        </w:rPr>
        <w:t>It is the job of all adults working for and representing the Trust to model appropriate behaviour</w:t>
      </w:r>
      <w:r w:rsidR="00211C08" w:rsidRPr="000A65D4">
        <w:rPr>
          <w:sz w:val="24"/>
          <w:szCs w:val="24"/>
        </w:rPr>
        <w:t xml:space="preserve"> at all times</w:t>
      </w:r>
      <w:r w:rsidRPr="000A65D4">
        <w:rPr>
          <w:sz w:val="24"/>
          <w:szCs w:val="24"/>
        </w:rPr>
        <w:t xml:space="preserve">, responding to all </w:t>
      </w:r>
      <w:r w:rsidR="0089760C">
        <w:rPr>
          <w:sz w:val="24"/>
          <w:szCs w:val="24"/>
        </w:rPr>
        <w:t>students</w:t>
      </w:r>
      <w:r w:rsidRPr="000A65D4">
        <w:rPr>
          <w:sz w:val="24"/>
          <w:szCs w:val="24"/>
        </w:rPr>
        <w:t xml:space="preserve"> with praise or challenge. </w:t>
      </w:r>
      <w:r w:rsidR="00583A5E" w:rsidRPr="000A65D4">
        <w:rPr>
          <w:sz w:val="24"/>
          <w:szCs w:val="24"/>
        </w:rPr>
        <w:t xml:space="preserve"> </w:t>
      </w:r>
      <w:r w:rsidR="00A21F6B" w:rsidRPr="000A65D4">
        <w:rPr>
          <w:sz w:val="24"/>
          <w:szCs w:val="24"/>
        </w:rPr>
        <w:t xml:space="preserve"> </w:t>
      </w:r>
    </w:p>
    <w:p w14:paraId="7A3E6A25" w14:textId="0100D247" w:rsidR="00405423" w:rsidRPr="000A65D4" w:rsidRDefault="00405423" w:rsidP="00E130AF">
      <w:pPr>
        <w:pStyle w:val="ListParagraph"/>
        <w:numPr>
          <w:ilvl w:val="0"/>
          <w:numId w:val="6"/>
        </w:numPr>
        <w:spacing w:after="0" w:line="276" w:lineRule="auto"/>
        <w:ind w:left="714" w:hanging="357"/>
        <w:contextualSpacing w:val="0"/>
        <w:jc w:val="both"/>
        <w:rPr>
          <w:sz w:val="24"/>
          <w:szCs w:val="24"/>
        </w:rPr>
      </w:pPr>
      <w:r w:rsidRPr="000A65D4">
        <w:rPr>
          <w:sz w:val="24"/>
          <w:szCs w:val="24"/>
        </w:rPr>
        <w:t xml:space="preserve">Mistakes are part of the learning process, and we recognise that all our students are at various stages of their development. We review and acknowledge, ensuring all adults are doing everything we can to ensure </w:t>
      </w:r>
      <w:r w:rsidR="00CE0CBE">
        <w:rPr>
          <w:sz w:val="24"/>
          <w:szCs w:val="24"/>
        </w:rPr>
        <w:t>student</w:t>
      </w:r>
      <w:r w:rsidRPr="000A65D4">
        <w:rPr>
          <w:sz w:val="24"/>
          <w:szCs w:val="24"/>
        </w:rPr>
        <w:t>’s needs are met. All staff ensure consistent application of this policy, keeping clear boundaries and maintaining high expectations, thus promoting trusting and mutually respectful relationships.</w:t>
      </w:r>
    </w:p>
    <w:p w14:paraId="4FCE5B95" w14:textId="65D25596" w:rsidR="00973DFD" w:rsidRPr="000A65D4" w:rsidRDefault="00F81D12" w:rsidP="00E130AF">
      <w:pPr>
        <w:pStyle w:val="ListParagraph"/>
        <w:numPr>
          <w:ilvl w:val="0"/>
          <w:numId w:val="6"/>
        </w:numPr>
        <w:spacing w:after="0" w:line="276" w:lineRule="auto"/>
        <w:ind w:left="714" w:hanging="357"/>
        <w:contextualSpacing w:val="0"/>
        <w:jc w:val="both"/>
        <w:rPr>
          <w:sz w:val="24"/>
          <w:szCs w:val="24"/>
        </w:rPr>
      </w:pPr>
      <w:r w:rsidRPr="000A65D4">
        <w:rPr>
          <w:sz w:val="24"/>
          <w:szCs w:val="24"/>
        </w:rPr>
        <w:t>We must ensure</w:t>
      </w:r>
      <w:r w:rsidR="00973DFD" w:rsidRPr="000A65D4">
        <w:rPr>
          <w:sz w:val="24"/>
          <w:szCs w:val="24"/>
        </w:rPr>
        <w:t xml:space="preserve"> fair treatment for all</w:t>
      </w:r>
      <w:r w:rsidR="00583A5E" w:rsidRPr="000A65D4">
        <w:rPr>
          <w:sz w:val="24"/>
          <w:szCs w:val="24"/>
        </w:rPr>
        <w:t>, considering individual needs and</w:t>
      </w:r>
      <w:r w:rsidRPr="000A65D4">
        <w:rPr>
          <w:sz w:val="24"/>
          <w:szCs w:val="24"/>
        </w:rPr>
        <w:t xml:space="preserve"> fulfilling our responsibilities </w:t>
      </w:r>
      <w:r w:rsidR="00583A5E" w:rsidRPr="000A65D4">
        <w:rPr>
          <w:sz w:val="24"/>
          <w:szCs w:val="24"/>
        </w:rPr>
        <w:t>under the Equality Act</w:t>
      </w:r>
      <w:r w:rsidR="00973DFD" w:rsidRPr="000A65D4">
        <w:rPr>
          <w:sz w:val="24"/>
          <w:szCs w:val="24"/>
        </w:rPr>
        <w:t xml:space="preserve">. </w:t>
      </w:r>
    </w:p>
    <w:p w14:paraId="23F5B7CD" w14:textId="5D47DB57" w:rsidR="00973DFD" w:rsidRPr="000A65D4" w:rsidRDefault="00211C08" w:rsidP="00E130AF">
      <w:pPr>
        <w:pStyle w:val="ListParagraph"/>
        <w:numPr>
          <w:ilvl w:val="0"/>
          <w:numId w:val="6"/>
        </w:numPr>
        <w:spacing w:after="0" w:line="276" w:lineRule="auto"/>
        <w:ind w:left="714" w:hanging="357"/>
        <w:contextualSpacing w:val="0"/>
        <w:jc w:val="both"/>
        <w:rPr>
          <w:sz w:val="24"/>
          <w:szCs w:val="24"/>
        </w:rPr>
      </w:pPr>
      <w:r w:rsidRPr="000A65D4">
        <w:rPr>
          <w:sz w:val="24"/>
          <w:szCs w:val="24"/>
        </w:rPr>
        <w:t>In l</w:t>
      </w:r>
      <w:r w:rsidR="00583A5E" w:rsidRPr="000A65D4">
        <w:rPr>
          <w:sz w:val="24"/>
          <w:szCs w:val="24"/>
        </w:rPr>
        <w:t xml:space="preserve">istening to and collaborating with </w:t>
      </w:r>
      <w:r w:rsidR="0089760C">
        <w:rPr>
          <w:sz w:val="24"/>
          <w:szCs w:val="24"/>
        </w:rPr>
        <w:t>students</w:t>
      </w:r>
      <w:r w:rsidR="00583A5E" w:rsidRPr="000A65D4">
        <w:rPr>
          <w:sz w:val="24"/>
          <w:szCs w:val="24"/>
        </w:rPr>
        <w:t xml:space="preserve"> and families as partners in their</w:t>
      </w:r>
      <w:r w:rsidR="004B27FB" w:rsidRPr="000A65D4">
        <w:rPr>
          <w:sz w:val="24"/>
          <w:szCs w:val="24"/>
        </w:rPr>
        <w:t xml:space="preserve"> education and to remove any barriers to learning. </w:t>
      </w:r>
    </w:p>
    <w:p w14:paraId="7EFF8971" w14:textId="77777777" w:rsidR="00973DFD" w:rsidRPr="000A65D4" w:rsidRDefault="00973DFD" w:rsidP="00CE2516">
      <w:pPr>
        <w:pStyle w:val="ListParagraph"/>
        <w:spacing w:after="0" w:line="276" w:lineRule="auto"/>
        <w:ind w:left="714"/>
        <w:contextualSpacing w:val="0"/>
        <w:jc w:val="both"/>
        <w:rPr>
          <w:sz w:val="24"/>
          <w:szCs w:val="24"/>
        </w:rPr>
      </w:pPr>
    </w:p>
    <w:p w14:paraId="2C48A113" w14:textId="7CE85D33" w:rsidR="00973DFD" w:rsidRPr="000A65D4" w:rsidRDefault="00211C08" w:rsidP="00CE2516">
      <w:pPr>
        <w:jc w:val="both"/>
        <w:rPr>
          <w:sz w:val="24"/>
          <w:szCs w:val="24"/>
        </w:rPr>
      </w:pPr>
      <w:r w:rsidRPr="000A65D4">
        <w:rPr>
          <w:sz w:val="24"/>
          <w:szCs w:val="24"/>
        </w:rPr>
        <w:t xml:space="preserve">Where there is an incident of behaviour that breaches the high standards expected by all schools, </w:t>
      </w:r>
      <w:r w:rsidR="0089760C">
        <w:rPr>
          <w:sz w:val="24"/>
          <w:szCs w:val="24"/>
        </w:rPr>
        <w:t>students</w:t>
      </w:r>
      <w:r w:rsidR="00412510" w:rsidRPr="000A65D4">
        <w:rPr>
          <w:sz w:val="24"/>
          <w:szCs w:val="24"/>
        </w:rPr>
        <w:t xml:space="preserve"> will be supported</w:t>
      </w:r>
      <w:r w:rsidRPr="000A65D4">
        <w:rPr>
          <w:sz w:val="24"/>
          <w:szCs w:val="24"/>
        </w:rPr>
        <w:t xml:space="preserve"> through education, </w:t>
      </w:r>
      <w:r w:rsidR="00412510" w:rsidRPr="000A65D4">
        <w:rPr>
          <w:sz w:val="24"/>
          <w:szCs w:val="24"/>
        </w:rPr>
        <w:t>r</w:t>
      </w:r>
      <w:r w:rsidR="00973DFD" w:rsidRPr="000A65D4">
        <w:rPr>
          <w:sz w:val="24"/>
          <w:szCs w:val="24"/>
        </w:rPr>
        <w:t xml:space="preserve">easonable and proportionate </w:t>
      </w:r>
      <w:r w:rsidR="00891B2D" w:rsidRPr="000A65D4">
        <w:rPr>
          <w:sz w:val="24"/>
          <w:szCs w:val="24"/>
        </w:rPr>
        <w:t>consequences</w:t>
      </w:r>
      <w:r w:rsidR="00412510" w:rsidRPr="000A65D4">
        <w:rPr>
          <w:sz w:val="24"/>
          <w:szCs w:val="24"/>
        </w:rPr>
        <w:t>,</w:t>
      </w:r>
      <w:r w:rsidR="00973DFD" w:rsidRPr="000A65D4">
        <w:rPr>
          <w:sz w:val="24"/>
          <w:szCs w:val="24"/>
        </w:rPr>
        <w:t xml:space="preserve"> alongside </w:t>
      </w:r>
      <w:r w:rsidR="007D340D" w:rsidRPr="000A65D4">
        <w:rPr>
          <w:sz w:val="24"/>
          <w:szCs w:val="24"/>
        </w:rPr>
        <w:t>exploration of</w:t>
      </w:r>
      <w:r w:rsidR="00A016D0" w:rsidRPr="000A65D4">
        <w:rPr>
          <w:sz w:val="24"/>
          <w:szCs w:val="24"/>
        </w:rPr>
        <w:t xml:space="preserve"> the </w:t>
      </w:r>
      <w:r w:rsidR="00CE0CBE">
        <w:rPr>
          <w:sz w:val="24"/>
          <w:szCs w:val="24"/>
        </w:rPr>
        <w:t>student</w:t>
      </w:r>
      <w:r w:rsidR="00A016D0" w:rsidRPr="000A65D4">
        <w:rPr>
          <w:sz w:val="24"/>
          <w:szCs w:val="24"/>
        </w:rPr>
        <w:t>’s circumstances</w:t>
      </w:r>
      <w:r w:rsidR="00405423" w:rsidRPr="000A65D4">
        <w:rPr>
          <w:sz w:val="24"/>
          <w:szCs w:val="24"/>
        </w:rPr>
        <w:t xml:space="preserve">, experiences and needs both within and </w:t>
      </w:r>
      <w:r w:rsidR="00A016D0" w:rsidRPr="000A65D4">
        <w:rPr>
          <w:sz w:val="24"/>
          <w:szCs w:val="24"/>
        </w:rPr>
        <w:t>outside of school and any underlying cause</w:t>
      </w:r>
      <w:r w:rsidR="007D340D" w:rsidRPr="000A65D4">
        <w:rPr>
          <w:sz w:val="24"/>
          <w:szCs w:val="24"/>
        </w:rPr>
        <w:t>, including additional needs</w:t>
      </w:r>
      <w:r w:rsidR="00A016D0" w:rsidRPr="000A65D4">
        <w:rPr>
          <w:sz w:val="24"/>
          <w:szCs w:val="24"/>
        </w:rPr>
        <w:t>.</w:t>
      </w:r>
    </w:p>
    <w:p w14:paraId="3FF63342" w14:textId="50A0E690" w:rsidR="00152781" w:rsidRPr="00EA2783" w:rsidRDefault="00152781" w:rsidP="00CE2516">
      <w:pPr>
        <w:jc w:val="both"/>
        <w:rPr>
          <w:sz w:val="24"/>
          <w:szCs w:val="24"/>
        </w:rPr>
      </w:pPr>
      <w:r w:rsidRPr="000A65D4">
        <w:rPr>
          <w:sz w:val="24"/>
          <w:szCs w:val="24"/>
        </w:rPr>
        <w:t>All our schools will ensure:</w:t>
      </w:r>
    </w:p>
    <w:p w14:paraId="3FF4BF01" w14:textId="7BADC0B6" w:rsidR="00973DFD" w:rsidRPr="00EA2783" w:rsidRDefault="00973DFD" w:rsidP="00E130AF">
      <w:pPr>
        <w:pStyle w:val="ListParagraph"/>
        <w:numPr>
          <w:ilvl w:val="0"/>
          <w:numId w:val="7"/>
        </w:numPr>
        <w:spacing w:after="0" w:line="276" w:lineRule="auto"/>
        <w:contextualSpacing w:val="0"/>
        <w:jc w:val="both"/>
        <w:rPr>
          <w:sz w:val="24"/>
          <w:szCs w:val="24"/>
        </w:rPr>
      </w:pPr>
      <w:r w:rsidRPr="00EA2783">
        <w:rPr>
          <w:b/>
          <w:sz w:val="24"/>
          <w:szCs w:val="24"/>
        </w:rPr>
        <w:t>Culture, ethos and environment</w:t>
      </w:r>
      <w:r w:rsidRPr="00EA2783">
        <w:rPr>
          <w:sz w:val="24"/>
          <w:szCs w:val="24"/>
        </w:rPr>
        <w:t xml:space="preserve"> – the health and wellbeing of </w:t>
      </w:r>
      <w:r w:rsidR="0089760C">
        <w:rPr>
          <w:sz w:val="24"/>
          <w:szCs w:val="24"/>
        </w:rPr>
        <w:t>students</w:t>
      </w:r>
      <w:r w:rsidRPr="00EA2783">
        <w:rPr>
          <w:sz w:val="24"/>
          <w:szCs w:val="24"/>
        </w:rPr>
        <w:t xml:space="preserve"> and staff is promoted through the </w:t>
      </w:r>
      <w:r w:rsidR="00405423" w:rsidRPr="00EA2783">
        <w:rPr>
          <w:sz w:val="24"/>
          <w:szCs w:val="24"/>
        </w:rPr>
        <w:t>relationships, practice and examples set by staff</w:t>
      </w:r>
      <w:r w:rsidRPr="00EA2783">
        <w:rPr>
          <w:sz w:val="24"/>
          <w:szCs w:val="24"/>
        </w:rPr>
        <w:t xml:space="preserve">, including leadership practice, policies, values and attitudes, alongside the social and physical environment </w:t>
      </w:r>
    </w:p>
    <w:p w14:paraId="2B50503F" w14:textId="1308839C" w:rsidR="00973DFD" w:rsidRPr="00EA2783" w:rsidRDefault="00973DFD" w:rsidP="00E130AF">
      <w:pPr>
        <w:pStyle w:val="ListParagraph"/>
        <w:numPr>
          <w:ilvl w:val="0"/>
          <w:numId w:val="7"/>
        </w:numPr>
        <w:spacing w:after="0" w:line="276" w:lineRule="auto"/>
        <w:contextualSpacing w:val="0"/>
        <w:jc w:val="both"/>
        <w:rPr>
          <w:sz w:val="24"/>
          <w:szCs w:val="24"/>
        </w:rPr>
      </w:pPr>
      <w:r w:rsidRPr="00EA2783">
        <w:rPr>
          <w:b/>
          <w:sz w:val="24"/>
          <w:szCs w:val="24"/>
        </w:rPr>
        <w:t>Teaching</w:t>
      </w:r>
      <w:r w:rsidRPr="00EA2783">
        <w:rPr>
          <w:sz w:val="24"/>
          <w:szCs w:val="24"/>
        </w:rPr>
        <w:t xml:space="preserve"> – the curriculum is used to develop </w:t>
      </w:r>
      <w:r w:rsidR="0089760C">
        <w:rPr>
          <w:sz w:val="24"/>
          <w:szCs w:val="24"/>
        </w:rPr>
        <w:t>students</w:t>
      </w:r>
      <w:r w:rsidRPr="00EA2783">
        <w:rPr>
          <w:sz w:val="24"/>
          <w:szCs w:val="24"/>
        </w:rPr>
        <w:t>’ knowledge about health and wellbeing</w:t>
      </w:r>
    </w:p>
    <w:p w14:paraId="43235448" w14:textId="4938463A" w:rsidR="00973DFD" w:rsidRPr="00EA2783" w:rsidRDefault="00973DFD" w:rsidP="00E130AF">
      <w:pPr>
        <w:pStyle w:val="ListParagraph"/>
        <w:numPr>
          <w:ilvl w:val="0"/>
          <w:numId w:val="7"/>
        </w:numPr>
        <w:spacing w:after="0" w:line="276" w:lineRule="auto"/>
        <w:contextualSpacing w:val="0"/>
        <w:jc w:val="both"/>
        <w:rPr>
          <w:sz w:val="24"/>
          <w:szCs w:val="24"/>
        </w:rPr>
      </w:pPr>
      <w:r w:rsidRPr="00EA2783">
        <w:rPr>
          <w:b/>
          <w:sz w:val="24"/>
          <w:szCs w:val="24"/>
        </w:rPr>
        <w:t xml:space="preserve">Community engagement </w:t>
      </w:r>
      <w:r w:rsidRPr="00EA2783">
        <w:rPr>
          <w:sz w:val="24"/>
          <w:szCs w:val="24"/>
        </w:rPr>
        <w:t xml:space="preserve">– </w:t>
      </w:r>
      <w:r w:rsidR="00152781" w:rsidRPr="00EA2783">
        <w:rPr>
          <w:sz w:val="24"/>
          <w:szCs w:val="24"/>
        </w:rPr>
        <w:t xml:space="preserve">schools </w:t>
      </w:r>
      <w:r w:rsidRPr="00EA2783">
        <w:rPr>
          <w:sz w:val="24"/>
          <w:szCs w:val="24"/>
        </w:rPr>
        <w:t xml:space="preserve">proactively engages with parents, outside agencies and the wider community to promote consistent support for </w:t>
      </w:r>
      <w:r w:rsidR="0089760C">
        <w:rPr>
          <w:sz w:val="24"/>
          <w:szCs w:val="24"/>
        </w:rPr>
        <w:t>students</w:t>
      </w:r>
      <w:r w:rsidRPr="00EA2783">
        <w:rPr>
          <w:sz w:val="24"/>
          <w:szCs w:val="24"/>
        </w:rPr>
        <w:t>’ health and wellbeing</w:t>
      </w:r>
    </w:p>
    <w:p w14:paraId="3D652E5D" w14:textId="77777777" w:rsidR="00973DFD" w:rsidRPr="00EA2783" w:rsidRDefault="00973DFD" w:rsidP="00CE2516">
      <w:pPr>
        <w:pStyle w:val="ListParagraph"/>
        <w:spacing w:after="0" w:line="276" w:lineRule="auto"/>
        <w:contextualSpacing w:val="0"/>
        <w:jc w:val="both"/>
        <w:rPr>
          <w:sz w:val="24"/>
          <w:szCs w:val="24"/>
        </w:rPr>
      </w:pPr>
    </w:p>
    <w:p w14:paraId="6DB08850" w14:textId="1B95F963" w:rsidR="00973DFD" w:rsidRPr="000A65D4" w:rsidRDefault="00A21F6B" w:rsidP="00CE2516">
      <w:pPr>
        <w:jc w:val="both"/>
        <w:rPr>
          <w:sz w:val="24"/>
          <w:szCs w:val="24"/>
        </w:rPr>
      </w:pPr>
      <w:r w:rsidRPr="000A65D4">
        <w:rPr>
          <w:sz w:val="24"/>
          <w:szCs w:val="24"/>
        </w:rPr>
        <w:t xml:space="preserve">Endeavour Learning Trust </w:t>
      </w:r>
      <w:r w:rsidR="00152781" w:rsidRPr="000A65D4">
        <w:rPr>
          <w:sz w:val="24"/>
          <w:szCs w:val="24"/>
        </w:rPr>
        <w:t xml:space="preserve">acknowledges the impact that </w:t>
      </w:r>
      <w:r w:rsidRPr="000A65D4">
        <w:rPr>
          <w:sz w:val="24"/>
          <w:szCs w:val="24"/>
        </w:rPr>
        <w:t>adversity</w:t>
      </w:r>
      <w:r w:rsidR="00973DFD" w:rsidRPr="000A65D4">
        <w:rPr>
          <w:sz w:val="24"/>
          <w:szCs w:val="24"/>
        </w:rPr>
        <w:t xml:space="preserve">, </w:t>
      </w:r>
      <w:r w:rsidR="00405423" w:rsidRPr="000A65D4">
        <w:rPr>
          <w:sz w:val="24"/>
          <w:szCs w:val="24"/>
        </w:rPr>
        <w:t xml:space="preserve">past/recent/current trauma, </w:t>
      </w:r>
      <w:r w:rsidR="00973DFD" w:rsidRPr="000A65D4">
        <w:rPr>
          <w:sz w:val="24"/>
          <w:szCs w:val="24"/>
        </w:rPr>
        <w:t>including abuse</w:t>
      </w:r>
      <w:r w:rsidR="00A016D0" w:rsidRPr="000A65D4">
        <w:rPr>
          <w:sz w:val="24"/>
          <w:szCs w:val="24"/>
        </w:rPr>
        <w:t xml:space="preserve">, </w:t>
      </w:r>
      <w:r w:rsidR="00973DFD" w:rsidRPr="000A65D4">
        <w:rPr>
          <w:sz w:val="24"/>
          <w:szCs w:val="24"/>
        </w:rPr>
        <w:t>neglect</w:t>
      </w:r>
      <w:r w:rsidR="00A016D0" w:rsidRPr="000A65D4">
        <w:rPr>
          <w:sz w:val="24"/>
          <w:szCs w:val="24"/>
        </w:rPr>
        <w:t xml:space="preserve"> and exploitation</w:t>
      </w:r>
      <w:r w:rsidR="00973DFD" w:rsidRPr="000A65D4">
        <w:rPr>
          <w:sz w:val="24"/>
          <w:szCs w:val="24"/>
        </w:rPr>
        <w:t xml:space="preserve">, can </w:t>
      </w:r>
      <w:r w:rsidR="00A016D0" w:rsidRPr="000A65D4">
        <w:rPr>
          <w:sz w:val="24"/>
          <w:szCs w:val="24"/>
        </w:rPr>
        <w:t xml:space="preserve">have on a </w:t>
      </w:r>
      <w:r w:rsidR="00CE0CBE">
        <w:rPr>
          <w:sz w:val="24"/>
          <w:szCs w:val="24"/>
        </w:rPr>
        <w:t>student</w:t>
      </w:r>
      <w:r w:rsidR="00A016D0" w:rsidRPr="000A65D4">
        <w:rPr>
          <w:sz w:val="24"/>
          <w:szCs w:val="24"/>
        </w:rPr>
        <w:t>’s development and presentation, including their wellbeing and behaviour</w:t>
      </w:r>
      <w:r w:rsidR="00405423" w:rsidRPr="000A65D4">
        <w:rPr>
          <w:sz w:val="24"/>
          <w:szCs w:val="24"/>
        </w:rPr>
        <w:t xml:space="preserve">. </w:t>
      </w:r>
      <w:r w:rsidR="00A016D0" w:rsidRPr="000A65D4">
        <w:rPr>
          <w:sz w:val="24"/>
          <w:szCs w:val="24"/>
        </w:rPr>
        <w:t xml:space="preserve">All staff are aware that behaviour can be an indicator that something isn’t right for a </w:t>
      </w:r>
      <w:r w:rsidR="00CE0CBE">
        <w:rPr>
          <w:sz w:val="24"/>
          <w:szCs w:val="24"/>
        </w:rPr>
        <w:t>student</w:t>
      </w:r>
      <w:r w:rsidR="00A016D0" w:rsidRPr="000A65D4">
        <w:rPr>
          <w:sz w:val="24"/>
          <w:szCs w:val="24"/>
        </w:rPr>
        <w:t xml:space="preserve"> </w:t>
      </w:r>
      <w:r w:rsidR="004961BA" w:rsidRPr="000A65D4">
        <w:rPr>
          <w:sz w:val="24"/>
          <w:szCs w:val="24"/>
        </w:rPr>
        <w:t xml:space="preserve">and will respond to all incidents with curiosity to explore the </w:t>
      </w:r>
      <w:r w:rsidR="00CE0CBE">
        <w:rPr>
          <w:sz w:val="24"/>
          <w:szCs w:val="24"/>
        </w:rPr>
        <w:t>student</w:t>
      </w:r>
      <w:r w:rsidR="004961BA" w:rsidRPr="000A65D4">
        <w:rPr>
          <w:sz w:val="24"/>
          <w:szCs w:val="24"/>
        </w:rPr>
        <w:t>’s lived experience with the underpinning principle of safeguarding</w:t>
      </w:r>
      <w:r w:rsidR="00405423" w:rsidRPr="000A65D4">
        <w:rPr>
          <w:sz w:val="24"/>
          <w:szCs w:val="24"/>
        </w:rPr>
        <w:t xml:space="preserve"> and wellbeing</w:t>
      </w:r>
      <w:r w:rsidR="004961BA" w:rsidRPr="000A65D4">
        <w:rPr>
          <w:sz w:val="24"/>
          <w:szCs w:val="24"/>
        </w:rPr>
        <w:t xml:space="preserve"> as paramount.</w:t>
      </w:r>
    </w:p>
    <w:p w14:paraId="6B2521C5" w14:textId="67F42D76" w:rsidR="00405423" w:rsidRPr="00EA2783" w:rsidRDefault="0013722A" w:rsidP="00CE2516">
      <w:pPr>
        <w:jc w:val="both"/>
        <w:rPr>
          <w:sz w:val="24"/>
          <w:szCs w:val="24"/>
          <w:lang w:eastAsia="en-GB"/>
        </w:rPr>
      </w:pPr>
      <w:r w:rsidRPr="000A65D4">
        <w:rPr>
          <w:sz w:val="24"/>
          <w:szCs w:val="24"/>
          <w:lang w:eastAsia="en-GB"/>
        </w:rPr>
        <w:lastRenderedPageBreak/>
        <w:t xml:space="preserve">Endeavour Learning Trust served </w:t>
      </w:r>
      <w:r w:rsidR="0089760C">
        <w:rPr>
          <w:sz w:val="24"/>
          <w:szCs w:val="24"/>
          <w:lang w:eastAsia="en-GB"/>
        </w:rPr>
        <w:t>students</w:t>
      </w:r>
      <w:r w:rsidRPr="000A65D4">
        <w:rPr>
          <w:sz w:val="24"/>
          <w:szCs w:val="24"/>
          <w:lang w:eastAsia="en-GB"/>
        </w:rPr>
        <w:t xml:space="preserve"> </w:t>
      </w:r>
      <w:r w:rsidR="00542D73" w:rsidRPr="000A65D4">
        <w:rPr>
          <w:sz w:val="24"/>
          <w:szCs w:val="24"/>
          <w:lang w:eastAsia="en-GB"/>
        </w:rPr>
        <w:t>s</w:t>
      </w:r>
      <w:r w:rsidRPr="000A65D4">
        <w:rPr>
          <w:sz w:val="24"/>
          <w:szCs w:val="24"/>
          <w:lang w:eastAsia="en-GB"/>
        </w:rPr>
        <w:t xml:space="preserve">panning across educational phases from EYFS up to sixth form. Each individual school has the responsibility to provide developmentally appropriate procedures </w:t>
      </w:r>
      <w:r w:rsidR="00542D73" w:rsidRPr="000A65D4">
        <w:rPr>
          <w:sz w:val="24"/>
          <w:szCs w:val="24"/>
          <w:lang w:eastAsia="en-GB"/>
        </w:rPr>
        <w:t xml:space="preserve">for their setting in line with this policy, DfE guidance and relevant legislation, attached as an appendix to this policy. </w:t>
      </w:r>
    </w:p>
    <w:p w14:paraId="485C6F32" w14:textId="5895B689" w:rsidR="00152781" w:rsidRPr="00EA2783" w:rsidRDefault="00973DFD" w:rsidP="00CE2516">
      <w:pPr>
        <w:pStyle w:val="Heading10"/>
        <w:rPr>
          <w:lang w:eastAsia="en-GB"/>
        </w:rPr>
      </w:pPr>
      <w:bookmarkStart w:id="3" w:name="_Toc150099479"/>
      <w:bookmarkStart w:id="4" w:name="_Toc206084359"/>
      <w:r w:rsidRPr="00EA2783">
        <w:rPr>
          <w:lang w:eastAsia="en-GB"/>
        </w:rPr>
        <w:t>Legal framework</w:t>
      </w:r>
      <w:bookmarkEnd w:id="3"/>
      <w:bookmarkEnd w:id="4"/>
    </w:p>
    <w:p w14:paraId="13E9DCF8" w14:textId="77777777" w:rsidR="00973DFD" w:rsidRPr="00EA2783" w:rsidRDefault="00973DFD" w:rsidP="00CE2516">
      <w:pPr>
        <w:jc w:val="both"/>
        <w:rPr>
          <w:sz w:val="24"/>
          <w:szCs w:val="24"/>
        </w:rPr>
      </w:pPr>
      <w:r w:rsidRPr="00EA2783">
        <w:rPr>
          <w:sz w:val="24"/>
          <w:szCs w:val="24"/>
        </w:rPr>
        <w:t xml:space="preserve">This policy has due regard to all relevant legislation and statutory guidance including, but not limited to, the following: </w:t>
      </w:r>
    </w:p>
    <w:p w14:paraId="0DCED0FE" w14:textId="77777777"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Education Act 1996</w:t>
      </w:r>
    </w:p>
    <w:p w14:paraId="52344AE8" w14:textId="77777777"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Education Act 2002</w:t>
      </w:r>
    </w:p>
    <w:p w14:paraId="3B2A8DAF" w14:textId="77777777"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Education and Inspections Act 2006</w:t>
      </w:r>
    </w:p>
    <w:p w14:paraId="6A8A3F86" w14:textId="77777777"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Health Act 2006</w:t>
      </w:r>
    </w:p>
    <w:p w14:paraId="54B3E66C" w14:textId="77777777"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The School Information (England) Regulations 2008</w:t>
      </w:r>
    </w:p>
    <w:p w14:paraId="149BA8E9" w14:textId="77777777"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Equality Act 2010</w:t>
      </w:r>
    </w:p>
    <w:p w14:paraId="32ABA6CC" w14:textId="77777777"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Voyeurism (Offences) Act 2019</w:t>
      </w:r>
    </w:p>
    <w:p w14:paraId="7E2AA3C4" w14:textId="5718324F"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DfE ‘Use of reasonable force’</w:t>
      </w:r>
    </w:p>
    <w:p w14:paraId="44D9973B" w14:textId="1D4C03E9"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 xml:space="preserve">DfE </w:t>
      </w:r>
      <w:r w:rsidR="000E7D20" w:rsidRPr="00EA2783">
        <w:rPr>
          <w:sz w:val="24"/>
          <w:szCs w:val="24"/>
        </w:rPr>
        <w:t>‘</w:t>
      </w:r>
      <w:r w:rsidRPr="00EA2783">
        <w:rPr>
          <w:sz w:val="24"/>
          <w:szCs w:val="24"/>
        </w:rPr>
        <w:t>Special educational needs and disability code of practice: 0 to 25 years’</w:t>
      </w:r>
    </w:p>
    <w:p w14:paraId="6A8B842E" w14:textId="7EF8E217"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DfE ‘Mental health and behaviour in schools’</w:t>
      </w:r>
    </w:p>
    <w:p w14:paraId="047AB1A6" w14:textId="08BA24D1"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 xml:space="preserve">DfE ‘Behaviour in schools: Advice for headteachers and school staff’ </w:t>
      </w:r>
    </w:p>
    <w:p w14:paraId="71FDD311" w14:textId="7611BAE5"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 xml:space="preserve">DfE ‘Keeping </w:t>
      </w:r>
      <w:r w:rsidR="0089760C">
        <w:rPr>
          <w:sz w:val="24"/>
          <w:szCs w:val="24"/>
        </w:rPr>
        <w:t>students</w:t>
      </w:r>
      <w:r w:rsidRPr="00EA2783">
        <w:rPr>
          <w:sz w:val="24"/>
          <w:szCs w:val="24"/>
        </w:rPr>
        <w:t xml:space="preserve"> safe in education </w:t>
      </w:r>
    </w:p>
    <w:p w14:paraId="319721FF" w14:textId="79D6F9D9" w:rsidR="00973DFD" w:rsidRPr="00EA2783" w:rsidRDefault="00973DFD" w:rsidP="00E130AF">
      <w:pPr>
        <w:pStyle w:val="ListParagraph"/>
        <w:numPr>
          <w:ilvl w:val="0"/>
          <w:numId w:val="8"/>
        </w:numPr>
        <w:spacing w:before="200" w:after="0" w:line="276" w:lineRule="auto"/>
        <w:ind w:left="714" w:hanging="357"/>
        <w:jc w:val="both"/>
        <w:rPr>
          <w:sz w:val="24"/>
          <w:szCs w:val="24"/>
        </w:rPr>
      </w:pPr>
      <w:r w:rsidRPr="00EA2783">
        <w:rPr>
          <w:sz w:val="24"/>
          <w:szCs w:val="24"/>
        </w:rPr>
        <w:t xml:space="preserve">DfE </w:t>
      </w:r>
      <w:r w:rsidR="000E7D20" w:rsidRPr="00EA2783">
        <w:rPr>
          <w:sz w:val="24"/>
          <w:szCs w:val="24"/>
        </w:rPr>
        <w:t>‘</w:t>
      </w:r>
      <w:r w:rsidRPr="00EA2783">
        <w:rPr>
          <w:sz w:val="24"/>
          <w:szCs w:val="24"/>
        </w:rPr>
        <w:t xml:space="preserve">Searching, Screening and Confiscation: Advice for schools’ </w:t>
      </w:r>
    </w:p>
    <w:p w14:paraId="0DFFFFFE" w14:textId="572088DB" w:rsidR="00973DFD" w:rsidRPr="00EA2783" w:rsidRDefault="00973DFD" w:rsidP="00E130AF">
      <w:pPr>
        <w:pStyle w:val="ListParagraph"/>
        <w:numPr>
          <w:ilvl w:val="0"/>
          <w:numId w:val="8"/>
        </w:numPr>
        <w:spacing w:before="200" w:after="0" w:line="276" w:lineRule="auto"/>
        <w:jc w:val="both"/>
        <w:rPr>
          <w:sz w:val="24"/>
          <w:szCs w:val="24"/>
        </w:rPr>
      </w:pPr>
      <w:r w:rsidRPr="00EA2783">
        <w:rPr>
          <w:sz w:val="24"/>
          <w:szCs w:val="24"/>
        </w:rPr>
        <w:t>DfE</w:t>
      </w:r>
      <w:r w:rsidR="000E7D20" w:rsidRPr="00EA2783">
        <w:rPr>
          <w:sz w:val="24"/>
          <w:szCs w:val="24"/>
        </w:rPr>
        <w:t xml:space="preserve"> </w:t>
      </w:r>
      <w:r w:rsidRPr="00EA2783">
        <w:rPr>
          <w:sz w:val="24"/>
          <w:szCs w:val="24"/>
        </w:rPr>
        <w:t xml:space="preserve">‘Suspension and Permanent Exclusion from maintained schools, academies and </w:t>
      </w:r>
      <w:r w:rsidR="00CE0CBE">
        <w:rPr>
          <w:sz w:val="24"/>
          <w:szCs w:val="24"/>
        </w:rPr>
        <w:t>student</w:t>
      </w:r>
      <w:r w:rsidRPr="00EA2783">
        <w:rPr>
          <w:sz w:val="24"/>
          <w:szCs w:val="24"/>
        </w:rPr>
        <w:t xml:space="preserve"> referral units in England, including </w:t>
      </w:r>
      <w:r w:rsidR="00CE0CBE">
        <w:rPr>
          <w:sz w:val="24"/>
          <w:szCs w:val="24"/>
        </w:rPr>
        <w:t>student</w:t>
      </w:r>
      <w:r w:rsidRPr="00EA2783">
        <w:rPr>
          <w:sz w:val="24"/>
          <w:szCs w:val="24"/>
        </w:rPr>
        <w:t xml:space="preserve"> movement’</w:t>
      </w:r>
    </w:p>
    <w:p w14:paraId="3DB08C93" w14:textId="77777777" w:rsidR="00A21F6B" w:rsidRPr="00EA2783" w:rsidRDefault="00A21F6B" w:rsidP="00CE2516">
      <w:pPr>
        <w:pStyle w:val="ListParagraph"/>
        <w:spacing w:before="200" w:after="0" w:line="276" w:lineRule="auto"/>
        <w:jc w:val="both"/>
        <w:rPr>
          <w:sz w:val="24"/>
          <w:szCs w:val="24"/>
        </w:rPr>
      </w:pPr>
    </w:p>
    <w:p w14:paraId="310C6A46" w14:textId="18D21752" w:rsidR="00973DFD" w:rsidRPr="00EA2783" w:rsidRDefault="00973DFD" w:rsidP="00CE2516">
      <w:pPr>
        <w:jc w:val="both"/>
        <w:rPr>
          <w:sz w:val="24"/>
          <w:szCs w:val="24"/>
        </w:rPr>
      </w:pPr>
      <w:r w:rsidRPr="00EA2783">
        <w:rPr>
          <w:sz w:val="24"/>
          <w:szCs w:val="24"/>
        </w:rPr>
        <w:t xml:space="preserve">This policy operates in conjunction with the following </w:t>
      </w:r>
      <w:r w:rsidR="00152781" w:rsidRPr="00EA2783">
        <w:rPr>
          <w:sz w:val="24"/>
          <w:szCs w:val="24"/>
        </w:rPr>
        <w:t>Trust</w:t>
      </w:r>
      <w:r w:rsidR="00CE2516" w:rsidRPr="00EA2783">
        <w:rPr>
          <w:sz w:val="24"/>
          <w:szCs w:val="24"/>
        </w:rPr>
        <w:t xml:space="preserve"> and </w:t>
      </w:r>
      <w:r w:rsidRPr="00EA2783">
        <w:rPr>
          <w:sz w:val="24"/>
          <w:szCs w:val="24"/>
        </w:rPr>
        <w:t>school policies:</w:t>
      </w:r>
    </w:p>
    <w:p w14:paraId="4455BF58" w14:textId="77777777" w:rsidR="00973DFD" w:rsidRPr="00EA2783" w:rsidRDefault="00973DFD" w:rsidP="00E130AF">
      <w:pPr>
        <w:pStyle w:val="ListParagraph"/>
        <w:numPr>
          <w:ilvl w:val="0"/>
          <w:numId w:val="9"/>
        </w:numPr>
        <w:spacing w:before="200" w:after="0" w:line="276" w:lineRule="auto"/>
        <w:jc w:val="both"/>
        <w:rPr>
          <w:sz w:val="24"/>
          <w:szCs w:val="24"/>
        </w:rPr>
      </w:pPr>
      <w:bookmarkStart w:id="5" w:name="_Hlk77084887"/>
      <w:r w:rsidRPr="00EA2783">
        <w:rPr>
          <w:sz w:val="24"/>
          <w:szCs w:val="24"/>
        </w:rPr>
        <w:t>Complaints Procedures Policy</w:t>
      </w:r>
    </w:p>
    <w:p w14:paraId="289A6A7D" w14:textId="77777777" w:rsidR="00973DFD" w:rsidRPr="00EA2783" w:rsidRDefault="00973DFD" w:rsidP="00E130AF">
      <w:pPr>
        <w:pStyle w:val="ListParagraph"/>
        <w:numPr>
          <w:ilvl w:val="0"/>
          <w:numId w:val="9"/>
        </w:numPr>
        <w:spacing w:before="200" w:after="0" w:line="276" w:lineRule="auto"/>
        <w:jc w:val="both"/>
        <w:rPr>
          <w:sz w:val="24"/>
          <w:szCs w:val="24"/>
        </w:rPr>
      </w:pPr>
      <w:r w:rsidRPr="00EA2783">
        <w:rPr>
          <w:sz w:val="24"/>
          <w:szCs w:val="24"/>
        </w:rPr>
        <w:t>Child Protection and Safeguarding Policy</w:t>
      </w:r>
    </w:p>
    <w:p w14:paraId="46F3F6E1" w14:textId="77777777" w:rsidR="00973DFD" w:rsidRPr="00EA2783" w:rsidRDefault="00973DFD" w:rsidP="00E130AF">
      <w:pPr>
        <w:pStyle w:val="ListParagraph"/>
        <w:numPr>
          <w:ilvl w:val="0"/>
          <w:numId w:val="9"/>
        </w:numPr>
        <w:spacing w:before="200" w:after="0" w:line="276" w:lineRule="auto"/>
        <w:ind w:left="714" w:hanging="357"/>
        <w:jc w:val="both"/>
        <w:rPr>
          <w:sz w:val="24"/>
          <w:szCs w:val="24"/>
        </w:rPr>
      </w:pPr>
      <w:r w:rsidRPr="00EA2783">
        <w:rPr>
          <w:sz w:val="24"/>
          <w:szCs w:val="24"/>
        </w:rPr>
        <w:t>Acceptable Use Policy</w:t>
      </w:r>
    </w:p>
    <w:p w14:paraId="1852FBCB" w14:textId="77777777" w:rsidR="00973DFD" w:rsidRPr="00EA2783" w:rsidRDefault="00973DFD" w:rsidP="00E130AF">
      <w:pPr>
        <w:pStyle w:val="ListParagraph"/>
        <w:numPr>
          <w:ilvl w:val="0"/>
          <w:numId w:val="9"/>
        </w:numPr>
        <w:spacing w:before="200" w:after="0" w:line="276" w:lineRule="auto"/>
        <w:ind w:left="714" w:hanging="357"/>
        <w:jc w:val="both"/>
        <w:rPr>
          <w:sz w:val="24"/>
          <w:szCs w:val="24"/>
        </w:rPr>
      </w:pPr>
      <w:r w:rsidRPr="00EA2783">
        <w:rPr>
          <w:sz w:val="24"/>
          <w:szCs w:val="24"/>
        </w:rPr>
        <w:t>Anti-bullying Policy</w:t>
      </w:r>
    </w:p>
    <w:p w14:paraId="42925D5C" w14:textId="77777777" w:rsidR="00973DFD" w:rsidRPr="00EA2783" w:rsidRDefault="00973DFD" w:rsidP="00E130AF">
      <w:pPr>
        <w:pStyle w:val="ListParagraph"/>
        <w:numPr>
          <w:ilvl w:val="0"/>
          <w:numId w:val="9"/>
        </w:numPr>
        <w:spacing w:before="200" w:after="0" w:line="276" w:lineRule="auto"/>
        <w:ind w:left="714" w:hanging="357"/>
        <w:jc w:val="both"/>
        <w:rPr>
          <w:sz w:val="24"/>
          <w:szCs w:val="24"/>
        </w:rPr>
      </w:pPr>
      <w:r w:rsidRPr="00EA2783">
        <w:rPr>
          <w:sz w:val="24"/>
          <w:szCs w:val="24"/>
        </w:rPr>
        <w:t>School Uniform and Appearance Policy</w:t>
      </w:r>
    </w:p>
    <w:p w14:paraId="04145842" w14:textId="10395AC2" w:rsidR="00973DFD" w:rsidRPr="00EA2783" w:rsidRDefault="00973DFD" w:rsidP="00E130AF">
      <w:pPr>
        <w:pStyle w:val="ListParagraph"/>
        <w:numPr>
          <w:ilvl w:val="0"/>
          <w:numId w:val="9"/>
        </w:numPr>
        <w:spacing w:before="200" w:after="0" w:line="276" w:lineRule="auto"/>
        <w:ind w:left="714" w:hanging="357"/>
        <w:jc w:val="both"/>
        <w:rPr>
          <w:sz w:val="24"/>
          <w:szCs w:val="24"/>
        </w:rPr>
      </w:pPr>
      <w:r w:rsidRPr="00EA2783">
        <w:rPr>
          <w:sz w:val="24"/>
          <w:szCs w:val="24"/>
        </w:rPr>
        <w:t xml:space="preserve">Supporting </w:t>
      </w:r>
      <w:r w:rsidR="0089760C">
        <w:rPr>
          <w:sz w:val="24"/>
          <w:szCs w:val="24"/>
        </w:rPr>
        <w:t>Students</w:t>
      </w:r>
      <w:r w:rsidRPr="00EA2783">
        <w:rPr>
          <w:sz w:val="24"/>
          <w:szCs w:val="24"/>
        </w:rPr>
        <w:t xml:space="preserve"> with Medical Conditions Policy</w:t>
      </w:r>
    </w:p>
    <w:p w14:paraId="213D88AD" w14:textId="3291A912" w:rsidR="00A21F6B" w:rsidRPr="00EA2783" w:rsidRDefault="00A21F6B" w:rsidP="00E130AF">
      <w:pPr>
        <w:pStyle w:val="ListParagraph"/>
        <w:numPr>
          <w:ilvl w:val="0"/>
          <w:numId w:val="9"/>
        </w:numPr>
        <w:spacing w:before="200" w:after="0" w:line="276" w:lineRule="auto"/>
        <w:ind w:left="714" w:hanging="357"/>
        <w:jc w:val="both"/>
        <w:rPr>
          <w:color w:val="000000" w:themeColor="text1"/>
          <w:sz w:val="24"/>
          <w:szCs w:val="24"/>
        </w:rPr>
      </w:pPr>
      <w:r w:rsidRPr="00EA2783">
        <w:rPr>
          <w:color w:val="000000" w:themeColor="text1"/>
          <w:sz w:val="24"/>
          <w:szCs w:val="24"/>
        </w:rPr>
        <w:t xml:space="preserve">Suspensions and Exclusions Policy </w:t>
      </w:r>
    </w:p>
    <w:p w14:paraId="76C2398F" w14:textId="77777777" w:rsidR="00A21F6B" w:rsidRPr="00EA2783" w:rsidRDefault="00A21F6B" w:rsidP="00CE2516">
      <w:pPr>
        <w:pStyle w:val="ListParagraph"/>
        <w:spacing w:before="200" w:after="0" w:line="276" w:lineRule="auto"/>
        <w:ind w:left="714"/>
        <w:jc w:val="both"/>
        <w:rPr>
          <w:sz w:val="24"/>
          <w:szCs w:val="24"/>
        </w:rPr>
      </w:pPr>
    </w:p>
    <w:p w14:paraId="1B8A9A8B" w14:textId="31770658" w:rsidR="00973DFD" w:rsidRPr="00EA2783" w:rsidRDefault="00973DFD" w:rsidP="0065635B">
      <w:pPr>
        <w:pStyle w:val="Heading10"/>
      </w:pPr>
      <w:bookmarkStart w:id="6" w:name="_[Updated]_Roles_and"/>
      <w:bookmarkStart w:id="7" w:name="_Toc150099480"/>
      <w:bookmarkStart w:id="8" w:name="_Toc206084360"/>
      <w:bookmarkStart w:id="9" w:name="Subsection2"/>
      <w:bookmarkEnd w:id="5"/>
      <w:bookmarkEnd w:id="6"/>
      <w:r w:rsidRPr="00EA2783">
        <w:t>Roles and responsibilities</w:t>
      </w:r>
      <w:bookmarkEnd w:id="7"/>
      <w:bookmarkEnd w:id="8"/>
    </w:p>
    <w:p w14:paraId="2F5793AC" w14:textId="35FFF611" w:rsidR="00973DFD" w:rsidRPr="00EA2783" w:rsidRDefault="00973DFD" w:rsidP="00CE2516">
      <w:pPr>
        <w:jc w:val="both"/>
        <w:rPr>
          <w:sz w:val="24"/>
          <w:szCs w:val="24"/>
        </w:rPr>
      </w:pPr>
      <w:r w:rsidRPr="00EA2783">
        <w:rPr>
          <w:sz w:val="24"/>
          <w:szCs w:val="24"/>
        </w:rPr>
        <w:t xml:space="preserve">The </w:t>
      </w:r>
      <w:r w:rsidR="00405423" w:rsidRPr="00EA2783">
        <w:rPr>
          <w:bCs/>
          <w:sz w:val="24"/>
          <w:szCs w:val="24"/>
        </w:rPr>
        <w:t>B</w:t>
      </w:r>
      <w:r w:rsidRPr="00EA2783">
        <w:rPr>
          <w:bCs/>
          <w:sz w:val="24"/>
          <w:szCs w:val="24"/>
        </w:rPr>
        <w:t xml:space="preserve">oard of </w:t>
      </w:r>
      <w:r w:rsidR="00405423" w:rsidRPr="00EA2783">
        <w:rPr>
          <w:bCs/>
          <w:sz w:val="24"/>
          <w:szCs w:val="24"/>
        </w:rPr>
        <w:t>T</w:t>
      </w:r>
      <w:r w:rsidRPr="00EA2783">
        <w:rPr>
          <w:bCs/>
          <w:sz w:val="24"/>
          <w:szCs w:val="24"/>
        </w:rPr>
        <w:t xml:space="preserve">rustees </w:t>
      </w:r>
      <w:r w:rsidRPr="00EA2783">
        <w:rPr>
          <w:sz w:val="24"/>
          <w:szCs w:val="24"/>
        </w:rPr>
        <w:t>will have overall responsibility for:</w:t>
      </w:r>
    </w:p>
    <w:p w14:paraId="4DC90AC5" w14:textId="77777777" w:rsidR="00973DFD" w:rsidRPr="000A65D4" w:rsidRDefault="00973DFD" w:rsidP="00E130AF">
      <w:pPr>
        <w:pStyle w:val="ListParagraph"/>
        <w:numPr>
          <w:ilvl w:val="0"/>
          <w:numId w:val="10"/>
        </w:numPr>
        <w:spacing w:before="200" w:after="0" w:line="276" w:lineRule="auto"/>
        <w:ind w:left="714" w:hanging="357"/>
        <w:jc w:val="both"/>
        <w:rPr>
          <w:sz w:val="24"/>
          <w:szCs w:val="24"/>
        </w:rPr>
      </w:pPr>
      <w:r w:rsidRPr="00EA2783">
        <w:rPr>
          <w:sz w:val="24"/>
          <w:szCs w:val="24"/>
        </w:rPr>
        <w:t xml:space="preserve">Ensuring that this policy, as written, does not discriminate on any grounds, including, but not limited to, </w:t>
      </w:r>
      <w:r w:rsidRPr="000A65D4">
        <w:rPr>
          <w:sz w:val="24"/>
          <w:szCs w:val="24"/>
        </w:rPr>
        <w:t>age, disability, gender reassignment, gender identity, marriage and civil partnership, race, religion or belief, sex and sexual orientation.</w:t>
      </w:r>
    </w:p>
    <w:p w14:paraId="34AF06E0" w14:textId="15A7B335" w:rsidR="00973DFD" w:rsidRPr="000A65D4" w:rsidRDefault="00405423" w:rsidP="00E130AF">
      <w:pPr>
        <w:pStyle w:val="ListParagraph"/>
        <w:numPr>
          <w:ilvl w:val="0"/>
          <w:numId w:val="10"/>
        </w:numPr>
        <w:spacing w:before="200" w:after="0" w:line="276" w:lineRule="auto"/>
        <w:ind w:left="714" w:hanging="357"/>
        <w:jc w:val="both"/>
        <w:rPr>
          <w:sz w:val="24"/>
          <w:szCs w:val="24"/>
        </w:rPr>
      </w:pPr>
      <w:r w:rsidRPr="000A65D4">
        <w:rPr>
          <w:sz w:val="24"/>
          <w:szCs w:val="24"/>
        </w:rPr>
        <w:t>Ensuring this policy is adhered to in line with</w:t>
      </w:r>
      <w:r w:rsidR="00AB48E5" w:rsidRPr="000A65D4">
        <w:rPr>
          <w:sz w:val="24"/>
          <w:szCs w:val="24"/>
        </w:rPr>
        <w:t xml:space="preserve"> relevant legislation, DfE guidance and</w:t>
      </w:r>
      <w:r w:rsidRPr="000A65D4">
        <w:rPr>
          <w:sz w:val="24"/>
          <w:szCs w:val="24"/>
        </w:rPr>
        <w:t xml:space="preserve"> Trust values</w:t>
      </w:r>
      <w:r w:rsidR="00973DFD" w:rsidRPr="000A65D4">
        <w:rPr>
          <w:sz w:val="24"/>
          <w:szCs w:val="24"/>
        </w:rPr>
        <w:t xml:space="preserve">. </w:t>
      </w:r>
    </w:p>
    <w:p w14:paraId="39A79B03" w14:textId="77777777" w:rsidR="00973DFD" w:rsidRPr="000A65D4" w:rsidRDefault="00973DFD" w:rsidP="00E130AF">
      <w:pPr>
        <w:pStyle w:val="ListParagraph"/>
        <w:numPr>
          <w:ilvl w:val="0"/>
          <w:numId w:val="10"/>
        </w:numPr>
        <w:spacing w:before="200" w:after="0" w:line="276" w:lineRule="auto"/>
        <w:ind w:left="714" w:hanging="357"/>
        <w:jc w:val="both"/>
        <w:rPr>
          <w:sz w:val="24"/>
          <w:szCs w:val="24"/>
        </w:rPr>
      </w:pPr>
      <w:r w:rsidRPr="000A65D4">
        <w:rPr>
          <w:sz w:val="24"/>
          <w:szCs w:val="24"/>
        </w:rPr>
        <w:t xml:space="preserve">Handling complaints regarding this policy, as outlined in the school’s </w:t>
      </w:r>
      <w:r w:rsidRPr="000A65D4">
        <w:rPr>
          <w:bCs/>
          <w:sz w:val="24"/>
          <w:szCs w:val="24"/>
        </w:rPr>
        <w:t>Complaints Procedures Policy</w:t>
      </w:r>
      <w:r w:rsidRPr="000A65D4">
        <w:rPr>
          <w:sz w:val="24"/>
          <w:szCs w:val="24"/>
        </w:rPr>
        <w:t>.</w:t>
      </w:r>
    </w:p>
    <w:p w14:paraId="6DF2A18C" w14:textId="77777777" w:rsidR="00973DFD" w:rsidRPr="000A65D4" w:rsidRDefault="00973DFD" w:rsidP="00E130AF">
      <w:pPr>
        <w:pStyle w:val="ListParagraph"/>
        <w:numPr>
          <w:ilvl w:val="0"/>
          <w:numId w:val="10"/>
        </w:numPr>
        <w:spacing w:before="200" w:after="0" w:line="276" w:lineRule="auto"/>
        <w:ind w:left="714" w:hanging="357"/>
        <w:jc w:val="both"/>
        <w:rPr>
          <w:sz w:val="24"/>
          <w:szCs w:val="24"/>
        </w:rPr>
      </w:pPr>
      <w:r w:rsidRPr="000A65D4">
        <w:rPr>
          <w:sz w:val="24"/>
          <w:szCs w:val="24"/>
        </w:rPr>
        <w:t>Ensuring this policy is published on the school website.</w:t>
      </w:r>
    </w:p>
    <w:p w14:paraId="102C6170" w14:textId="77777777" w:rsidR="00973DFD" w:rsidRPr="00EA2783" w:rsidRDefault="00973DFD" w:rsidP="00CE2516">
      <w:pPr>
        <w:pStyle w:val="ListParagraph"/>
        <w:spacing w:before="200" w:after="0" w:line="276" w:lineRule="auto"/>
        <w:ind w:left="714"/>
        <w:jc w:val="both"/>
        <w:rPr>
          <w:sz w:val="24"/>
          <w:szCs w:val="24"/>
        </w:rPr>
      </w:pPr>
    </w:p>
    <w:p w14:paraId="11A2B69E" w14:textId="22224D1F" w:rsidR="00973DFD" w:rsidRPr="00EA2783" w:rsidRDefault="00973DFD" w:rsidP="00CE2516">
      <w:pPr>
        <w:jc w:val="both"/>
        <w:rPr>
          <w:sz w:val="24"/>
          <w:szCs w:val="24"/>
        </w:rPr>
      </w:pPr>
      <w:r w:rsidRPr="00EA2783">
        <w:rPr>
          <w:sz w:val="24"/>
          <w:szCs w:val="24"/>
        </w:rPr>
        <w:t>The</w:t>
      </w:r>
      <w:r w:rsidR="00A21F6B" w:rsidRPr="00EA2783">
        <w:rPr>
          <w:bCs/>
          <w:sz w:val="24"/>
          <w:szCs w:val="24"/>
        </w:rPr>
        <w:t xml:space="preserve"> Headteacher</w:t>
      </w:r>
      <w:r w:rsidRPr="00EA2783">
        <w:rPr>
          <w:bCs/>
          <w:sz w:val="24"/>
          <w:szCs w:val="24"/>
        </w:rPr>
        <w:t>, with the support of the Executive Team will be</w:t>
      </w:r>
      <w:r w:rsidRPr="00EA2783">
        <w:rPr>
          <w:sz w:val="24"/>
          <w:szCs w:val="24"/>
        </w:rPr>
        <w:t xml:space="preserve"> responsible for:</w:t>
      </w:r>
    </w:p>
    <w:p w14:paraId="534DE7DD" w14:textId="6D3E0D30" w:rsidR="00AB48E5" w:rsidRPr="00EA2783" w:rsidRDefault="00A23C31" w:rsidP="00E130AF">
      <w:pPr>
        <w:pStyle w:val="ListParagraph"/>
        <w:numPr>
          <w:ilvl w:val="0"/>
          <w:numId w:val="11"/>
        </w:numPr>
        <w:spacing w:before="200" w:after="0" w:line="276" w:lineRule="auto"/>
        <w:jc w:val="both"/>
        <w:rPr>
          <w:sz w:val="24"/>
          <w:szCs w:val="24"/>
        </w:rPr>
      </w:pPr>
      <w:r w:rsidRPr="00EA2783">
        <w:rPr>
          <w:sz w:val="24"/>
          <w:szCs w:val="24"/>
        </w:rPr>
        <w:t xml:space="preserve">Establishing a culture of </w:t>
      </w:r>
      <w:r w:rsidR="00AB48E5" w:rsidRPr="00EA2783">
        <w:rPr>
          <w:sz w:val="24"/>
          <w:szCs w:val="24"/>
        </w:rPr>
        <w:t xml:space="preserve">built on </w:t>
      </w:r>
      <w:r w:rsidR="00AC5D48" w:rsidRPr="00EA2783">
        <w:rPr>
          <w:sz w:val="24"/>
          <w:szCs w:val="24"/>
        </w:rPr>
        <w:t>Trust values.</w:t>
      </w:r>
    </w:p>
    <w:p w14:paraId="410B657C" w14:textId="71F640F9" w:rsidR="00A23C31" w:rsidRPr="00EA2783" w:rsidRDefault="00AC5D48" w:rsidP="00E130AF">
      <w:pPr>
        <w:pStyle w:val="ListParagraph"/>
        <w:numPr>
          <w:ilvl w:val="0"/>
          <w:numId w:val="11"/>
        </w:numPr>
        <w:spacing w:before="200" w:after="0" w:line="276" w:lineRule="auto"/>
        <w:jc w:val="both"/>
        <w:rPr>
          <w:sz w:val="24"/>
          <w:szCs w:val="24"/>
        </w:rPr>
      </w:pPr>
      <w:r w:rsidRPr="00EA2783">
        <w:rPr>
          <w:sz w:val="24"/>
          <w:szCs w:val="24"/>
        </w:rPr>
        <w:t xml:space="preserve">Ensure </w:t>
      </w:r>
      <w:r w:rsidR="00A23C31" w:rsidRPr="00EA2783">
        <w:rPr>
          <w:sz w:val="24"/>
          <w:szCs w:val="24"/>
        </w:rPr>
        <w:t>positive behaviour of all stakeholders.</w:t>
      </w:r>
    </w:p>
    <w:p w14:paraId="2A449654" w14:textId="314BB92B" w:rsidR="00973DFD" w:rsidRPr="000A65D4" w:rsidRDefault="00973DFD" w:rsidP="00E130AF">
      <w:pPr>
        <w:pStyle w:val="ListParagraph"/>
        <w:numPr>
          <w:ilvl w:val="0"/>
          <w:numId w:val="11"/>
        </w:numPr>
        <w:spacing w:before="200" w:after="0" w:line="276" w:lineRule="auto"/>
        <w:jc w:val="both"/>
        <w:rPr>
          <w:sz w:val="24"/>
          <w:szCs w:val="24"/>
        </w:rPr>
      </w:pPr>
      <w:r w:rsidRPr="00EA2783">
        <w:rPr>
          <w:sz w:val="24"/>
          <w:szCs w:val="24"/>
        </w:rPr>
        <w:t xml:space="preserve">The monitoring </w:t>
      </w:r>
      <w:r w:rsidRPr="000A65D4">
        <w:rPr>
          <w:sz w:val="24"/>
          <w:szCs w:val="24"/>
        </w:rPr>
        <w:t xml:space="preserve">and implementation of this policy and of the behaviour procedures at the school. </w:t>
      </w:r>
    </w:p>
    <w:p w14:paraId="2447E092" w14:textId="65C54C71" w:rsidR="00973DFD" w:rsidRPr="000A65D4" w:rsidRDefault="00973DFD" w:rsidP="00E130AF">
      <w:pPr>
        <w:pStyle w:val="ListParagraph"/>
        <w:numPr>
          <w:ilvl w:val="0"/>
          <w:numId w:val="11"/>
        </w:numPr>
        <w:spacing w:before="200" w:after="0" w:line="276" w:lineRule="auto"/>
        <w:ind w:left="714" w:hanging="357"/>
        <w:jc w:val="both"/>
        <w:rPr>
          <w:sz w:val="24"/>
          <w:szCs w:val="24"/>
        </w:rPr>
      </w:pPr>
      <w:r w:rsidRPr="000A65D4">
        <w:rPr>
          <w:sz w:val="24"/>
          <w:szCs w:val="24"/>
        </w:rPr>
        <w:t>Establishing</w:t>
      </w:r>
      <w:r w:rsidR="00AC5D48" w:rsidRPr="000A65D4">
        <w:rPr>
          <w:sz w:val="24"/>
          <w:szCs w:val="24"/>
        </w:rPr>
        <w:t xml:space="preserve"> and maintaining</w:t>
      </w:r>
      <w:r w:rsidRPr="000A65D4">
        <w:rPr>
          <w:sz w:val="24"/>
          <w:szCs w:val="24"/>
        </w:rPr>
        <w:t xml:space="preserve"> high expectations of </w:t>
      </w:r>
      <w:r w:rsidR="0089760C">
        <w:rPr>
          <w:sz w:val="24"/>
          <w:szCs w:val="24"/>
        </w:rPr>
        <w:t>students</w:t>
      </w:r>
      <w:r w:rsidRPr="000A65D4">
        <w:rPr>
          <w:sz w:val="24"/>
          <w:szCs w:val="24"/>
        </w:rPr>
        <w:t xml:space="preserve">’ behaviour, and </w:t>
      </w:r>
      <w:r w:rsidR="00AC5D48" w:rsidRPr="000A65D4">
        <w:rPr>
          <w:sz w:val="24"/>
          <w:szCs w:val="24"/>
        </w:rPr>
        <w:t xml:space="preserve">ensure appropriate strategies are used to support and intervene where standards are breached. </w:t>
      </w:r>
    </w:p>
    <w:p w14:paraId="17F35625" w14:textId="4A99E871" w:rsidR="00973DFD" w:rsidRPr="00EA2783" w:rsidRDefault="00973DFD" w:rsidP="00AC5D48">
      <w:pPr>
        <w:pStyle w:val="ListParagraph"/>
        <w:numPr>
          <w:ilvl w:val="0"/>
          <w:numId w:val="11"/>
        </w:numPr>
        <w:spacing w:before="200" w:after="0" w:line="276" w:lineRule="auto"/>
        <w:ind w:left="714" w:hanging="357"/>
        <w:jc w:val="both"/>
        <w:rPr>
          <w:sz w:val="24"/>
          <w:szCs w:val="24"/>
        </w:rPr>
      </w:pPr>
      <w:r w:rsidRPr="000A65D4">
        <w:rPr>
          <w:sz w:val="24"/>
          <w:szCs w:val="24"/>
        </w:rPr>
        <w:t>The day-to-day implementation</w:t>
      </w:r>
      <w:r w:rsidRPr="00EA2783">
        <w:rPr>
          <w:sz w:val="24"/>
          <w:szCs w:val="24"/>
        </w:rPr>
        <w:t xml:space="preserve"> of this policy</w:t>
      </w:r>
      <w:r w:rsidR="00AC5D48" w:rsidRPr="00EA2783">
        <w:rPr>
          <w:sz w:val="24"/>
          <w:szCs w:val="24"/>
        </w:rPr>
        <w:t xml:space="preserve"> and </w:t>
      </w:r>
      <w:proofErr w:type="gramStart"/>
      <w:r w:rsidR="00AC5D48" w:rsidRPr="00EA2783">
        <w:rPr>
          <w:sz w:val="24"/>
          <w:szCs w:val="24"/>
        </w:rPr>
        <w:t>school based</w:t>
      </w:r>
      <w:proofErr w:type="gramEnd"/>
      <w:r w:rsidR="00AC5D48" w:rsidRPr="00EA2783">
        <w:rPr>
          <w:sz w:val="24"/>
          <w:szCs w:val="24"/>
        </w:rPr>
        <w:t xml:space="preserve"> procedures</w:t>
      </w:r>
      <w:r w:rsidRPr="00EA2783">
        <w:rPr>
          <w:sz w:val="24"/>
          <w:szCs w:val="24"/>
        </w:rPr>
        <w:t>.</w:t>
      </w:r>
    </w:p>
    <w:p w14:paraId="6D3C97F7" w14:textId="77777777" w:rsidR="00973DFD" w:rsidRPr="00EA2783" w:rsidRDefault="00973DFD" w:rsidP="00E130AF">
      <w:pPr>
        <w:pStyle w:val="ListParagraph"/>
        <w:numPr>
          <w:ilvl w:val="0"/>
          <w:numId w:val="11"/>
        </w:numPr>
        <w:spacing w:before="200" w:after="0" w:line="276" w:lineRule="auto"/>
        <w:ind w:left="714" w:hanging="357"/>
        <w:jc w:val="both"/>
        <w:rPr>
          <w:sz w:val="24"/>
          <w:szCs w:val="24"/>
        </w:rPr>
      </w:pPr>
      <w:r w:rsidRPr="00EA2783">
        <w:rPr>
          <w:sz w:val="24"/>
          <w:szCs w:val="24"/>
        </w:rPr>
        <w:t>Reporting to the Board of Trustees on the implementation of this policy.</w:t>
      </w:r>
    </w:p>
    <w:p w14:paraId="489EC65B" w14:textId="77777777" w:rsidR="00973DFD" w:rsidRPr="00EA2783" w:rsidRDefault="00973DFD" w:rsidP="00CE2516">
      <w:pPr>
        <w:pStyle w:val="ListParagraph"/>
        <w:spacing w:before="200" w:after="0" w:line="276" w:lineRule="auto"/>
        <w:ind w:left="714"/>
        <w:jc w:val="both"/>
        <w:rPr>
          <w:sz w:val="24"/>
          <w:szCs w:val="24"/>
        </w:rPr>
      </w:pPr>
    </w:p>
    <w:p w14:paraId="1D53013E" w14:textId="77777777" w:rsidR="00973DFD" w:rsidRPr="00EA2783" w:rsidRDefault="00973DFD" w:rsidP="00CE2516">
      <w:pPr>
        <w:jc w:val="both"/>
        <w:rPr>
          <w:sz w:val="24"/>
          <w:szCs w:val="24"/>
        </w:rPr>
      </w:pPr>
      <w:r w:rsidRPr="00EA2783">
        <w:rPr>
          <w:sz w:val="24"/>
          <w:szCs w:val="24"/>
        </w:rPr>
        <w:t>All members of staff, including teaching and support staff, and volunteers will be responsible for:</w:t>
      </w:r>
    </w:p>
    <w:p w14:paraId="14635A54" w14:textId="28E88BA5" w:rsidR="00973DFD" w:rsidRPr="00EA2783" w:rsidRDefault="00973DFD" w:rsidP="00E130AF">
      <w:pPr>
        <w:pStyle w:val="ListParagraph"/>
        <w:numPr>
          <w:ilvl w:val="0"/>
          <w:numId w:val="13"/>
        </w:numPr>
        <w:spacing w:before="200" w:after="0" w:line="276" w:lineRule="auto"/>
        <w:ind w:left="714" w:hanging="357"/>
        <w:jc w:val="both"/>
        <w:rPr>
          <w:sz w:val="24"/>
          <w:szCs w:val="24"/>
        </w:rPr>
      </w:pPr>
      <w:r w:rsidRPr="00EA2783">
        <w:rPr>
          <w:sz w:val="24"/>
          <w:szCs w:val="24"/>
        </w:rPr>
        <w:t>Adhering to this policy and applying it consistently and fairly</w:t>
      </w:r>
      <w:r w:rsidR="00AC5D48" w:rsidRPr="00EA2783">
        <w:rPr>
          <w:sz w:val="24"/>
          <w:szCs w:val="24"/>
        </w:rPr>
        <w:t xml:space="preserve"> considering the individual needs of </w:t>
      </w:r>
      <w:r w:rsidR="0089760C">
        <w:rPr>
          <w:sz w:val="24"/>
          <w:szCs w:val="24"/>
        </w:rPr>
        <w:t>students</w:t>
      </w:r>
      <w:r w:rsidRPr="00EA2783">
        <w:rPr>
          <w:sz w:val="24"/>
          <w:szCs w:val="24"/>
        </w:rPr>
        <w:t>.</w:t>
      </w:r>
    </w:p>
    <w:p w14:paraId="2D94A064" w14:textId="0A3C9DD8" w:rsidR="00AC5D48" w:rsidRPr="00EA2783" w:rsidRDefault="00AC5D48" w:rsidP="00AC5D48">
      <w:pPr>
        <w:pStyle w:val="ListParagraph"/>
        <w:numPr>
          <w:ilvl w:val="0"/>
          <w:numId w:val="13"/>
        </w:numPr>
        <w:spacing w:before="200" w:after="0" w:line="276" w:lineRule="auto"/>
        <w:jc w:val="both"/>
        <w:rPr>
          <w:sz w:val="24"/>
          <w:szCs w:val="24"/>
        </w:rPr>
      </w:pPr>
      <w:r w:rsidRPr="00EA2783">
        <w:rPr>
          <w:sz w:val="24"/>
          <w:szCs w:val="24"/>
        </w:rPr>
        <w:t xml:space="preserve">Developing relationships with </w:t>
      </w:r>
      <w:r w:rsidR="0089760C">
        <w:rPr>
          <w:sz w:val="24"/>
          <w:szCs w:val="24"/>
        </w:rPr>
        <w:t>students</w:t>
      </w:r>
      <w:r w:rsidRPr="00EA2783">
        <w:rPr>
          <w:sz w:val="24"/>
          <w:szCs w:val="24"/>
        </w:rPr>
        <w:t xml:space="preserve"> that are conducive to a safe and positive learning experience for all. </w:t>
      </w:r>
    </w:p>
    <w:p w14:paraId="436635C0" w14:textId="1A4E284B" w:rsidR="00B6117E" w:rsidRPr="00EA2783" w:rsidRDefault="00973DFD" w:rsidP="00B6117E">
      <w:pPr>
        <w:pStyle w:val="ListParagraph"/>
        <w:numPr>
          <w:ilvl w:val="0"/>
          <w:numId w:val="13"/>
        </w:numPr>
        <w:spacing w:before="200" w:after="0" w:line="276" w:lineRule="auto"/>
        <w:ind w:left="714" w:hanging="357"/>
        <w:jc w:val="both"/>
        <w:rPr>
          <w:sz w:val="24"/>
          <w:szCs w:val="24"/>
        </w:rPr>
      </w:pPr>
      <w:r w:rsidRPr="00EA2783">
        <w:rPr>
          <w:sz w:val="24"/>
          <w:szCs w:val="24"/>
        </w:rPr>
        <w:t xml:space="preserve">Supporting </w:t>
      </w:r>
      <w:r w:rsidR="0089760C">
        <w:rPr>
          <w:sz w:val="24"/>
          <w:szCs w:val="24"/>
        </w:rPr>
        <w:t>students</w:t>
      </w:r>
      <w:r w:rsidRPr="00EA2783">
        <w:rPr>
          <w:sz w:val="24"/>
          <w:szCs w:val="24"/>
        </w:rPr>
        <w:t xml:space="preserve"> in </w:t>
      </w:r>
      <w:r w:rsidR="00AC5D48" w:rsidRPr="00EA2783">
        <w:rPr>
          <w:sz w:val="24"/>
          <w:szCs w:val="24"/>
        </w:rPr>
        <w:t xml:space="preserve">understanding and </w:t>
      </w:r>
      <w:r w:rsidRPr="00EA2783">
        <w:rPr>
          <w:sz w:val="24"/>
          <w:szCs w:val="24"/>
        </w:rPr>
        <w:t>adhering to this policy.</w:t>
      </w:r>
    </w:p>
    <w:p w14:paraId="368C46DC" w14:textId="22BD75E7" w:rsidR="00973DFD" w:rsidRPr="000A65D4" w:rsidRDefault="00B6117E" w:rsidP="00B6117E">
      <w:pPr>
        <w:pStyle w:val="ListParagraph"/>
        <w:numPr>
          <w:ilvl w:val="0"/>
          <w:numId w:val="13"/>
        </w:numPr>
        <w:spacing w:before="200" w:after="0" w:line="276" w:lineRule="auto"/>
        <w:ind w:left="714" w:hanging="357"/>
        <w:jc w:val="both"/>
        <w:rPr>
          <w:sz w:val="24"/>
          <w:szCs w:val="24"/>
        </w:rPr>
      </w:pPr>
      <w:r w:rsidRPr="00EA2783">
        <w:rPr>
          <w:sz w:val="24"/>
          <w:szCs w:val="24"/>
        </w:rPr>
        <w:t xml:space="preserve">Work to ensure a calm, orderly </w:t>
      </w:r>
      <w:r w:rsidRPr="000A65D4">
        <w:rPr>
          <w:sz w:val="24"/>
          <w:szCs w:val="24"/>
        </w:rPr>
        <w:t>and</w:t>
      </w:r>
      <w:r w:rsidR="00973DFD" w:rsidRPr="000A65D4">
        <w:rPr>
          <w:sz w:val="24"/>
          <w:szCs w:val="24"/>
        </w:rPr>
        <w:t xml:space="preserve"> supportive high-quality learning environment. </w:t>
      </w:r>
    </w:p>
    <w:p w14:paraId="3E8730C7" w14:textId="0D0C2941" w:rsidR="00973DFD" w:rsidRPr="000A65D4" w:rsidRDefault="00973DFD" w:rsidP="00E130AF">
      <w:pPr>
        <w:pStyle w:val="ListParagraph"/>
        <w:numPr>
          <w:ilvl w:val="0"/>
          <w:numId w:val="13"/>
        </w:numPr>
        <w:spacing w:before="200" w:after="0" w:line="276" w:lineRule="auto"/>
        <w:ind w:left="714" w:hanging="357"/>
        <w:jc w:val="both"/>
        <w:rPr>
          <w:sz w:val="24"/>
          <w:szCs w:val="24"/>
        </w:rPr>
      </w:pPr>
      <w:r w:rsidRPr="000A65D4">
        <w:rPr>
          <w:sz w:val="24"/>
          <w:szCs w:val="24"/>
        </w:rPr>
        <w:t xml:space="preserve">Modelling </w:t>
      </w:r>
      <w:r w:rsidR="00AC5D48" w:rsidRPr="000A65D4">
        <w:rPr>
          <w:sz w:val="24"/>
          <w:szCs w:val="24"/>
        </w:rPr>
        <w:t xml:space="preserve">appropriate </w:t>
      </w:r>
      <w:r w:rsidRPr="000A65D4">
        <w:rPr>
          <w:sz w:val="24"/>
          <w:szCs w:val="24"/>
        </w:rPr>
        <w:t>behaviour</w:t>
      </w:r>
      <w:r w:rsidR="00AC5D48" w:rsidRPr="000A65D4">
        <w:rPr>
          <w:sz w:val="24"/>
          <w:szCs w:val="24"/>
        </w:rPr>
        <w:t xml:space="preserve"> at all times</w:t>
      </w:r>
      <w:r w:rsidR="00B6117E" w:rsidRPr="000A65D4">
        <w:rPr>
          <w:sz w:val="24"/>
          <w:szCs w:val="24"/>
        </w:rPr>
        <w:t>.</w:t>
      </w:r>
    </w:p>
    <w:p w14:paraId="269748AE" w14:textId="04E5DE68" w:rsidR="00B6117E" w:rsidRPr="000A65D4" w:rsidRDefault="00B6117E" w:rsidP="00E130AF">
      <w:pPr>
        <w:pStyle w:val="ListParagraph"/>
        <w:numPr>
          <w:ilvl w:val="0"/>
          <w:numId w:val="13"/>
        </w:numPr>
        <w:spacing w:before="200" w:after="0" w:line="276" w:lineRule="auto"/>
        <w:ind w:left="714" w:hanging="357"/>
        <w:jc w:val="both"/>
        <w:rPr>
          <w:sz w:val="24"/>
          <w:szCs w:val="24"/>
        </w:rPr>
      </w:pPr>
      <w:r w:rsidRPr="000A65D4">
        <w:rPr>
          <w:sz w:val="24"/>
          <w:szCs w:val="24"/>
        </w:rPr>
        <w:t xml:space="preserve">Communicate with each other around the needs of </w:t>
      </w:r>
      <w:r w:rsidR="0089760C">
        <w:rPr>
          <w:sz w:val="24"/>
          <w:szCs w:val="24"/>
        </w:rPr>
        <w:t>students</w:t>
      </w:r>
      <w:r w:rsidRPr="000A65D4">
        <w:rPr>
          <w:sz w:val="24"/>
          <w:szCs w:val="24"/>
        </w:rPr>
        <w:t xml:space="preserve">, sharing good practice and appropriate strategies for supporting </w:t>
      </w:r>
      <w:r w:rsidR="0089760C">
        <w:rPr>
          <w:sz w:val="24"/>
          <w:szCs w:val="24"/>
        </w:rPr>
        <w:t>students</w:t>
      </w:r>
      <w:r w:rsidRPr="000A65D4">
        <w:rPr>
          <w:sz w:val="24"/>
          <w:szCs w:val="24"/>
        </w:rPr>
        <w:t>.</w:t>
      </w:r>
    </w:p>
    <w:p w14:paraId="6C1068F4" w14:textId="6025CCA6" w:rsidR="00B6117E" w:rsidRPr="000A65D4" w:rsidRDefault="00B6117E" w:rsidP="00E130AF">
      <w:pPr>
        <w:pStyle w:val="ListParagraph"/>
        <w:numPr>
          <w:ilvl w:val="0"/>
          <w:numId w:val="13"/>
        </w:numPr>
        <w:spacing w:before="200" w:after="0" w:line="276" w:lineRule="auto"/>
        <w:ind w:left="714" w:hanging="357"/>
        <w:jc w:val="both"/>
        <w:rPr>
          <w:sz w:val="24"/>
          <w:szCs w:val="24"/>
        </w:rPr>
      </w:pPr>
      <w:r w:rsidRPr="000A65D4">
        <w:rPr>
          <w:sz w:val="24"/>
          <w:szCs w:val="24"/>
        </w:rPr>
        <w:t xml:space="preserve">Work closely with external agencies where required. </w:t>
      </w:r>
    </w:p>
    <w:p w14:paraId="1B68D9A8" w14:textId="2B57D011" w:rsidR="00B6117E" w:rsidRPr="000A65D4" w:rsidRDefault="00B6117E" w:rsidP="00E130AF">
      <w:pPr>
        <w:pStyle w:val="ListParagraph"/>
        <w:numPr>
          <w:ilvl w:val="0"/>
          <w:numId w:val="13"/>
        </w:numPr>
        <w:spacing w:before="200" w:after="0" w:line="276" w:lineRule="auto"/>
        <w:ind w:left="714" w:hanging="357"/>
        <w:jc w:val="both"/>
        <w:rPr>
          <w:sz w:val="24"/>
          <w:szCs w:val="24"/>
        </w:rPr>
      </w:pPr>
      <w:r w:rsidRPr="000A65D4">
        <w:rPr>
          <w:sz w:val="24"/>
          <w:szCs w:val="24"/>
        </w:rPr>
        <w:t xml:space="preserve">Support </w:t>
      </w:r>
      <w:r w:rsidR="00CE0CBE">
        <w:rPr>
          <w:sz w:val="24"/>
          <w:szCs w:val="24"/>
        </w:rPr>
        <w:t>student</w:t>
      </w:r>
      <w:r w:rsidRPr="000A65D4">
        <w:rPr>
          <w:sz w:val="24"/>
          <w:szCs w:val="24"/>
        </w:rPr>
        <w:t xml:space="preserve">’s in understanding their own emotions and developing appropriate strategies to help them to communicate and behave appropriately. </w:t>
      </w:r>
    </w:p>
    <w:p w14:paraId="63670760" w14:textId="5D6EE856" w:rsidR="00973DFD" w:rsidRPr="000A65D4" w:rsidRDefault="00973DFD" w:rsidP="00E130AF">
      <w:pPr>
        <w:pStyle w:val="ListParagraph"/>
        <w:numPr>
          <w:ilvl w:val="0"/>
          <w:numId w:val="13"/>
        </w:numPr>
        <w:spacing w:before="200" w:after="0" w:line="276" w:lineRule="auto"/>
        <w:jc w:val="both"/>
        <w:rPr>
          <w:sz w:val="24"/>
          <w:szCs w:val="24"/>
        </w:rPr>
      </w:pPr>
      <w:r w:rsidRPr="000A65D4">
        <w:rPr>
          <w:sz w:val="24"/>
          <w:szCs w:val="24"/>
        </w:rPr>
        <w:t>Be aware</w:t>
      </w:r>
      <w:r w:rsidR="004961BA" w:rsidRPr="000A65D4">
        <w:rPr>
          <w:sz w:val="24"/>
          <w:szCs w:val="24"/>
        </w:rPr>
        <w:t xml:space="preserve"> that behaviour is a form of communication and respond with curiosity to the underlying cause of any concerning behaviour. </w:t>
      </w:r>
      <w:r w:rsidRPr="000A65D4">
        <w:rPr>
          <w:sz w:val="24"/>
          <w:szCs w:val="24"/>
        </w:rPr>
        <w:t xml:space="preserve"> </w:t>
      </w:r>
    </w:p>
    <w:p w14:paraId="0292D9DA" w14:textId="569488A6" w:rsidR="00973DFD" w:rsidRPr="000A65D4" w:rsidRDefault="00AC5D48" w:rsidP="00E130AF">
      <w:pPr>
        <w:pStyle w:val="ListParagraph"/>
        <w:numPr>
          <w:ilvl w:val="0"/>
          <w:numId w:val="13"/>
        </w:numPr>
        <w:spacing w:before="200" w:after="0" w:line="276" w:lineRule="auto"/>
        <w:jc w:val="both"/>
        <w:rPr>
          <w:sz w:val="24"/>
          <w:szCs w:val="24"/>
        </w:rPr>
      </w:pPr>
      <w:r w:rsidRPr="000A65D4">
        <w:rPr>
          <w:sz w:val="24"/>
          <w:szCs w:val="24"/>
        </w:rPr>
        <w:t xml:space="preserve">Maintain high expectations for all </w:t>
      </w:r>
      <w:r w:rsidR="0089760C">
        <w:rPr>
          <w:sz w:val="24"/>
          <w:szCs w:val="24"/>
        </w:rPr>
        <w:t>students</w:t>
      </w:r>
      <w:r w:rsidRPr="000A65D4">
        <w:rPr>
          <w:sz w:val="24"/>
          <w:szCs w:val="24"/>
        </w:rPr>
        <w:t>, ensuring they are not limited by background or circumstances.</w:t>
      </w:r>
    </w:p>
    <w:p w14:paraId="56BC29DB" w14:textId="2C58835B" w:rsidR="00973DFD" w:rsidRPr="000A65D4" w:rsidRDefault="00AC5D48" w:rsidP="00E130AF">
      <w:pPr>
        <w:pStyle w:val="ListParagraph"/>
        <w:numPr>
          <w:ilvl w:val="0"/>
          <w:numId w:val="13"/>
        </w:numPr>
        <w:spacing w:before="200" w:after="0" w:line="276" w:lineRule="auto"/>
        <w:jc w:val="both"/>
        <w:rPr>
          <w:sz w:val="24"/>
          <w:szCs w:val="24"/>
        </w:rPr>
      </w:pPr>
      <w:r w:rsidRPr="000A65D4">
        <w:rPr>
          <w:sz w:val="24"/>
          <w:szCs w:val="24"/>
        </w:rPr>
        <w:t xml:space="preserve">Ensure </w:t>
      </w:r>
      <w:r w:rsidR="0089760C">
        <w:rPr>
          <w:sz w:val="24"/>
          <w:szCs w:val="24"/>
        </w:rPr>
        <w:t>students</w:t>
      </w:r>
      <w:r w:rsidRPr="000A65D4">
        <w:rPr>
          <w:sz w:val="24"/>
          <w:szCs w:val="24"/>
        </w:rPr>
        <w:t xml:space="preserve"> requiring a personalised approach to behaviour and learning are supported in line with the strategies agreed</w:t>
      </w:r>
      <w:r w:rsidR="00973DFD" w:rsidRPr="000A65D4">
        <w:rPr>
          <w:sz w:val="24"/>
          <w:szCs w:val="24"/>
        </w:rPr>
        <w:t>.</w:t>
      </w:r>
    </w:p>
    <w:p w14:paraId="0B9E901B" w14:textId="43CA9A74" w:rsidR="00973DFD" w:rsidRPr="000A65D4" w:rsidRDefault="00973DFD" w:rsidP="00E130AF">
      <w:pPr>
        <w:pStyle w:val="ListParagraph"/>
        <w:numPr>
          <w:ilvl w:val="0"/>
          <w:numId w:val="13"/>
        </w:numPr>
        <w:spacing w:before="200" w:after="0" w:line="276" w:lineRule="auto"/>
        <w:jc w:val="both"/>
        <w:rPr>
          <w:sz w:val="24"/>
          <w:szCs w:val="24"/>
        </w:rPr>
      </w:pPr>
      <w:r w:rsidRPr="000A65D4">
        <w:rPr>
          <w:sz w:val="24"/>
          <w:szCs w:val="24"/>
        </w:rPr>
        <w:t>Keeping the relevant staff up-to-date with any changes</w:t>
      </w:r>
      <w:r w:rsidR="00AC5D48" w:rsidRPr="000A65D4">
        <w:rPr>
          <w:sz w:val="24"/>
          <w:szCs w:val="24"/>
        </w:rPr>
        <w:t xml:space="preserve"> or concerns identified from </w:t>
      </w:r>
      <w:r w:rsidR="00CE0CBE">
        <w:rPr>
          <w:sz w:val="24"/>
          <w:szCs w:val="24"/>
        </w:rPr>
        <w:t>student</w:t>
      </w:r>
      <w:r w:rsidR="00AC5D48" w:rsidRPr="000A65D4">
        <w:rPr>
          <w:sz w:val="24"/>
          <w:szCs w:val="24"/>
        </w:rPr>
        <w:t>’s behaviour.</w:t>
      </w:r>
      <w:r w:rsidRPr="000A65D4">
        <w:rPr>
          <w:sz w:val="24"/>
          <w:szCs w:val="24"/>
        </w:rPr>
        <w:t xml:space="preserve"> </w:t>
      </w:r>
    </w:p>
    <w:p w14:paraId="386591E0" w14:textId="1E4D85E9" w:rsidR="00AC5D48" w:rsidRPr="000A65D4" w:rsidRDefault="00AC5D48" w:rsidP="00E130AF">
      <w:pPr>
        <w:pStyle w:val="ListParagraph"/>
        <w:numPr>
          <w:ilvl w:val="0"/>
          <w:numId w:val="13"/>
        </w:numPr>
        <w:spacing w:before="200" w:after="0" w:line="276" w:lineRule="auto"/>
        <w:jc w:val="both"/>
        <w:rPr>
          <w:sz w:val="24"/>
          <w:szCs w:val="24"/>
        </w:rPr>
      </w:pPr>
      <w:r w:rsidRPr="000A65D4">
        <w:rPr>
          <w:sz w:val="24"/>
          <w:szCs w:val="24"/>
        </w:rPr>
        <w:t>Address any incidents of behaviour in line with relevant legislation, DfE guidance. policy and school-based procedures.</w:t>
      </w:r>
    </w:p>
    <w:p w14:paraId="0A620BB3" w14:textId="77777777" w:rsidR="00973DFD" w:rsidRPr="000A65D4" w:rsidRDefault="00973DFD" w:rsidP="00CE2516">
      <w:pPr>
        <w:pStyle w:val="ListParagraph"/>
        <w:spacing w:before="200" w:after="0" w:line="276" w:lineRule="auto"/>
        <w:ind w:left="714"/>
        <w:jc w:val="both"/>
        <w:rPr>
          <w:sz w:val="24"/>
          <w:szCs w:val="24"/>
        </w:rPr>
      </w:pPr>
    </w:p>
    <w:p w14:paraId="457B4ED1" w14:textId="239FC0BE" w:rsidR="00973DFD" w:rsidRPr="00EA2783" w:rsidRDefault="00973DFD" w:rsidP="00B6117E">
      <w:pPr>
        <w:pStyle w:val="TSB-PolicyBullets"/>
        <w:numPr>
          <w:ilvl w:val="0"/>
          <w:numId w:val="0"/>
        </w:numPr>
        <w:spacing w:after="0"/>
        <w:jc w:val="both"/>
        <w:rPr>
          <w:b/>
          <w:sz w:val="24"/>
          <w:szCs w:val="24"/>
        </w:rPr>
      </w:pPr>
      <w:bookmarkStart w:id="10" w:name="_Toc150099481"/>
      <w:bookmarkEnd w:id="9"/>
      <w:r w:rsidRPr="000A65D4">
        <w:rPr>
          <w:b/>
          <w:sz w:val="24"/>
          <w:szCs w:val="24"/>
        </w:rPr>
        <w:t>Definitions</w:t>
      </w:r>
      <w:bookmarkEnd w:id="10"/>
    </w:p>
    <w:p w14:paraId="268B8AC2" w14:textId="3B34E2D6" w:rsidR="00973DFD" w:rsidRPr="00EA2783" w:rsidRDefault="00973DFD" w:rsidP="00CE2516">
      <w:pPr>
        <w:jc w:val="both"/>
        <w:rPr>
          <w:sz w:val="24"/>
          <w:szCs w:val="24"/>
        </w:rPr>
      </w:pPr>
      <w:r w:rsidRPr="00EA2783">
        <w:rPr>
          <w:sz w:val="24"/>
          <w:szCs w:val="24"/>
        </w:rPr>
        <w:t xml:space="preserve">For the purposes of this policy, </w:t>
      </w:r>
      <w:r w:rsidR="00CE2516" w:rsidRPr="00EA2783">
        <w:rPr>
          <w:sz w:val="24"/>
          <w:szCs w:val="24"/>
        </w:rPr>
        <w:t xml:space="preserve">The Trust defines </w:t>
      </w:r>
      <w:r w:rsidRPr="00EA2783">
        <w:rPr>
          <w:sz w:val="24"/>
          <w:szCs w:val="24"/>
        </w:rPr>
        <w:t xml:space="preserve">“serious unacceptable behaviour” as any behaviour which may cause harm to oneself or others, </w:t>
      </w:r>
      <w:r w:rsidR="000C44F5" w:rsidRPr="00EA2783">
        <w:rPr>
          <w:sz w:val="24"/>
          <w:szCs w:val="24"/>
        </w:rPr>
        <w:t xml:space="preserve">damage school environment, </w:t>
      </w:r>
      <w:r w:rsidRPr="00EA2783">
        <w:rPr>
          <w:sz w:val="24"/>
          <w:szCs w:val="24"/>
        </w:rPr>
        <w:t>damage the reputation of the school within the wider community, and/or any illegal behaviour.</w:t>
      </w:r>
      <w:r w:rsidR="000C44F5" w:rsidRPr="00EA2783">
        <w:rPr>
          <w:sz w:val="24"/>
          <w:szCs w:val="24"/>
        </w:rPr>
        <w:t xml:space="preserve"> </w:t>
      </w:r>
      <w:r w:rsidRPr="00EA2783">
        <w:rPr>
          <w:sz w:val="24"/>
          <w:szCs w:val="24"/>
        </w:rPr>
        <w:t>This will include, but is not limited to, the following:</w:t>
      </w:r>
    </w:p>
    <w:p w14:paraId="5256FE5B" w14:textId="77777777" w:rsidR="00973DFD" w:rsidRPr="00EA2783" w:rsidRDefault="00973DFD" w:rsidP="00E130AF">
      <w:pPr>
        <w:pStyle w:val="ListParagraph"/>
        <w:numPr>
          <w:ilvl w:val="0"/>
          <w:numId w:val="15"/>
        </w:numPr>
        <w:spacing w:before="200" w:after="0" w:line="276" w:lineRule="auto"/>
        <w:ind w:left="714" w:hanging="357"/>
        <w:jc w:val="both"/>
        <w:rPr>
          <w:sz w:val="24"/>
          <w:szCs w:val="24"/>
        </w:rPr>
      </w:pPr>
      <w:r w:rsidRPr="00EA2783">
        <w:rPr>
          <w:b/>
          <w:sz w:val="24"/>
          <w:szCs w:val="24"/>
        </w:rPr>
        <w:t>Discrimination</w:t>
      </w:r>
      <w:r w:rsidRPr="00EA2783">
        <w:rPr>
          <w:sz w:val="24"/>
          <w:szCs w:val="24"/>
        </w:rPr>
        <w:t xml:space="preserve"> – not giving equal respect to an individual on the basis of age, disability, gender identity, marriage and civil partnership, pregnancy and maternity, race, religion or belief, sex, and sexual orientation</w:t>
      </w:r>
    </w:p>
    <w:p w14:paraId="6E68C6A4" w14:textId="77777777" w:rsidR="00973DFD" w:rsidRPr="00EA2783" w:rsidRDefault="00973DFD" w:rsidP="00E130AF">
      <w:pPr>
        <w:pStyle w:val="ListParagraph"/>
        <w:numPr>
          <w:ilvl w:val="0"/>
          <w:numId w:val="15"/>
        </w:numPr>
        <w:spacing w:before="200" w:after="0" w:line="276" w:lineRule="auto"/>
        <w:ind w:left="714" w:hanging="357"/>
        <w:jc w:val="both"/>
        <w:rPr>
          <w:sz w:val="24"/>
          <w:szCs w:val="24"/>
        </w:rPr>
      </w:pPr>
      <w:r w:rsidRPr="00EA2783">
        <w:rPr>
          <w:b/>
          <w:sz w:val="24"/>
          <w:szCs w:val="24"/>
        </w:rPr>
        <w:lastRenderedPageBreak/>
        <w:t xml:space="preserve">Harassment </w:t>
      </w:r>
      <w:r w:rsidRPr="00EA2783">
        <w:rPr>
          <w:sz w:val="24"/>
          <w:szCs w:val="24"/>
        </w:rPr>
        <w:t>– behaviour towards others which is unwanted, offensive and affects the dignity of the individual or group of individuals</w:t>
      </w:r>
    </w:p>
    <w:p w14:paraId="44997CC3" w14:textId="77777777" w:rsidR="00973DFD" w:rsidRPr="00EA2783" w:rsidRDefault="00973DFD" w:rsidP="00E130AF">
      <w:pPr>
        <w:pStyle w:val="ListParagraph"/>
        <w:numPr>
          <w:ilvl w:val="0"/>
          <w:numId w:val="15"/>
        </w:numPr>
        <w:spacing w:before="200" w:after="0" w:line="276" w:lineRule="auto"/>
        <w:ind w:left="714" w:hanging="357"/>
        <w:jc w:val="both"/>
        <w:rPr>
          <w:sz w:val="24"/>
          <w:szCs w:val="24"/>
        </w:rPr>
      </w:pPr>
      <w:r w:rsidRPr="00EA2783">
        <w:rPr>
          <w:b/>
          <w:sz w:val="24"/>
          <w:szCs w:val="24"/>
        </w:rPr>
        <w:t>Bullying</w:t>
      </w:r>
      <w:r w:rsidRPr="00EA2783">
        <w:rPr>
          <w:sz w:val="24"/>
          <w:szCs w:val="24"/>
        </w:rPr>
        <w:t xml:space="preserve"> – a type of harassment which involves personal abuse or persistent actions which humiliate, intimidate, frighten or demean the individual being bullied</w:t>
      </w:r>
    </w:p>
    <w:p w14:paraId="4F540FFE" w14:textId="77777777" w:rsidR="00973DFD" w:rsidRPr="00EA2783" w:rsidRDefault="00973DFD" w:rsidP="00E130AF">
      <w:pPr>
        <w:pStyle w:val="ListParagraph"/>
        <w:numPr>
          <w:ilvl w:val="0"/>
          <w:numId w:val="15"/>
        </w:numPr>
        <w:spacing w:before="200" w:after="0" w:line="276" w:lineRule="auto"/>
        <w:ind w:left="714" w:hanging="357"/>
        <w:jc w:val="both"/>
        <w:rPr>
          <w:sz w:val="24"/>
          <w:szCs w:val="24"/>
        </w:rPr>
      </w:pPr>
      <w:r w:rsidRPr="00EA2783">
        <w:rPr>
          <w:b/>
          <w:sz w:val="24"/>
          <w:szCs w:val="24"/>
        </w:rPr>
        <w:t>Cyberbullying</w:t>
      </w:r>
      <w:r w:rsidRPr="00EA2783">
        <w:rPr>
          <w:sz w:val="24"/>
          <w:szCs w:val="24"/>
        </w:rPr>
        <w:t xml:space="preserve"> – the use of electronic communication to bully a person, typically by sending messages of an intimidating or threatening nature</w:t>
      </w:r>
    </w:p>
    <w:p w14:paraId="66F6643B" w14:textId="16A6F9A3" w:rsidR="00973DFD" w:rsidRPr="00EA2783" w:rsidRDefault="000C44F5" w:rsidP="00E130AF">
      <w:pPr>
        <w:pStyle w:val="ListParagraph"/>
        <w:numPr>
          <w:ilvl w:val="0"/>
          <w:numId w:val="15"/>
        </w:numPr>
        <w:spacing w:before="200" w:after="0" w:line="276" w:lineRule="auto"/>
        <w:ind w:left="714" w:hanging="357"/>
        <w:jc w:val="both"/>
        <w:rPr>
          <w:b/>
          <w:sz w:val="24"/>
          <w:szCs w:val="24"/>
        </w:rPr>
      </w:pPr>
      <w:r w:rsidRPr="00EA2783">
        <w:rPr>
          <w:b/>
          <w:sz w:val="24"/>
          <w:szCs w:val="24"/>
        </w:rPr>
        <w:t>Harmful sexual behaviour/</w:t>
      </w:r>
      <w:r w:rsidR="00973DFD" w:rsidRPr="00EA2783">
        <w:rPr>
          <w:b/>
          <w:sz w:val="24"/>
          <w:szCs w:val="24"/>
        </w:rPr>
        <w:t xml:space="preserve">Sexual harassment/violence – </w:t>
      </w:r>
      <w:r w:rsidRPr="00EA2783">
        <w:rPr>
          <w:sz w:val="24"/>
          <w:szCs w:val="24"/>
        </w:rPr>
        <w:t>sexual behaviour that is problematic, abusive or violent,</w:t>
      </w:r>
      <w:r w:rsidRPr="00EA2783">
        <w:rPr>
          <w:b/>
          <w:sz w:val="24"/>
          <w:szCs w:val="24"/>
        </w:rPr>
        <w:t xml:space="preserve"> </w:t>
      </w:r>
      <w:r w:rsidR="00973DFD" w:rsidRPr="00EA2783">
        <w:rPr>
          <w:sz w:val="24"/>
          <w:szCs w:val="24"/>
        </w:rPr>
        <w:t>unwanted conduct of a sexual nature or sexual assault</w:t>
      </w:r>
    </w:p>
    <w:p w14:paraId="157006ED" w14:textId="77777777" w:rsidR="00973DFD" w:rsidRPr="00EA2783" w:rsidRDefault="00973DFD" w:rsidP="00E130AF">
      <w:pPr>
        <w:pStyle w:val="ListParagraph"/>
        <w:numPr>
          <w:ilvl w:val="0"/>
          <w:numId w:val="15"/>
        </w:numPr>
        <w:spacing w:before="200" w:after="0" w:line="276" w:lineRule="auto"/>
        <w:ind w:left="714" w:hanging="357"/>
        <w:jc w:val="both"/>
        <w:rPr>
          <w:sz w:val="24"/>
          <w:szCs w:val="24"/>
        </w:rPr>
      </w:pPr>
      <w:r w:rsidRPr="00EA2783">
        <w:rPr>
          <w:sz w:val="24"/>
          <w:szCs w:val="24"/>
        </w:rPr>
        <w:t>Possession of legal or illegal drugs, alcohol or tobacco</w:t>
      </w:r>
    </w:p>
    <w:p w14:paraId="05C65D43" w14:textId="77777777" w:rsidR="00973DFD" w:rsidRPr="00EA2783" w:rsidRDefault="00973DFD" w:rsidP="00E130AF">
      <w:pPr>
        <w:pStyle w:val="ListParagraph"/>
        <w:numPr>
          <w:ilvl w:val="0"/>
          <w:numId w:val="15"/>
        </w:numPr>
        <w:spacing w:before="200" w:after="0" w:line="276" w:lineRule="auto"/>
        <w:ind w:left="714" w:hanging="357"/>
        <w:jc w:val="both"/>
        <w:rPr>
          <w:sz w:val="24"/>
          <w:szCs w:val="24"/>
        </w:rPr>
      </w:pPr>
      <w:r w:rsidRPr="00EA2783">
        <w:rPr>
          <w:sz w:val="24"/>
          <w:szCs w:val="24"/>
        </w:rPr>
        <w:t>Possession of banned items</w:t>
      </w:r>
    </w:p>
    <w:p w14:paraId="25F4786E" w14:textId="77777777" w:rsidR="00973DFD" w:rsidRPr="00EA2783" w:rsidRDefault="00973DFD" w:rsidP="00E130AF">
      <w:pPr>
        <w:pStyle w:val="ListParagraph"/>
        <w:numPr>
          <w:ilvl w:val="0"/>
          <w:numId w:val="15"/>
        </w:numPr>
        <w:spacing w:before="200" w:after="0" w:line="276" w:lineRule="auto"/>
        <w:ind w:left="714" w:hanging="357"/>
        <w:jc w:val="both"/>
        <w:rPr>
          <w:sz w:val="24"/>
          <w:szCs w:val="24"/>
        </w:rPr>
      </w:pPr>
      <w:r w:rsidRPr="00EA2783">
        <w:rPr>
          <w:sz w:val="24"/>
          <w:szCs w:val="24"/>
        </w:rPr>
        <w:t>Truancy and running away from school</w:t>
      </w:r>
    </w:p>
    <w:p w14:paraId="2EBCEA6E" w14:textId="77777777" w:rsidR="00973DFD" w:rsidRPr="00EA2783" w:rsidRDefault="00973DFD" w:rsidP="00E130AF">
      <w:pPr>
        <w:pStyle w:val="ListParagraph"/>
        <w:numPr>
          <w:ilvl w:val="0"/>
          <w:numId w:val="15"/>
        </w:numPr>
        <w:spacing w:before="200" w:after="0" w:line="276" w:lineRule="auto"/>
        <w:ind w:left="714" w:hanging="357"/>
        <w:jc w:val="both"/>
        <w:rPr>
          <w:sz w:val="24"/>
          <w:szCs w:val="24"/>
        </w:rPr>
      </w:pPr>
      <w:r w:rsidRPr="00EA2783">
        <w:rPr>
          <w:sz w:val="24"/>
          <w:szCs w:val="24"/>
        </w:rPr>
        <w:t>Refusing to comply with disciplinary sanctions</w:t>
      </w:r>
    </w:p>
    <w:p w14:paraId="207A48F7" w14:textId="77777777" w:rsidR="00973DFD" w:rsidRPr="00EA2783" w:rsidRDefault="00973DFD" w:rsidP="00E130AF">
      <w:pPr>
        <w:pStyle w:val="ListParagraph"/>
        <w:numPr>
          <w:ilvl w:val="0"/>
          <w:numId w:val="15"/>
        </w:numPr>
        <w:spacing w:before="200" w:after="0" w:line="276" w:lineRule="auto"/>
        <w:ind w:left="714" w:hanging="357"/>
        <w:jc w:val="both"/>
        <w:rPr>
          <w:sz w:val="24"/>
          <w:szCs w:val="24"/>
        </w:rPr>
      </w:pPr>
      <w:r w:rsidRPr="00EA2783">
        <w:rPr>
          <w:sz w:val="24"/>
          <w:szCs w:val="24"/>
        </w:rPr>
        <w:t>Theft</w:t>
      </w:r>
    </w:p>
    <w:p w14:paraId="0E4DFEC1" w14:textId="77777777" w:rsidR="00973DFD" w:rsidRPr="00EA2783" w:rsidRDefault="00973DFD" w:rsidP="00E130AF">
      <w:pPr>
        <w:pStyle w:val="ListParagraph"/>
        <w:numPr>
          <w:ilvl w:val="0"/>
          <w:numId w:val="15"/>
        </w:numPr>
        <w:spacing w:after="0" w:line="276" w:lineRule="auto"/>
        <w:ind w:left="714" w:hanging="357"/>
        <w:contextualSpacing w:val="0"/>
        <w:jc w:val="both"/>
        <w:rPr>
          <w:sz w:val="24"/>
          <w:szCs w:val="24"/>
        </w:rPr>
      </w:pPr>
      <w:r w:rsidRPr="00EA2783">
        <w:rPr>
          <w:sz w:val="24"/>
          <w:szCs w:val="24"/>
        </w:rPr>
        <w:t>Verbal abuse, including swearing, racist remarks and threatening language</w:t>
      </w:r>
    </w:p>
    <w:p w14:paraId="6132EF7A" w14:textId="77777777" w:rsidR="00973DFD" w:rsidRPr="00EA2783" w:rsidRDefault="00973DFD" w:rsidP="00E130AF">
      <w:pPr>
        <w:pStyle w:val="ListParagraph"/>
        <w:numPr>
          <w:ilvl w:val="0"/>
          <w:numId w:val="15"/>
        </w:numPr>
        <w:spacing w:after="0" w:line="276" w:lineRule="auto"/>
        <w:ind w:left="714" w:hanging="357"/>
        <w:contextualSpacing w:val="0"/>
        <w:jc w:val="both"/>
        <w:rPr>
          <w:sz w:val="24"/>
          <w:szCs w:val="24"/>
        </w:rPr>
      </w:pPr>
      <w:r w:rsidRPr="00EA2783">
        <w:rPr>
          <w:sz w:val="24"/>
          <w:szCs w:val="24"/>
        </w:rPr>
        <w:t>Fighting and aggression</w:t>
      </w:r>
    </w:p>
    <w:p w14:paraId="7A1A1274" w14:textId="2FBD172F" w:rsidR="00973DFD" w:rsidRPr="00EA2783" w:rsidRDefault="00973DFD" w:rsidP="00E130AF">
      <w:pPr>
        <w:pStyle w:val="ListParagraph"/>
        <w:numPr>
          <w:ilvl w:val="0"/>
          <w:numId w:val="15"/>
        </w:numPr>
        <w:spacing w:after="0" w:line="276" w:lineRule="auto"/>
        <w:contextualSpacing w:val="0"/>
        <w:jc w:val="both"/>
        <w:rPr>
          <w:sz w:val="24"/>
          <w:szCs w:val="24"/>
        </w:rPr>
      </w:pPr>
      <w:r w:rsidRPr="00EA2783">
        <w:rPr>
          <w:sz w:val="24"/>
          <w:szCs w:val="24"/>
        </w:rPr>
        <w:t>Persistent disruptive behaviour</w:t>
      </w:r>
    </w:p>
    <w:p w14:paraId="5542E500" w14:textId="46D823A9" w:rsidR="00973DFD" w:rsidRPr="00EA2783" w:rsidRDefault="00973DFD" w:rsidP="00E130AF">
      <w:pPr>
        <w:pStyle w:val="ListParagraph"/>
        <w:numPr>
          <w:ilvl w:val="0"/>
          <w:numId w:val="15"/>
        </w:numPr>
        <w:spacing w:after="0" w:line="276" w:lineRule="auto"/>
        <w:contextualSpacing w:val="0"/>
        <w:jc w:val="both"/>
        <w:rPr>
          <w:sz w:val="24"/>
          <w:szCs w:val="24"/>
        </w:rPr>
      </w:pPr>
      <w:r w:rsidRPr="00EA2783">
        <w:rPr>
          <w:sz w:val="24"/>
          <w:szCs w:val="24"/>
        </w:rPr>
        <w:t>Extreme behaviour, such as violence and</w:t>
      </w:r>
      <w:r w:rsidR="000C44F5" w:rsidRPr="00EA2783">
        <w:rPr>
          <w:sz w:val="24"/>
          <w:szCs w:val="24"/>
        </w:rPr>
        <w:t xml:space="preserve"> serious damage to property</w:t>
      </w:r>
    </w:p>
    <w:p w14:paraId="02580A65" w14:textId="77777777" w:rsidR="00973DFD" w:rsidRPr="00EA2783" w:rsidRDefault="00973DFD" w:rsidP="00E130AF">
      <w:pPr>
        <w:pStyle w:val="ListParagraph"/>
        <w:numPr>
          <w:ilvl w:val="0"/>
          <w:numId w:val="15"/>
        </w:numPr>
        <w:spacing w:after="0" w:line="276" w:lineRule="auto"/>
        <w:contextualSpacing w:val="0"/>
        <w:jc w:val="both"/>
        <w:rPr>
          <w:sz w:val="24"/>
          <w:szCs w:val="24"/>
        </w:rPr>
      </w:pPr>
      <w:r w:rsidRPr="00EA2783">
        <w:rPr>
          <w:sz w:val="24"/>
          <w:szCs w:val="24"/>
        </w:rPr>
        <w:t>Any behaviour that threatens safety or presents a serious danger</w:t>
      </w:r>
    </w:p>
    <w:p w14:paraId="06936C8F" w14:textId="461C3661" w:rsidR="00973DFD" w:rsidRPr="00EA2783" w:rsidRDefault="00973DFD" w:rsidP="00E130AF">
      <w:pPr>
        <w:pStyle w:val="ListParagraph"/>
        <w:numPr>
          <w:ilvl w:val="0"/>
          <w:numId w:val="15"/>
        </w:numPr>
        <w:spacing w:before="200" w:after="0" w:line="276" w:lineRule="auto"/>
        <w:jc w:val="both"/>
        <w:rPr>
          <w:sz w:val="24"/>
          <w:szCs w:val="24"/>
        </w:rPr>
      </w:pPr>
      <w:r w:rsidRPr="00EA2783">
        <w:rPr>
          <w:sz w:val="24"/>
          <w:szCs w:val="24"/>
        </w:rPr>
        <w:t xml:space="preserve">Any behaviour that seriously inhibits the learning of </w:t>
      </w:r>
      <w:r w:rsidR="0089760C">
        <w:rPr>
          <w:sz w:val="24"/>
          <w:szCs w:val="24"/>
        </w:rPr>
        <w:t>students</w:t>
      </w:r>
    </w:p>
    <w:p w14:paraId="19C89F94" w14:textId="1BC51FED" w:rsidR="00973DFD" w:rsidRPr="000A65D4" w:rsidRDefault="000C44F5" w:rsidP="000C44F5">
      <w:pPr>
        <w:spacing w:before="200" w:after="0" w:line="276" w:lineRule="auto"/>
        <w:jc w:val="both"/>
        <w:rPr>
          <w:sz w:val="24"/>
          <w:szCs w:val="24"/>
        </w:rPr>
      </w:pPr>
      <w:r w:rsidRPr="000A65D4">
        <w:rPr>
          <w:sz w:val="24"/>
          <w:szCs w:val="24"/>
        </w:rPr>
        <w:t>This includes behaviours both online and offline.</w:t>
      </w:r>
    </w:p>
    <w:p w14:paraId="7E6D31D8" w14:textId="6D1E0813" w:rsidR="00973DFD" w:rsidRPr="000A65D4" w:rsidRDefault="00981EDF" w:rsidP="0065635B">
      <w:pPr>
        <w:pStyle w:val="Heading10"/>
      </w:pPr>
      <w:bookmarkStart w:id="11" w:name="_[New]_Staff_induction,"/>
      <w:bookmarkStart w:id="12" w:name="_[Updated]_Managing_behaviour"/>
      <w:bookmarkStart w:id="13" w:name="_Toc206084361"/>
      <w:bookmarkEnd w:id="11"/>
      <w:bookmarkEnd w:id="12"/>
      <w:r w:rsidRPr="000A65D4">
        <w:t>Responding to behaviour</w:t>
      </w:r>
      <w:r w:rsidR="0094362C" w:rsidRPr="000A65D4">
        <w:t>: Recognition and consequences</w:t>
      </w:r>
      <w:bookmarkEnd w:id="13"/>
    </w:p>
    <w:p w14:paraId="1523C0C7" w14:textId="6D698980" w:rsidR="00891B2D" w:rsidRPr="000A65D4" w:rsidRDefault="00E51C3A" w:rsidP="00CE2516">
      <w:pPr>
        <w:jc w:val="both"/>
        <w:rPr>
          <w:sz w:val="24"/>
          <w:szCs w:val="24"/>
        </w:rPr>
      </w:pPr>
      <w:r w:rsidRPr="000A65D4">
        <w:rPr>
          <w:sz w:val="24"/>
          <w:szCs w:val="24"/>
        </w:rPr>
        <w:t xml:space="preserve">Endeavour Learning Trust believes in working preventatively, embedding </w:t>
      </w:r>
      <w:r w:rsidR="00891B2D" w:rsidRPr="000A65D4">
        <w:rPr>
          <w:sz w:val="24"/>
          <w:szCs w:val="24"/>
        </w:rPr>
        <w:t xml:space="preserve">and regularly communicating </w:t>
      </w:r>
      <w:r w:rsidRPr="000A65D4">
        <w:rPr>
          <w:sz w:val="24"/>
          <w:szCs w:val="24"/>
        </w:rPr>
        <w:t xml:space="preserve">clear and consistent </w:t>
      </w:r>
      <w:r w:rsidR="00981EDF" w:rsidRPr="000A65D4">
        <w:rPr>
          <w:sz w:val="24"/>
          <w:szCs w:val="24"/>
        </w:rPr>
        <w:t>expectations</w:t>
      </w:r>
      <w:r w:rsidR="00891B2D" w:rsidRPr="000A65D4">
        <w:rPr>
          <w:sz w:val="24"/>
          <w:szCs w:val="24"/>
        </w:rPr>
        <w:t xml:space="preserve"> and </w:t>
      </w:r>
      <w:r w:rsidRPr="000A65D4">
        <w:rPr>
          <w:sz w:val="24"/>
          <w:szCs w:val="24"/>
        </w:rPr>
        <w:t>routines,</w:t>
      </w:r>
      <w:r w:rsidR="00891B2D" w:rsidRPr="000A65D4">
        <w:rPr>
          <w:sz w:val="24"/>
          <w:szCs w:val="24"/>
        </w:rPr>
        <w:t xml:space="preserve"> creating a sense of safety, stability and predictability. </w:t>
      </w:r>
      <w:r w:rsidRPr="000A65D4">
        <w:rPr>
          <w:sz w:val="24"/>
          <w:szCs w:val="24"/>
        </w:rPr>
        <w:t xml:space="preserve"> </w:t>
      </w:r>
    </w:p>
    <w:p w14:paraId="04CCF607" w14:textId="27E82E82" w:rsidR="00891B2D" w:rsidRPr="000A65D4" w:rsidRDefault="00891B2D" w:rsidP="00CE2516">
      <w:pPr>
        <w:jc w:val="both"/>
        <w:rPr>
          <w:sz w:val="24"/>
          <w:szCs w:val="24"/>
        </w:rPr>
      </w:pPr>
      <w:r w:rsidRPr="000A65D4">
        <w:rPr>
          <w:sz w:val="24"/>
          <w:szCs w:val="24"/>
        </w:rPr>
        <w:t xml:space="preserve">We will support our </w:t>
      </w:r>
      <w:r w:rsidR="0089760C">
        <w:rPr>
          <w:sz w:val="24"/>
          <w:szCs w:val="24"/>
        </w:rPr>
        <w:t>students</w:t>
      </w:r>
      <w:r w:rsidRPr="000A65D4">
        <w:rPr>
          <w:sz w:val="24"/>
          <w:szCs w:val="24"/>
        </w:rPr>
        <w:t xml:space="preserve"> through a combination of education, recognition, consequences and curious exploration of a </w:t>
      </w:r>
      <w:r w:rsidR="00CE0CBE">
        <w:rPr>
          <w:sz w:val="24"/>
          <w:szCs w:val="24"/>
        </w:rPr>
        <w:t>student</w:t>
      </w:r>
      <w:r w:rsidRPr="000A65D4">
        <w:rPr>
          <w:sz w:val="24"/>
          <w:szCs w:val="24"/>
        </w:rPr>
        <w:t xml:space="preserve">’s live experience and any underlying cause or need. </w:t>
      </w:r>
    </w:p>
    <w:p w14:paraId="2CBF446E" w14:textId="534CA13E" w:rsidR="00637817" w:rsidRPr="000A65D4" w:rsidRDefault="00891B2D" w:rsidP="00CE2516">
      <w:pPr>
        <w:jc w:val="both"/>
        <w:rPr>
          <w:sz w:val="24"/>
          <w:szCs w:val="24"/>
        </w:rPr>
      </w:pPr>
      <w:r w:rsidRPr="000A65D4">
        <w:rPr>
          <w:sz w:val="24"/>
          <w:szCs w:val="24"/>
        </w:rPr>
        <w:t xml:space="preserve">We will communicate with </w:t>
      </w:r>
      <w:r w:rsidR="0089760C">
        <w:rPr>
          <w:sz w:val="24"/>
          <w:szCs w:val="24"/>
        </w:rPr>
        <w:t>students</w:t>
      </w:r>
      <w:r w:rsidRPr="000A65D4">
        <w:rPr>
          <w:sz w:val="24"/>
          <w:szCs w:val="24"/>
        </w:rPr>
        <w:t xml:space="preserve"> and families about th</w:t>
      </w:r>
      <w:r w:rsidR="00637817" w:rsidRPr="000A65D4">
        <w:rPr>
          <w:sz w:val="24"/>
          <w:szCs w:val="24"/>
        </w:rPr>
        <w:t>eir</w:t>
      </w:r>
      <w:r w:rsidR="0094362C" w:rsidRPr="000A65D4">
        <w:rPr>
          <w:sz w:val="24"/>
          <w:szCs w:val="24"/>
        </w:rPr>
        <w:t xml:space="preserve"> own</w:t>
      </w:r>
      <w:r w:rsidR="00637817" w:rsidRPr="000A65D4">
        <w:rPr>
          <w:sz w:val="24"/>
          <w:szCs w:val="24"/>
        </w:rPr>
        <w:t>/their child/ren’s</w:t>
      </w:r>
      <w:r w:rsidRPr="000A65D4">
        <w:rPr>
          <w:sz w:val="24"/>
          <w:szCs w:val="24"/>
        </w:rPr>
        <w:t xml:space="preserve"> progress and development, including </w:t>
      </w:r>
      <w:r w:rsidR="00637817" w:rsidRPr="000A65D4">
        <w:rPr>
          <w:sz w:val="24"/>
          <w:szCs w:val="24"/>
        </w:rPr>
        <w:t>celebration</w:t>
      </w:r>
      <w:r w:rsidRPr="000A65D4">
        <w:rPr>
          <w:sz w:val="24"/>
          <w:szCs w:val="24"/>
        </w:rPr>
        <w:t xml:space="preserve"> </w:t>
      </w:r>
      <w:r w:rsidR="00637817" w:rsidRPr="000A65D4">
        <w:rPr>
          <w:sz w:val="24"/>
          <w:szCs w:val="24"/>
        </w:rPr>
        <w:t xml:space="preserve">not only of their achievements but also for their effort, as we recognise every </w:t>
      </w:r>
      <w:r w:rsidR="00CE0CBE">
        <w:rPr>
          <w:sz w:val="24"/>
          <w:szCs w:val="24"/>
        </w:rPr>
        <w:t>student</w:t>
      </w:r>
      <w:r w:rsidR="00637817" w:rsidRPr="000A65D4">
        <w:rPr>
          <w:sz w:val="24"/>
          <w:szCs w:val="24"/>
        </w:rPr>
        <w:t xml:space="preserve"> has a unique learning journey which we aim to support through recognition of their individuality. We believe that ‘what you draw attention to, you get more of’ and positive reinforcement through praise and rewards supports </w:t>
      </w:r>
      <w:r w:rsidR="0089760C">
        <w:rPr>
          <w:sz w:val="24"/>
          <w:szCs w:val="24"/>
        </w:rPr>
        <w:t>students</w:t>
      </w:r>
      <w:r w:rsidR="00637817" w:rsidRPr="000A65D4">
        <w:rPr>
          <w:sz w:val="24"/>
          <w:szCs w:val="24"/>
        </w:rPr>
        <w:t xml:space="preserve"> in developing confidence and self-esteem which contribute to effective communication and self-regulation.  </w:t>
      </w:r>
    </w:p>
    <w:p w14:paraId="26DA3318" w14:textId="2EACFCCA" w:rsidR="00973DFD" w:rsidRPr="000A65D4" w:rsidRDefault="00973DFD" w:rsidP="00CE2516">
      <w:pPr>
        <w:jc w:val="both"/>
        <w:rPr>
          <w:sz w:val="24"/>
          <w:szCs w:val="24"/>
        </w:rPr>
      </w:pPr>
      <w:r w:rsidRPr="000A65D4">
        <w:rPr>
          <w:sz w:val="24"/>
          <w:szCs w:val="24"/>
        </w:rPr>
        <w:t xml:space="preserve">Instances of unacceptable behaviour will be taken seriously </w:t>
      </w:r>
      <w:r w:rsidR="00637817" w:rsidRPr="000A65D4">
        <w:rPr>
          <w:sz w:val="24"/>
          <w:szCs w:val="24"/>
        </w:rPr>
        <w:t>with a focus on the safety and welfare of all</w:t>
      </w:r>
      <w:r w:rsidRPr="000A65D4">
        <w:rPr>
          <w:sz w:val="24"/>
          <w:szCs w:val="24"/>
        </w:rPr>
        <w:t xml:space="preserve">. Staff will respond promptly, predictably and with confidence to maintain a calm, safe learning environment. Staff will consider afterwards how to prevent such behaviour from recurring. </w:t>
      </w:r>
      <w:bookmarkStart w:id="14" w:name="_Hlk75524745"/>
    </w:p>
    <w:bookmarkEnd w:id="14"/>
    <w:p w14:paraId="7E326067" w14:textId="58341409" w:rsidR="00637817" w:rsidRPr="000A65D4" w:rsidRDefault="00637817" w:rsidP="00637817">
      <w:pPr>
        <w:jc w:val="both"/>
        <w:rPr>
          <w:sz w:val="24"/>
          <w:szCs w:val="24"/>
        </w:rPr>
      </w:pPr>
      <w:r w:rsidRPr="000A65D4">
        <w:rPr>
          <w:sz w:val="24"/>
          <w:szCs w:val="24"/>
        </w:rPr>
        <w:t xml:space="preserve">When a </w:t>
      </w:r>
      <w:r w:rsidR="00CE0CBE">
        <w:rPr>
          <w:sz w:val="24"/>
          <w:szCs w:val="24"/>
        </w:rPr>
        <w:t>student</w:t>
      </w:r>
      <w:r w:rsidRPr="000A65D4">
        <w:rPr>
          <w:sz w:val="24"/>
          <w:szCs w:val="24"/>
        </w:rPr>
        <w:t xml:space="preserve"> disrupts learning or behaves inappropriately within the school, there are consequences for those actions. The</w:t>
      </w:r>
      <w:r w:rsidR="00EA2783" w:rsidRPr="000A65D4">
        <w:rPr>
          <w:sz w:val="24"/>
          <w:szCs w:val="24"/>
        </w:rPr>
        <w:t>re are many possible consequences to an incident, and school</w:t>
      </w:r>
      <w:r w:rsidR="0094362C" w:rsidRPr="000A65D4">
        <w:rPr>
          <w:sz w:val="24"/>
          <w:szCs w:val="24"/>
        </w:rPr>
        <w:t>s</w:t>
      </w:r>
      <w:r w:rsidR="00EA2783" w:rsidRPr="000A65D4">
        <w:rPr>
          <w:sz w:val="24"/>
          <w:szCs w:val="24"/>
        </w:rPr>
        <w:t xml:space="preserve"> ensure that</w:t>
      </w:r>
      <w:r w:rsidRPr="000A65D4">
        <w:rPr>
          <w:sz w:val="24"/>
          <w:szCs w:val="24"/>
        </w:rPr>
        <w:t xml:space="preserve"> </w:t>
      </w:r>
      <w:r w:rsidR="00EA2783" w:rsidRPr="000A65D4">
        <w:rPr>
          <w:sz w:val="24"/>
          <w:szCs w:val="24"/>
        </w:rPr>
        <w:t>the consequence r</w:t>
      </w:r>
      <w:r w:rsidRPr="000A65D4">
        <w:rPr>
          <w:sz w:val="24"/>
          <w:szCs w:val="24"/>
        </w:rPr>
        <w:t>elates very much to the specifics of the incident.</w:t>
      </w:r>
      <w:r w:rsidR="00EA2783" w:rsidRPr="000A65D4">
        <w:rPr>
          <w:sz w:val="24"/>
          <w:szCs w:val="24"/>
        </w:rPr>
        <w:t xml:space="preserve"> Consequences can include sanctions. Consequences</w:t>
      </w:r>
      <w:r w:rsidRPr="000A65D4">
        <w:rPr>
          <w:sz w:val="24"/>
          <w:szCs w:val="24"/>
        </w:rPr>
        <w:t xml:space="preserve"> should not be considered in opposition to r</w:t>
      </w:r>
      <w:r w:rsidR="00EA2783" w:rsidRPr="000A65D4">
        <w:rPr>
          <w:sz w:val="24"/>
          <w:szCs w:val="24"/>
        </w:rPr>
        <w:t>ecognition</w:t>
      </w:r>
      <w:r w:rsidRPr="000A65D4">
        <w:rPr>
          <w:sz w:val="24"/>
          <w:szCs w:val="24"/>
        </w:rPr>
        <w:t xml:space="preserve">, but rather as two complementary strands of intervention that </w:t>
      </w:r>
      <w:r w:rsidR="00EA2783" w:rsidRPr="000A65D4">
        <w:rPr>
          <w:sz w:val="24"/>
          <w:szCs w:val="24"/>
        </w:rPr>
        <w:t xml:space="preserve">support children in learning about and understanding the impact of their behaviour on themselves and others, provide an opportunity to resolve the incident and develop new skills to communicate and therefore behave appropriately. </w:t>
      </w:r>
    </w:p>
    <w:p w14:paraId="6DA947FA" w14:textId="54AB4E8A" w:rsidR="00637817" w:rsidRPr="00EA2783" w:rsidRDefault="00637817" w:rsidP="00637817">
      <w:pPr>
        <w:jc w:val="both"/>
        <w:rPr>
          <w:sz w:val="24"/>
          <w:szCs w:val="24"/>
        </w:rPr>
      </w:pPr>
      <w:r w:rsidRPr="000A65D4">
        <w:rPr>
          <w:sz w:val="24"/>
          <w:szCs w:val="24"/>
        </w:rPr>
        <w:lastRenderedPageBreak/>
        <w:t>Sanctions are lawful if they are reasonable in the circumstances, proportionate to the circumstances and any special circumstances, such as age, SEND</w:t>
      </w:r>
      <w:r w:rsidRPr="00EA2783">
        <w:rPr>
          <w:sz w:val="24"/>
          <w:szCs w:val="24"/>
        </w:rPr>
        <w:t xml:space="preserve"> or religious requirements, have been considered.</w:t>
      </w:r>
    </w:p>
    <w:p w14:paraId="2B9B53E5" w14:textId="7B033D75" w:rsidR="00973DFD" w:rsidRPr="00EA2783" w:rsidRDefault="00EA2783" w:rsidP="00CE2516">
      <w:pPr>
        <w:contextualSpacing/>
        <w:jc w:val="both"/>
        <w:rPr>
          <w:sz w:val="24"/>
          <w:szCs w:val="24"/>
        </w:rPr>
      </w:pPr>
      <w:r w:rsidRPr="00EA2783">
        <w:rPr>
          <w:sz w:val="24"/>
          <w:szCs w:val="24"/>
        </w:rPr>
        <w:t xml:space="preserve">For sanctions </w:t>
      </w:r>
      <w:r w:rsidR="00973DFD" w:rsidRPr="00EA2783">
        <w:rPr>
          <w:sz w:val="24"/>
          <w:szCs w:val="24"/>
        </w:rPr>
        <w:t xml:space="preserve">to be lawful, </w:t>
      </w:r>
      <w:r w:rsidR="00E51C3A" w:rsidRPr="00EA2783">
        <w:rPr>
          <w:sz w:val="24"/>
          <w:szCs w:val="24"/>
        </w:rPr>
        <w:t>all</w:t>
      </w:r>
      <w:r w:rsidR="00973DFD" w:rsidRPr="00EA2783">
        <w:rPr>
          <w:sz w:val="24"/>
          <w:szCs w:val="24"/>
        </w:rPr>
        <w:t xml:space="preserve"> school</w:t>
      </w:r>
      <w:r w:rsidR="00E51C3A" w:rsidRPr="00EA2783">
        <w:rPr>
          <w:sz w:val="24"/>
          <w:szCs w:val="24"/>
        </w:rPr>
        <w:t>s</w:t>
      </w:r>
      <w:r w:rsidR="00973DFD" w:rsidRPr="00EA2783">
        <w:rPr>
          <w:sz w:val="24"/>
          <w:szCs w:val="24"/>
        </w:rPr>
        <w:t xml:space="preserve"> will ensure that:</w:t>
      </w:r>
    </w:p>
    <w:p w14:paraId="4C76011D" w14:textId="2EC8CCED" w:rsidR="00EA2783" w:rsidRPr="00EA2783" w:rsidRDefault="00EA2783" w:rsidP="00EA2783">
      <w:pPr>
        <w:pStyle w:val="ListParagraph"/>
        <w:numPr>
          <w:ilvl w:val="0"/>
          <w:numId w:val="24"/>
        </w:numPr>
        <w:spacing w:before="200" w:after="0" w:line="276" w:lineRule="auto"/>
        <w:jc w:val="both"/>
        <w:rPr>
          <w:sz w:val="24"/>
          <w:szCs w:val="24"/>
        </w:rPr>
      </w:pPr>
      <w:r w:rsidRPr="00EA2783">
        <w:rPr>
          <w:sz w:val="24"/>
          <w:szCs w:val="24"/>
        </w:rPr>
        <w:t xml:space="preserve">The decision to sanction a </w:t>
      </w:r>
      <w:r w:rsidR="00CE0CBE">
        <w:rPr>
          <w:sz w:val="24"/>
          <w:szCs w:val="24"/>
        </w:rPr>
        <w:t>student</w:t>
      </w:r>
      <w:r w:rsidRPr="00EA2783">
        <w:rPr>
          <w:sz w:val="24"/>
          <w:szCs w:val="24"/>
        </w:rPr>
        <w:t xml:space="preserve"> is made by a paid member of school staff (but not one who the headteacher has decided should not do so) or an unpaid member of staff authorised by the headteacher; </w:t>
      </w:r>
    </w:p>
    <w:p w14:paraId="478E5755" w14:textId="2B98ABD0" w:rsidR="00EA2783" w:rsidRPr="00EA2783" w:rsidRDefault="00EA2783" w:rsidP="00EA2783">
      <w:pPr>
        <w:pStyle w:val="ListParagraph"/>
        <w:numPr>
          <w:ilvl w:val="0"/>
          <w:numId w:val="24"/>
        </w:numPr>
        <w:spacing w:before="200" w:after="0" w:line="276" w:lineRule="auto"/>
        <w:jc w:val="both"/>
        <w:rPr>
          <w:sz w:val="24"/>
          <w:szCs w:val="24"/>
        </w:rPr>
      </w:pPr>
      <w:r w:rsidRPr="00EA2783">
        <w:rPr>
          <w:sz w:val="24"/>
          <w:szCs w:val="24"/>
        </w:rPr>
        <w:t xml:space="preserve">The decision to sanction the </w:t>
      </w:r>
      <w:r w:rsidR="00CE0CBE">
        <w:rPr>
          <w:sz w:val="24"/>
          <w:szCs w:val="24"/>
        </w:rPr>
        <w:t>student</w:t>
      </w:r>
      <w:r w:rsidRPr="00EA2783">
        <w:rPr>
          <w:sz w:val="24"/>
          <w:szCs w:val="24"/>
        </w:rPr>
        <w:t xml:space="preserve"> and the sanction itself are made on the school premises or while the </w:t>
      </w:r>
      <w:r w:rsidR="00CE0CBE">
        <w:rPr>
          <w:sz w:val="24"/>
          <w:szCs w:val="24"/>
        </w:rPr>
        <w:t>student</w:t>
      </w:r>
      <w:r w:rsidRPr="00EA2783">
        <w:rPr>
          <w:sz w:val="24"/>
          <w:szCs w:val="24"/>
        </w:rPr>
        <w:t xml:space="preserve"> is under the lawful charge of the member of staff;</w:t>
      </w:r>
    </w:p>
    <w:p w14:paraId="20E21C99" w14:textId="56991DED" w:rsidR="00EA2783" w:rsidRPr="000A65D4" w:rsidRDefault="00EA2783" w:rsidP="00EA2783">
      <w:pPr>
        <w:pStyle w:val="ListParagraph"/>
        <w:numPr>
          <w:ilvl w:val="0"/>
          <w:numId w:val="24"/>
        </w:numPr>
        <w:spacing w:before="200" w:after="0" w:line="276" w:lineRule="auto"/>
        <w:jc w:val="both"/>
        <w:rPr>
          <w:sz w:val="24"/>
          <w:szCs w:val="24"/>
        </w:rPr>
      </w:pPr>
      <w:r w:rsidRPr="00EA2783">
        <w:rPr>
          <w:sz w:val="24"/>
          <w:szCs w:val="24"/>
        </w:rPr>
        <w:t xml:space="preserve">It does not breach any other legislation (for example in respect of equality, special educational </w:t>
      </w:r>
      <w:r w:rsidRPr="000A65D4">
        <w:rPr>
          <w:sz w:val="24"/>
          <w:szCs w:val="24"/>
        </w:rPr>
        <w:t>needs and human rights) and it is reasonable in all the circumstances.</w:t>
      </w:r>
    </w:p>
    <w:p w14:paraId="7FD83329" w14:textId="77777777" w:rsidR="00EA2783" w:rsidRPr="000A65D4" w:rsidRDefault="00EA2783" w:rsidP="00EA2783">
      <w:pPr>
        <w:jc w:val="both"/>
        <w:rPr>
          <w:sz w:val="24"/>
          <w:szCs w:val="24"/>
        </w:rPr>
      </w:pPr>
    </w:p>
    <w:p w14:paraId="223BF987" w14:textId="09235306" w:rsidR="00EA2783" w:rsidRPr="00EA2783" w:rsidRDefault="00EA2783" w:rsidP="00EA2783">
      <w:pPr>
        <w:jc w:val="both"/>
        <w:rPr>
          <w:sz w:val="24"/>
          <w:szCs w:val="24"/>
        </w:rPr>
      </w:pPr>
      <w:r w:rsidRPr="000A65D4">
        <w:rPr>
          <w:sz w:val="24"/>
          <w:szCs w:val="24"/>
        </w:rPr>
        <w:t xml:space="preserve">All schools will ensure that sanctions do not compromise a </w:t>
      </w:r>
      <w:r w:rsidR="00CE0CBE">
        <w:rPr>
          <w:sz w:val="24"/>
          <w:szCs w:val="24"/>
        </w:rPr>
        <w:t>student</w:t>
      </w:r>
      <w:r w:rsidRPr="000A65D4">
        <w:rPr>
          <w:sz w:val="24"/>
          <w:szCs w:val="24"/>
        </w:rPr>
        <w:t>’s safety.</w:t>
      </w:r>
      <w:r w:rsidRPr="00EA2783">
        <w:rPr>
          <w:sz w:val="24"/>
          <w:szCs w:val="24"/>
        </w:rPr>
        <w:t xml:space="preserve">  </w:t>
      </w:r>
    </w:p>
    <w:p w14:paraId="26E71A2D" w14:textId="235C6CDC" w:rsidR="00E51C3A" w:rsidRPr="00EA2783" w:rsidRDefault="00E51C3A" w:rsidP="00CE2516">
      <w:pPr>
        <w:spacing w:before="200" w:after="0" w:line="276" w:lineRule="auto"/>
        <w:jc w:val="both"/>
        <w:rPr>
          <w:sz w:val="24"/>
          <w:szCs w:val="24"/>
        </w:rPr>
      </w:pPr>
      <w:r w:rsidRPr="00EA2783">
        <w:rPr>
          <w:sz w:val="24"/>
          <w:szCs w:val="24"/>
        </w:rPr>
        <w:t xml:space="preserve">A </w:t>
      </w:r>
      <w:r w:rsidR="00CE0CBE">
        <w:rPr>
          <w:sz w:val="24"/>
          <w:szCs w:val="24"/>
        </w:rPr>
        <w:t>student</w:t>
      </w:r>
      <w:r w:rsidRPr="00EA2783">
        <w:rPr>
          <w:sz w:val="24"/>
          <w:szCs w:val="24"/>
        </w:rPr>
        <w:t>’s behaviour online and via media (e.g. by text message or phone call), including outside of school hours, will be considered within our policies whenever that behaviour could impact on members of our Trust communities or the reputation of the school/ Trust itself.</w:t>
      </w:r>
    </w:p>
    <w:p w14:paraId="7EF18939" w14:textId="2CBE1DE9" w:rsidR="0094362C" w:rsidRDefault="00E51C3A" w:rsidP="00CE2516">
      <w:pPr>
        <w:spacing w:before="200" w:after="0" w:line="276" w:lineRule="auto"/>
        <w:jc w:val="both"/>
        <w:rPr>
          <w:sz w:val="24"/>
          <w:szCs w:val="24"/>
        </w:rPr>
      </w:pPr>
      <w:r w:rsidRPr="00EA2783">
        <w:rPr>
          <w:sz w:val="24"/>
          <w:szCs w:val="24"/>
        </w:rPr>
        <w:t>All known and suspected criminal behaviour will be reported to the police without delay.</w:t>
      </w:r>
      <w:r w:rsidR="00CE2516" w:rsidRPr="00EA2783">
        <w:rPr>
          <w:sz w:val="24"/>
          <w:szCs w:val="24"/>
        </w:rPr>
        <w:t xml:space="preserve"> Staff will refer to</w:t>
      </w:r>
      <w:r w:rsidRPr="00EA2783">
        <w:rPr>
          <w:sz w:val="24"/>
          <w:szCs w:val="24"/>
        </w:rPr>
        <w:t xml:space="preserve"> the NPCC guidance ‘When to Call the Police: Guidance for Schools and Colleges’</w:t>
      </w:r>
      <w:r w:rsidR="00CE2516" w:rsidRPr="00EA2783">
        <w:rPr>
          <w:sz w:val="24"/>
          <w:szCs w:val="24"/>
        </w:rPr>
        <w:t>.</w:t>
      </w:r>
    </w:p>
    <w:p w14:paraId="7FFE8431" w14:textId="77777777" w:rsidR="0094362C" w:rsidRPr="000A65D4" w:rsidRDefault="0094362C" w:rsidP="0094362C">
      <w:pPr>
        <w:jc w:val="both"/>
        <w:rPr>
          <w:sz w:val="24"/>
        </w:rPr>
      </w:pPr>
    </w:p>
    <w:p w14:paraId="1316F583" w14:textId="56537ADD" w:rsidR="0094362C" w:rsidRPr="0094362C" w:rsidRDefault="0094362C" w:rsidP="0094362C">
      <w:pPr>
        <w:jc w:val="both"/>
        <w:rPr>
          <w:sz w:val="28"/>
          <w:szCs w:val="24"/>
        </w:rPr>
      </w:pPr>
      <w:r w:rsidRPr="000A65D4">
        <w:rPr>
          <w:sz w:val="24"/>
        </w:rPr>
        <w:t xml:space="preserve">Schools should consider whether the </w:t>
      </w:r>
      <w:r w:rsidR="00CE0CBE">
        <w:rPr>
          <w:sz w:val="24"/>
        </w:rPr>
        <w:t>student</w:t>
      </w:r>
      <w:r w:rsidRPr="000A65D4">
        <w:rPr>
          <w:sz w:val="24"/>
        </w:rPr>
        <w:t>’s behaviour gives cause to suspect that they are suffering, or is likely to suffer, harm. Where this may be the case, as set out in Part 1 of Keeping children safe in education, school staff should follow the school’s child protection policy and speak to the designated safeguarding lead (or deputy). They will consider if pastoral support, an early help intervention or a referral to children’s social care is appropriate.</w:t>
      </w:r>
    </w:p>
    <w:p w14:paraId="0AE65F58" w14:textId="12424BF1" w:rsidR="0094362C" w:rsidRDefault="0094362C" w:rsidP="0094362C">
      <w:pPr>
        <w:jc w:val="both"/>
        <w:rPr>
          <w:sz w:val="24"/>
          <w:szCs w:val="24"/>
        </w:rPr>
      </w:pPr>
      <w:r w:rsidRPr="00EA2783">
        <w:rPr>
          <w:sz w:val="24"/>
          <w:szCs w:val="24"/>
        </w:rPr>
        <w:t xml:space="preserve">Incidents of behaviour will be recorded using the Trust’s systems to help identify </w:t>
      </w:r>
      <w:r w:rsidR="0089760C">
        <w:rPr>
          <w:sz w:val="24"/>
          <w:szCs w:val="24"/>
        </w:rPr>
        <w:t>students</w:t>
      </w:r>
      <w:r w:rsidRPr="00EA2783">
        <w:rPr>
          <w:sz w:val="24"/>
          <w:szCs w:val="24"/>
        </w:rPr>
        <w:t xml:space="preserve"> whose behaviour may indicate unidentified underlying causes.</w:t>
      </w:r>
    </w:p>
    <w:p w14:paraId="582E6BBF" w14:textId="76BD33E7" w:rsidR="0094362C" w:rsidRPr="00EA2783" w:rsidRDefault="0094362C" w:rsidP="0094362C">
      <w:pPr>
        <w:jc w:val="both"/>
        <w:rPr>
          <w:sz w:val="24"/>
          <w:szCs w:val="24"/>
        </w:rPr>
      </w:pPr>
      <w:r w:rsidRPr="00EA2783">
        <w:rPr>
          <w:sz w:val="24"/>
          <w:szCs w:val="24"/>
        </w:rPr>
        <w:t xml:space="preserve">It is the responsibility of each individual school to set out a clear system of possible mechanisms for recognition and consequence, in line with guidance and this policy, communicate it to all staff, </w:t>
      </w:r>
      <w:r w:rsidR="0089760C">
        <w:rPr>
          <w:sz w:val="24"/>
          <w:szCs w:val="24"/>
        </w:rPr>
        <w:t>students</w:t>
      </w:r>
      <w:r w:rsidRPr="00EA2783">
        <w:rPr>
          <w:sz w:val="24"/>
          <w:szCs w:val="24"/>
        </w:rPr>
        <w:t xml:space="preserve"> and families, and ensure that it is upheld on a day to day basis. </w:t>
      </w:r>
    </w:p>
    <w:p w14:paraId="65B9D4BF" w14:textId="017B8439" w:rsidR="00A01ADC" w:rsidRPr="00EA2783" w:rsidRDefault="00A01ADC" w:rsidP="0094362C">
      <w:pPr>
        <w:pStyle w:val="Heading10"/>
        <w:numPr>
          <w:ilvl w:val="0"/>
          <w:numId w:val="0"/>
        </w:numPr>
        <w:rPr>
          <w:lang w:val="en-US"/>
        </w:rPr>
      </w:pPr>
      <w:bookmarkStart w:id="15" w:name="_Toc150099484"/>
      <w:bookmarkStart w:id="16" w:name="_Toc206084362"/>
      <w:r w:rsidRPr="00EA2783">
        <w:rPr>
          <w:lang w:val="en-US"/>
        </w:rPr>
        <w:t xml:space="preserve">Removal from classrooms </w:t>
      </w:r>
      <w:bookmarkEnd w:id="15"/>
      <w:bookmarkEnd w:id="16"/>
    </w:p>
    <w:p w14:paraId="5E3A23B9" w14:textId="01623AE5" w:rsidR="00A01ADC" w:rsidRDefault="00CE2516" w:rsidP="00CE2516">
      <w:pPr>
        <w:jc w:val="both"/>
        <w:rPr>
          <w:sz w:val="24"/>
          <w:szCs w:val="24"/>
        </w:rPr>
      </w:pPr>
      <w:r w:rsidRPr="00EA2783">
        <w:rPr>
          <w:sz w:val="24"/>
          <w:szCs w:val="24"/>
        </w:rPr>
        <w:t>R</w:t>
      </w:r>
      <w:r w:rsidR="00A01ADC" w:rsidRPr="00EA2783">
        <w:rPr>
          <w:sz w:val="24"/>
          <w:szCs w:val="24"/>
        </w:rPr>
        <w:t xml:space="preserve">emoval from the classroom is considered a serious sanction and only used when necessary to restore order and calm following unreasonable levels of disruption and to enable </w:t>
      </w:r>
      <w:r w:rsidR="0089760C">
        <w:rPr>
          <w:sz w:val="24"/>
          <w:szCs w:val="24"/>
        </w:rPr>
        <w:t>students</w:t>
      </w:r>
      <w:r w:rsidRPr="00EA2783">
        <w:rPr>
          <w:sz w:val="24"/>
          <w:szCs w:val="24"/>
        </w:rPr>
        <w:t xml:space="preserve"> who have been removed</w:t>
      </w:r>
      <w:r w:rsidR="00A01ADC" w:rsidRPr="00EA2783">
        <w:rPr>
          <w:sz w:val="24"/>
          <w:szCs w:val="24"/>
        </w:rPr>
        <w:t xml:space="preserve"> to continue to be educated in a managed environment. Removal from the classroom will only be used once classroom behaviour strategies</w:t>
      </w:r>
      <w:r w:rsidR="0094362C">
        <w:rPr>
          <w:sz w:val="24"/>
          <w:szCs w:val="24"/>
        </w:rPr>
        <w:t xml:space="preserve">/ individual behaviour plans </w:t>
      </w:r>
      <w:r w:rsidR="00A01ADC" w:rsidRPr="00EA2783">
        <w:rPr>
          <w:sz w:val="24"/>
          <w:szCs w:val="24"/>
        </w:rPr>
        <w:t xml:space="preserve">have been attempted or if the behaviour is extreme enough to warrant immediate removal. </w:t>
      </w:r>
    </w:p>
    <w:p w14:paraId="2DA5786F" w14:textId="5F2B0A93" w:rsidR="008831B3" w:rsidRPr="000A65D4" w:rsidRDefault="008831B3" w:rsidP="00CE2516">
      <w:pPr>
        <w:jc w:val="both"/>
        <w:rPr>
          <w:sz w:val="24"/>
        </w:rPr>
      </w:pPr>
      <w:r w:rsidRPr="008831B3">
        <w:rPr>
          <w:sz w:val="24"/>
        </w:rPr>
        <w:t xml:space="preserve">The use of removal should allow for continuation of the </w:t>
      </w:r>
      <w:r w:rsidR="00CE0CBE">
        <w:rPr>
          <w:sz w:val="24"/>
        </w:rPr>
        <w:t>student</w:t>
      </w:r>
      <w:r w:rsidRPr="008831B3">
        <w:rPr>
          <w:sz w:val="24"/>
        </w:rPr>
        <w:t xml:space="preserve">’s education in a supervised setting. The continuous education provided may differ to the mainstream curriculum but </w:t>
      </w:r>
      <w:r w:rsidRPr="000A65D4">
        <w:rPr>
          <w:sz w:val="24"/>
        </w:rPr>
        <w:t xml:space="preserve">should still be meaningful for the </w:t>
      </w:r>
      <w:r w:rsidR="00CE0CBE">
        <w:rPr>
          <w:sz w:val="24"/>
        </w:rPr>
        <w:t>student</w:t>
      </w:r>
      <w:r w:rsidRPr="000A65D4">
        <w:rPr>
          <w:sz w:val="24"/>
        </w:rPr>
        <w:t>.</w:t>
      </w:r>
    </w:p>
    <w:p w14:paraId="7546A553" w14:textId="64DEB1D8" w:rsidR="008831B3" w:rsidRPr="000A65D4" w:rsidRDefault="008831B3" w:rsidP="00CE2516">
      <w:pPr>
        <w:jc w:val="both"/>
        <w:rPr>
          <w:sz w:val="24"/>
        </w:rPr>
      </w:pPr>
      <w:r w:rsidRPr="000A65D4">
        <w:rPr>
          <w:sz w:val="24"/>
        </w:rPr>
        <w:t xml:space="preserve">Removal </w:t>
      </w:r>
      <w:r w:rsidR="0005129E" w:rsidRPr="000A65D4">
        <w:rPr>
          <w:sz w:val="24"/>
        </w:rPr>
        <w:t xml:space="preserve">can </w:t>
      </w:r>
      <w:r w:rsidRPr="000A65D4">
        <w:rPr>
          <w:sz w:val="24"/>
        </w:rPr>
        <w:t xml:space="preserve">be used for the following reasons: </w:t>
      </w:r>
    </w:p>
    <w:p w14:paraId="0F9744F3" w14:textId="55ECD97E" w:rsidR="008831B3" w:rsidRPr="000A65D4" w:rsidRDefault="008831B3" w:rsidP="00CE2516">
      <w:pPr>
        <w:jc w:val="both"/>
        <w:rPr>
          <w:sz w:val="24"/>
        </w:rPr>
      </w:pPr>
      <w:r w:rsidRPr="000A65D4">
        <w:rPr>
          <w:sz w:val="24"/>
        </w:rPr>
        <w:lastRenderedPageBreak/>
        <w:t xml:space="preserve">a) to maintain the safety of all </w:t>
      </w:r>
      <w:r w:rsidR="0089760C">
        <w:rPr>
          <w:sz w:val="24"/>
        </w:rPr>
        <w:t>students</w:t>
      </w:r>
      <w:r w:rsidRPr="000A65D4">
        <w:rPr>
          <w:sz w:val="24"/>
        </w:rPr>
        <w:t xml:space="preserve"> and to restore stability following an unreasonably high level of disruption; </w:t>
      </w:r>
    </w:p>
    <w:p w14:paraId="7CDD0667" w14:textId="679401D7" w:rsidR="008831B3" w:rsidRPr="000A65D4" w:rsidRDefault="008831B3" w:rsidP="00CE2516">
      <w:pPr>
        <w:jc w:val="both"/>
        <w:rPr>
          <w:sz w:val="24"/>
        </w:rPr>
      </w:pPr>
      <w:r w:rsidRPr="000A65D4">
        <w:rPr>
          <w:sz w:val="24"/>
        </w:rPr>
        <w:t xml:space="preserve">b) to enable </w:t>
      </w:r>
      <w:r w:rsidR="0089760C">
        <w:rPr>
          <w:sz w:val="24"/>
        </w:rPr>
        <w:t>students</w:t>
      </w:r>
      <w:r w:rsidRPr="000A65D4">
        <w:rPr>
          <w:sz w:val="24"/>
        </w:rPr>
        <w:t xml:space="preserve"> </w:t>
      </w:r>
      <w:r w:rsidR="0013722A" w:rsidRPr="000A65D4">
        <w:rPr>
          <w:sz w:val="24"/>
        </w:rPr>
        <w:t xml:space="preserve">that have caused disruption </w:t>
      </w:r>
      <w:r w:rsidRPr="000A65D4">
        <w:rPr>
          <w:sz w:val="24"/>
        </w:rPr>
        <w:t xml:space="preserve">to be taken to a place where education can be continued in a managed environment; </w:t>
      </w:r>
    </w:p>
    <w:p w14:paraId="154A7820" w14:textId="1AF86051" w:rsidR="0013722A" w:rsidRPr="000A65D4" w:rsidRDefault="008831B3" w:rsidP="00CE2516">
      <w:pPr>
        <w:jc w:val="both"/>
        <w:rPr>
          <w:sz w:val="24"/>
        </w:rPr>
      </w:pPr>
      <w:r w:rsidRPr="000A65D4">
        <w:rPr>
          <w:sz w:val="24"/>
        </w:rPr>
        <w:t xml:space="preserve">c) to allow the </w:t>
      </w:r>
      <w:r w:rsidR="00CE0CBE">
        <w:rPr>
          <w:sz w:val="24"/>
        </w:rPr>
        <w:t>student</w:t>
      </w:r>
      <w:r w:rsidRPr="000A65D4">
        <w:rPr>
          <w:sz w:val="24"/>
        </w:rPr>
        <w:t xml:space="preserve"> to regain calm in a safe space. </w:t>
      </w:r>
    </w:p>
    <w:p w14:paraId="6CEC71E4" w14:textId="509CF96A" w:rsidR="008831B3" w:rsidRPr="008831B3" w:rsidRDefault="008831B3" w:rsidP="00CE2516">
      <w:pPr>
        <w:jc w:val="both"/>
        <w:rPr>
          <w:sz w:val="32"/>
          <w:szCs w:val="24"/>
        </w:rPr>
      </w:pPr>
      <w:r w:rsidRPr="000A65D4">
        <w:rPr>
          <w:sz w:val="24"/>
        </w:rPr>
        <w:t xml:space="preserve">Removal should be distinguished from the use of separation spaces (sometimes known as sensory or nurture rooms) for non-disciplinary reasons. For instance, where a </w:t>
      </w:r>
      <w:r w:rsidR="00CE0CBE">
        <w:rPr>
          <w:sz w:val="24"/>
        </w:rPr>
        <w:t>student</w:t>
      </w:r>
      <w:r w:rsidRPr="000A65D4">
        <w:rPr>
          <w:sz w:val="24"/>
        </w:rPr>
        <w:t xml:space="preserve"> is taken out of the classroom to regulate his or her emotions because of identified sensory overload as part of a planned response.</w:t>
      </w:r>
    </w:p>
    <w:p w14:paraId="1CA1FAC6" w14:textId="085B9925" w:rsidR="0094362C" w:rsidRDefault="0094362C" w:rsidP="00CE2516">
      <w:pPr>
        <w:jc w:val="both"/>
        <w:rPr>
          <w:sz w:val="24"/>
          <w:szCs w:val="24"/>
        </w:rPr>
      </w:pPr>
      <w:r w:rsidRPr="000A65D4">
        <w:rPr>
          <w:sz w:val="24"/>
          <w:szCs w:val="24"/>
        </w:rPr>
        <w:t xml:space="preserve">Schools will inform parents the same day when a removal has taken place. </w:t>
      </w:r>
      <w:r w:rsidR="008831B3" w:rsidRPr="000A65D4">
        <w:rPr>
          <w:sz w:val="24"/>
          <w:szCs w:val="24"/>
        </w:rPr>
        <w:t>For children with a social worker and looked after children, contact will be made to inform the social worker of every instance of removal from class and where applicable, the Head of the Virtual School for the authority caring for the child.</w:t>
      </w:r>
      <w:r w:rsidR="008831B3">
        <w:rPr>
          <w:sz w:val="24"/>
          <w:szCs w:val="24"/>
        </w:rPr>
        <w:t xml:space="preserve"> </w:t>
      </w:r>
    </w:p>
    <w:p w14:paraId="77849296" w14:textId="02D4014F" w:rsidR="00A01ADC" w:rsidRPr="00EA2783" w:rsidRDefault="00A01ADC" w:rsidP="0013722A">
      <w:pPr>
        <w:pStyle w:val="Heading10"/>
        <w:numPr>
          <w:ilvl w:val="0"/>
          <w:numId w:val="0"/>
        </w:numPr>
      </w:pPr>
      <w:bookmarkStart w:id="17" w:name="_Toc150099485"/>
      <w:bookmarkStart w:id="18" w:name="_Toc206084363"/>
      <w:r w:rsidRPr="00EA2783">
        <w:t>Detentions</w:t>
      </w:r>
      <w:bookmarkEnd w:id="17"/>
      <w:bookmarkEnd w:id="18"/>
    </w:p>
    <w:p w14:paraId="33F878B5" w14:textId="77777777" w:rsidR="00A01ADC" w:rsidRPr="00EA2783" w:rsidRDefault="00A01ADC" w:rsidP="00CE2516">
      <w:pPr>
        <w:jc w:val="both"/>
        <w:rPr>
          <w:sz w:val="24"/>
          <w:szCs w:val="24"/>
        </w:rPr>
      </w:pPr>
      <w:r w:rsidRPr="00EA2783">
        <w:rPr>
          <w:sz w:val="24"/>
          <w:szCs w:val="24"/>
        </w:rPr>
        <w:t xml:space="preserve">DfE guidance defines a detention as ‘… a commonly used sanction, often used as a deterrent to future misbehaviour. It is typically a short period where the student is required to remain under supervision of school staff when their peers have been allowed to go home or to a break.’ </w:t>
      </w:r>
    </w:p>
    <w:p w14:paraId="5E3B871A" w14:textId="77777777" w:rsidR="00A01ADC" w:rsidRPr="00EA2783" w:rsidRDefault="00A01ADC" w:rsidP="00CE2516">
      <w:pPr>
        <w:jc w:val="both"/>
        <w:rPr>
          <w:sz w:val="24"/>
          <w:szCs w:val="24"/>
        </w:rPr>
      </w:pPr>
      <w:r w:rsidRPr="00EA2783">
        <w:rPr>
          <w:sz w:val="24"/>
          <w:szCs w:val="24"/>
        </w:rPr>
        <w:t>In our Trust, detentions and the specifics of their use will be individual to each school</w:t>
      </w:r>
    </w:p>
    <w:p w14:paraId="2CBAD7FF" w14:textId="77777777" w:rsidR="00A01ADC" w:rsidRPr="00EA2783" w:rsidRDefault="00A01ADC" w:rsidP="00CE2516">
      <w:pPr>
        <w:jc w:val="both"/>
        <w:rPr>
          <w:sz w:val="24"/>
          <w:szCs w:val="24"/>
        </w:rPr>
      </w:pPr>
      <w:r w:rsidRPr="00EA2783">
        <w:rPr>
          <w:sz w:val="24"/>
          <w:szCs w:val="24"/>
        </w:rPr>
        <w:t xml:space="preserve">In all cases, a detention incorporates the following: </w:t>
      </w:r>
    </w:p>
    <w:p w14:paraId="16FD2C87" w14:textId="77777777" w:rsidR="00A01ADC" w:rsidRPr="00EA2783" w:rsidRDefault="00A01ADC" w:rsidP="00CE0CBE">
      <w:pPr>
        <w:ind w:left="720"/>
        <w:jc w:val="both"/>
        <w:rPr>
          <w:sz w:val="24"/>
          <w:szCs w:val="24"/>
        </w:rPr>
      </w:pPr>
      <w:r w:rsidRPr="00EA2783">
        <w:rPr>
          <w:sz w:val="24"/>
          <w:szCs w:val="24"/>
        </w:rPr>
        <w:t xml:space="preserve">• an element of restoration, guidance and / or support as relevant to the situation </w:t>
      </w:r>
    </w:p>
    <w:p w14:paraId="09A1F72F" w14:textId="77777777" w:rsidR="00A01ADC" w:rsidRPr="00EA2783" w:rsidRDefault="00A01ADC" w:rsidP="00CE0CBE">
      <w:pPr>
        <w:ind w:left="720"/>
        <w:jc w:val="both"/>
        <w:rPr>
          <w:sz w:val="24"/>
          <w:szCs w:val="24"/>
        </w:rPr>
      </w:pPr>
      <w:r w:rsidRPr="00EA2783">
        <w:rPr>
          <w:sz w:val="24"/>
          <w:szCs w:val="24"/>
        </w:rPr>
        <w:t xml:space="preserve">• if taking place at lunch or break, sufficient time to eat, drink and use the toilet </w:t>
      </w:r>
    </w:p>
    <w:p w14:paraId="25948C22" w14:textId="2FDA25BF" w:rsidR="00A01ADC" w:rsidRPr="00EA2783" w:rsidRDefault="00A01ADC" w:rsidP="00CE0CBE">
      <w:pPr>
        <w:ind w:left="720"/>
        <w:jc w:val="both"/>
        <w:rPr>
          <w:sz w:val="24"/>
          <w:szCs w:val="24"/>
        </w:rPr>
      </w:pPr>
      <w:r w:rsidRPr="00EA2783">
        <w:rPr>
          <w:sz w:val="24"/>
          <w:szCs w:val="24"/>
        </w:rPr>
        <w:t xml:space="preserve">• if taking place out of school hours, consideration of any impact on the </w:t>
      </w:r>
      <w:r w:rsidR="00CE0CBE">
        <w:rPr>
          <w:sz w:val="24"/>
          <w:szCs w:val="24"/>
        </w:rPr>
        <w:t>student</w:t>
      </w:r>
      <w:r w:rsidRPr="00EA2783">
        <w:rPr>
          <w:sz w:val="24"/>
          <w:szCs w:val="24"/>
        </w:rPr>
        <w:t>’s safety</w:t>
      </w:r>
      <w:r w:rsidR="0013722A">
        <w:rPr>
          <w:sz w:val="24"/>
          <w:szCs w:val="24"/>
        </w:rPr>
        <w:t xml:space="preserve"> and </w:t>
      </w:r>
      <w:r w:rsidRPr="00EA2783">
        <w:rPr>
          <w:sz w:val="24"/>
          <w:szCs w:val="24"/>
        </w:rPr>
        <w:t>wellbeing</w:t>
      </w:r>
      <w:r w:rsidR="0013722A">
        <w:rPr>
          <w:sz w:val="24"/>
          <w:szCs w:val="24"/>
        </w:rPr>
        <w:t xml:space="preserve"> </w:t>
      </w:r>
    </w:p>
    <w:p w14:paraId="4ED0C7D2" w14:textId="148B60C1" w:rsidR="00A01ADC" w:rsidRPr="00EA2783" w:rsidRDefault="00A01ADC" w:rsidP="00CE0CBE">
      <w:pPr>
        <w:ind w:left="720"/>
        <w:jc w:val="both"/>
        <w:rPr>
          <w:sz w:val="24"/>
          <w:szCs w:val="24"/>
        </w:rPr>
      </w:pPr>
      <w:r w:rsidRPr="00EA2783">
        <w:rPr>
          <w:sz w:val="24"/>
          <w:szCs w:val="24"/>
        </w:rPr>
        <w:t xml:space="preserve">• </w:t>
      </w:r>
      <w:r w:rsidR="0013722A">
        <w:rPr>
          <w:sz w:val="24"/>
          <w:szCs w:val="24"/>
        </w:rPr>
        <w:t>Safe travel to and from school</w:t>
      </w:r>
    </w:p>
    <w:p w14:paraId="3A8EAA77" w14:textId="77777777" w:rsidR="00A01ADC" w:rsidRPr="00EA2783" w:rsidRDefault="00A01ADC" w:rsidP="00CE0CBE">
      <w:pPr>
        <w:ind w:left="720"/>
        <w:jc w:val="both"/>
        <w:rPr>
          <w:sz w:val="24"/>
          <w:szCs w:val="24"/>
        </w:rPr>
      </w:pPr>
      <w:r w:rsidRPr="00EA2783">
        <w:rPr>
          <w:sz w:val="24"/>
          <w:szCs w:val="24"/>
        </w:rPr>
        <w:t xml:space="preserve">• known caring responsibilities in the home </w:t>
      </w:r>
    </w:p>
    <w:p w14:paraId="0E2E75A5" w14:textId="77777777" w:rsidR="00A01ADC" w:rsidRPr="00EA2783" w:rsidRDefault="00A01ADC" w:rsidP="00CE0CBE">
      <w:pPr>
        <w:ind w:left="720"/>
        <w:jc w:val="both"/>
        <w:rPr>
          <w:sz w:val="24"/>
          <w:szCs w:val="24"/>
        </w:rPr>
      </w:pPr>
      <w:r w:rsidRPr="00EA2783">
        <w:rPr>
          <w:sz w:val="24"/>
          <w:szCs w:val="24"/>
        </w:rPr>
        <w:t xml:space="preserve">• conflict with medical appointments, including mental health appointments </w:t>
      </w:r>
    </w:p>
    <w:p w14:paraId="2763E953" w14:textId="57C0B244" w:rsidR="00A01ADC" w:rsidRPr="00EA2783" w:rsidRDefault="00A01ADC" w:rsidP="00CE0CBE">
      <w:pPr>
        <w:ind w:left="720"/>
        <w:jc w:val="both"/>
        <w:rPr>
          <w:sz w:val="24"/>
          <w:szCs w:val="24"/>
        </w:rPr>
      </w:pPr>
      <w:r w:rsidRPr="00EA2783">
        <w:rPr>
          <w:sz w:val="24"/>
          <w:szCs w:val="24"/>
        </w:rPr>
        <w:t xml:space="preserve">• if the arrangement is in any way likely to put the </w:t>
      </w:r>
      <w:r w:rsidR="00CE0CBE">
        <w:rPr>
          <w:sz w:val="24"/>
          <w:szCs w:val="24"/>
        </w:rPr>
        <w:t>student</w:t>
      </w:r>
      <w:r w:rsidR="0013722A">
        <w:rPr>
          <w:sz w:val="24"/>
          <w:szCs w:val="24"/>
        </w:rPr>
        <w:t xml:space="preserve"> </w:t>
      </w:r>
      <w:r w:rsidRPr="00EA2783">
        <w:rPr>
          <w:sz w:val="24"/>
          <w:szCs w:val="24"/>
        </w:rPr>
        <w:t xml:space="preserve">at increased risk of harm </w:t>
      </w:r>
    </w:p>
    <w:p w14:paraId="3EFAD956" w14:textId="548CD75C" w:rsidR="00A01ADC" w:rsidRPr="00EA2783" w:rsidRDefault="00A01ADC" w:rsidP="00CE2516">
      <w:pPr>
        <w:jc w:val="both"/>
        <w:rPr>
          <w:sz w:val="24"/>
          <w:szCs w:val="24"/>
        </w:rPr>
      </w:pPr>
      <w:r w:rsidRPr="00EA2783">
        <w:rPr>
          <w:sz w:val="24"/>
          <w:szCs w:val="24"/>
        </w:rPr>
        <w:t>Use of detention outside of the normal school day is lawful if safety considerations have been made</w:t>
      </w:r>
      <w:r w:rsidR="0013722A">
        <w:rPr>
          <w:sz w:val="24"/>
          <w:szCs w:val="24"/>
        </w:rPr>
        <w:t xml:space="preserve">, </w:t>
      </w:r>
      <w:r w:rsidRPr="00EA2783">
        <w:rPr>
          <w:sz w:val="24"/>
          <w:szCs w:val="24"/>
        </w:rPr>
        <w:t xml:space="preserve">the </w:t>
      </w:r>
      <w:r w:rsidR="00CE0CBE">
        <w:rPr>
          <w:sz w:val="24"/>
          <w:szCs w:val="24"/>
        </w:rPr>
        <w:t>student</w:t>
      </w:r>
      <w:r w:rsidRPr="00EA2783">
        <w:rPr>
          <w:sz w:val="24"/>
          <w:szCs w:val="24"/>
        </w:rPr>
        <w:t xml:space="preserve"> is under 18, the Headteacher has clearly communicated to families that this form of sanction may be used, and it is on one of the following days: </w:t>
      </w:r>
    </w:p>
    <w:p w14:paraId="38709D52" w14:textId="77777777" w:rsidR="00A01ADC" w:rsidRPr="00EA2783" w:rsidRDefault="00A01ADC" w:rsidP="006C48DC">
      <w:pPr>
        <w:ind w:left="720"/>
        <w:jc w:val="both"/>
        <w:rPr>
          <w:sz w:val="24"/>
          <w:szCs w:val="24"/>
        </w:rPr>
      </w:pPr>
      <w:r w:rsidRPr="00EA2783">
        <w:rPr>
          <w:sz w:val="24"/>
          <w:szCs w:val="24"/>
        </w:rPr>
        <w:t xml:space="preserve">• any school day on which the student does not have permission to be absent </w:t>
      </w:r>
    </w:p>
    <w:p w14:paraId="53502DE7" w14:textId="77777777" w:rsidR="00A01ADC" w:rsidRPr="00EA2783" w:rsidRDefault="00A01ADC" w:rsidP="006C48DC">
      <w:pPr>
        <w:ind w:left="720"/>
        <w:jc w:val="both"/>
        <w:rPr>
          <w:sz w:val="24"/>
          <w:szCs w:val="24"/>
        </w:rPr>
      </w:pPr>
      <w:r w:rsidRPr="00EA2783">
        <w:rPr>
          <w:sz w:val="24"/>
          <w:szCs w:val="24"/>
        </w:rPr>
        <w:t xml:space="preserve">• weekends during term time (not including a weekend that directly precedes or follows a school holiday) </w:t>
      </w:r>
    </w:p>
    <w:p w14:paraId="45FDCBF6" w14:textId="77777777" w:rsidR="00A01ADC" w:rsidRPr="00EA2783" w:rsidRDefault="00A01ADC" w:rsidP="006C48DC">
      <w:pPr>
        <w:ind w:left="720"/>
        <w:jc w:val="both"/>
        <w:rPr>
          <w:sz w:val="24"/>
          <w:szCs w:val="24"/>
        </w:rPr>
      </w:pPr>
      <w:r w:rsidRPr="00EA2783">
        <w:rPr>
          <w:sz w:val="24"/>
          <w:szCs w:val="24"/>
        </w:rPr>
        <w:t>• non-teaching days i.e. training days, but not public holidays; the day preceding the first day of term; during a half term; or after the last school day of the term</w:t>
      </w:r>
    </w:p>
    <w:p w14:paraId="071257AA" w14:textId="2AEB3A65" w:rsidR="00A01ADC" w:rsidRPr="00EA2783" w:rsidRDefault="00A01ADC" w:rsidP="0065635B">
      <w:pPr>
        <w:pStyle w:val="Heading10"/>
      </w:pPr>
      <w:bookmarkStart w:id="19" w:name="_Toc150099486"/>
      <w:bookmarkStart w:id="20" w:name="_Toc206084364"/>
      <w:r w:rsidRPr="00EA2783">
        <w:t>Mobile phones</w:t>
      </w:r>
      <w:bookmarkEnd w:id="19"/>
      <w:bookmarkEnd w:id="20"/>
    </w:p>
    <w:p w14:paraId="1D2C0445" w14:textId="4DECD145" w:rsidR="00A01ADC" w:rsidRPr="00EA2783" w:rsidRDefault="00A01ADC" w:rsidP="00CE2516">
      <w:pPr>
        <w:jc w:val="both"/>
        <w:rPr>
          <w:sz w:val="24"/>
          <w:szCs w:val="24"/>
        </w:rPr>
      </w:pPr>
      <w:r w:rsidRPr="00EA2783">
        <w:rPr>
          <w:sz w:val="24"/>
          <w:szCs w:val="24"/>
        </w:rPr>
        <w:lastRenderedPageBreak/>
        <w:t>All our schools prohibit the use of mobile phones during school hours, unless they are required for an identified purpose, e.g. needed for a m</w:t>
      </w:r>
      <w:r w:rsidRPr="007742A3">
        <w:rPr>
          <w:sz w:val="24"/>
          <w:szCs w:val="24"/>
        </w:rPr>
        <w:t>edical condition</w:t>
      </w:r>
      <w:r w:rsidR="003B5FB8" w:rsidRPr="007742A3">
        <w:rPr>
          <w:sz w:val="24"/>
          <w:szCs w:val="24"/>
        </w:rPr>
        <w:t xml:space="preserve">, required for caring responsibilities, </w:t>
      </w:r>
      <w:r w:rsidR="00CE2516" w:rsidRPr="007742A3">
        <w:rPr>
          <w:sz w:val="24"/>
          <w:szCs w:val="24"/>
        </w:rPr>
        <w:t>or</w:t>
      </w:r>
      <w:r w:rsidRPr="007742A3">
        <w:rPr>
          <w:sz w:val="24"/>
          <w:szCs w:val="24"/>
        </w:rPr>
        <w:t xml:space="preserve"> to provide information to staff in relation</w:t>
      </w:r>
      <w:r w:rsidRPr="00EA2783">
        <w:rPr>
          <w:sz w:val="24"/>
          <w:szCs w:val="24"/>
        </w:rPr>
        <w:t xml:space="preserve"> to online incidents.</w:t>
      </w:r>
    </w:p>
    <w:p w14:paraId="6EEA1FB3" w14:textId="076BCD83" w:rsidR="00A01ADC" w:rsidRPr="00EA2783" w:rsidRDefault="0089760C" w:rsidP="00CE2516">
      <w:pPr>
        <w:jc w:val="both"/>
        <w:rPr>
          <w:sz w:val="24"/>
          <w:szCs w:val="24"/>
        </w:rPr>
      </w:pPr>
      <w:r>
        <w:rPr>
          <w:sz w:val="24"/>
          <w:szCs w:val="24"/>
        </w:rPr>
        <w:t>Students</w:t>
      </w:r>
      <w:r w:rsidR="00A01ADC" w:rsidRPr="00EA2783">
        <w:rPr>
          <w:sz w:val="24"/>
          <w:szCs w:val="24"/>
        </w:rPr>
        <w:t xml:space="preserve"> who bring mobile phones to school for use whilst travelling to and from school must ensure they are switched off and stored safely and securely during school hours. </w:t>
      </w:r>
    </w:p>
    <w:p w14:paraId="3FEFB2A2" w14:textId="77777777" w:rsidR="00A01ADC" w:rsidRPr="00EA2783" w:rsidRDefault="00A01ADC" w:rsidP="00CE2516">
      <w:pPr>
        <w:jc w:val="both"/>
        <w:rPr>
          <w:sz w:val="24"/>
          <w:szCs w:val="24"/>
        </w:rPr>
      </w:pPr>
    </w:p>
    <w:p w14:paraId="0BD12553" w14:textId="21DBD7A8" w:rsidR="00973DFD" w:rsidRPr="00EA2783" w:rsidRDefault="00973DFD" w:rsidP="0065635B">
      <w:pPr>
        <w:pStyle w:val="Heading10"/>
      </w:pPr>
      <w:bookmarkStart w:id="21" w:name="_Toc150099487"/>
      <w:bookmarkStart w:id="22" w:name="_Toc206084365"/>
      <w:r w:rsidRPr="00EA2783">
        <w:t xml:space="preserve">Prohibited items, searching </w:t>
      </w:r>
      <w:r w:rsidR="0089760C">
        <w:t>students</w:t>
      </w:r>
      <w:r w:rsidRPr="00EA2783">
        <w:t xml:space="preserve"> and confiscation</w:t>
      </w:r>
      <w:bookmarkEnd w:id="21"/>
      <w:bookmarkEnd w:id="22"/>
    </w:p>
    <w:p w14:paraId="719190BB" w14:textId="2DF565A2" w:rsidR="00973DFD" w:rsidRPr="00EA2783" w:rsidRDefault="00973DFD" w:rsidP="00CE2516">
      <w:pPr>
        <w:jc w:val="both"/>
        <w:rPr>
          <w:sz w:val="24"/>
          <w:szCs w:val="24"/>
        </w:rPr>
      </w:pPr>
      <w:r w:rsidRPr="00EA2783">
        <w:rPr>
          <w:sz w:val="24"/>
          <w:szCs w:val="24"/>
        </w:rPr>
        <w:t xml:space="preserve">Searching can play a critical role in ensuring that schools are safe environments for all </w:t>
      </w:r>
      <w:r w:rsidR="0089760C">
        <w:rPr>
          <w:sz w:val="24"/>
          <w:szCs w:val="24"/>
        </w:rPr>
        <w:t>students</w:t>
      </w:r>
      <w:r w:rsidRPr="00EA2783">
        <w:rPr>
          <w:sz w:val="24"/>
          <w:szCs w:val="24"/>
        </w:rPr>
        <w:t xml:space="preserve"> and staff. It is a vital measure to safeguard and promote staff and </w:t>
      </w:r>
      <w:r w:rsidR="00CE0CBE">
        <w:rPr>
          <w:sz w:val="24"/>
          <w:szCs w:val="24"/>
        </w:rPr>
        <w:t>student</w:t>
      </w:r>
      <w:r w:rsidRPr="00EA2783">
        <w:rPr>
          <w:sz w:val="24"/>
          <w:szCs w:val="24"/>
        </w:rPr>
        <w:t xml:space="preserve"> welfare, and to maintain high standards of behaviour through which </w:t>
      </w:r>
      <w:r w:rsidR="0089760C">
        <w:rPr>
          <w:sz w:val="24"/>
          <w:szCs w:val="24"/>
        </w:rPr>
        <w:t>students</w:t>
      </w:r>
      <w:r w:rsidRPr="00EA2783">
        <w:rPr>
          <w:sz w:val="24"/>
          <w:szCs w:val="24"/>
        </w:rPr>
        <w:t xml:space="preserve"> can learn and thrive. </w:t>
      </w:r>
    </w:p>
    <w:p w14:paraId="786A3CE2" w14:textId="77B5FBA6" w:rsidR="00973DFD" w:rsidRPr="00EA2783" w:rsidRDefault="00973DFD" w:rsidP="00CE2516">
      <w:pPr>
        <w:jc w:val="both"/>
        <w:rPr>
          <w:sz w:val="24"/>
          <w:szCs w:val="24"/>
        </w:rPr>
      </w:pPr>
      <w:r w:rsidRPr="00EA2783">
        <w:rPr>
          <w:sz w:val="24"/>
          <w:szCs w:val="24"/>
        </w:rPr>
        <w:t xml:space="preserve">Headteachers and staff they authorise have a statutory power to search a </w:t>
      </w:r>
      <w:r w:rsidR="00CE0CBE">
        <w:rPr>
          <w:sz w:val="24"/>
          <w:szCs w:val="24"/>
        </w:rPr>
        <w:t>student</w:t>
      </w:r>
      <w:r w:rsidRPr="00EA2783">
        <w:rPr>
          <w:sz w:val="24"/>
          <w:szCs w:val="24"/>
        </w:rPr>
        <w:t xml:space="preserve"> or their possessions where they have reasonable grounds to suspect that the </w:t>
      </w:r>
      <w:r w:rsidR="00CE0CBE">
        <w:rPr>
          <w:sz w:val="24"/>
          <w:szCs w:val="24"/>
        </w:rPr>
        <w:t>student</w:t>
      </w:r>
      <w:r w:rsidRPr="00EA2783">
        <w:rPr>
          <w:sz w:val="24"/>
          <w:szCs w:val="24"/>
        </w:rPr>
        <w:t xml:space="preserve"> may have a prohibited item listed below or any other item that the school rules identify as an item which may be searched for. </w:t>
      </w:r>
    </w:p>
    <w:p w14:paraId="1EAE9A1F" w14:textId="77777777" w:rsidR="00973DFD" w:rsidRPr="00EA2783" w:rsidRDefault="00973DFD" w:rsidP="00CE2516">
      <w:pPr>
        <w:jc w:val="both"/>
        <w:rPr>
          <w:sz w:val="24"/>
          <w:szCs w:val="24"/>
        </w:rPr>
      </w:pPr>
      <w:r w:rsidRPr="00EA2783">
        <w:rPr>
          <w:sz w:val="24"/>
          <w:szCs w:val="24"/>
        </w:rPr>
        <w:t xml:space="preserve">The list of prohibited items is: </w:t>
      </w:r>
    </w:p>
    <w:p w14:paraId="2B5B6005" w14:textId="77777777" w:rsidR="00973DFD" w:rsidRPr="00EA2783" w:rsidRDefault="00973DFD" w:rsidP="00E130AF">
      <w:pPr>
        <w:pStyle w:val="ListParagraph"/>
        <w:numPr>
          <w:ilvl w:val="0"/>
          <w:numId w:val="18"/>
        </w:numPr>
        <w:jc w:val="both"/>
        <w:rPr>
          <w:sz w:val="24"/>
          <w:szCs w:val="24"/>
        </w:rPr>
      </w:pPr>
      <w:r w:rsidRPr="00EA2783">
        <w:rPr>
          <w:sz w:val="24"/>
          <w:szCs w:val="24"/>
        </w:rPr>
        <w:t>knives and weapons</w:t>
      </w:r>
    </w:p>
    <w:p w14:paraId="6B7F619A" w14:textId="77777777" w:rsidR="00973DFD" w:rsidRPr="00EA2783" w:rsidRDefault="00973DFD" w:rsidP="00E130AF">
      <w:pPr>
        <w:pStyle w:val="ListParagraph"/>
        <w:numPr>
          <w:ilvl w:val="0"/>
          <w:numId w:val="18"/>
        </w:numPr>
        <w:jc w:val="both"/>
        <w:rPr>
          <w:sz w:val="24"/>
          <w:szCs w:val="24"/>
        </w:rPr>
      </w:pPr>
      <w:r w:rsidRPr="00EA2783">
        <w:rPr>
          <w:sz w:val="24"/>
          <w:szCs w:val="24"/>
        </w:rPr>
        <w:t>alcohol</w:t>
      </w:r>
    </w:p>
    <w:p w14:paraId="10D03D38" w14:textId="77777777" w:rsidR="00973DFD" w:rsidRPr="00EA2783" w:rsidRDefault="00973DFD" w:rsidP="00E130AF">
      <w:pPr>
        <w:pStyle w:val="ListParagraph"/>
        <w:numPr>
          <w:ilvl w:val="0"/>
          <w:numId w:val="18"/>
        </w:numPr>
        <w:jc w:val="both"/>
        <w:rPr>
          <w:sz w:val="24"/>
          <w:szCs w:val="24"/>
        </w:rPr>
      </w:pPr>
      <w:r w:rsidRPr="00EA2783">
        <w:rPr>
          <w:sz w:val="24"/>
          <w:szCs w:val="24"/>
        </w:rPr>
        <w:t>illegal drugs</w:t>
      </w:r>
    </w:p>
    <w:p w14:paraId="1FC952F4" w14:textId="77777777" w:rsidR="00973DFD" w:rsidRPr="00EA2783" w:rsidRDefault="00973DFD" w:rsidP="00E130AF">
      <w:pPr>
        <w:pStyle w:val="ListParagraph"/>
        <w:numPr>
          <w:ilvl w:val="0"/>
          <w:numId w:val="18"/>
        </w:numPr>
        <w:jc w:val="both"/>
        <w:rPr>
          <w:sz w:val="24"/>
          <w:szCs w:val="24"/>
        </w:rPr>
      </w:pPr>
      <w:r w:rsidRPr="00EA2783">
        <w:rPr>
          <w:sz w:val="24"/>
          <w:szCs w:val="24"/>
        </w:rPr>
        <w:t>stolen items</w:t>
      </w:r>
    </w:p>
    <w:p w14:paraId="09802AAB" w14:textId="77777777" w:rsidR="00973DFD" w:rsidRPr="00EA2783" w:rsidRDefault="00973DFD" w:rsidP="00E130AF">
      <w:pPr>
        <w:pStyle w:val="ListParagraph"/>
        <w:numPr>
          <w:ilvl w:val="0"/>
          <w:numId w:val="18"/>
        </w:numPr>
        <w:jc w:val="both"/>
        <w:rPr>
          <w:sz w:val="24"/>
          <w:szCs w:val="24"/>
        </w:rPr>
      </w:pPr>
      <w:r w:rsidRPr="00EA2783">
        <w:rPr>
          <w:sz w:val="24"/>
          <w:szCs w:val="24"/>
        </w:rPr>
        <w:t>any article that the member of staff reasonably suspects has been, or is likely to be used to commit an offence</w:t>
      </w:r>
    </w:p>
    <w:p w14:paraId="14F1954D" w14:textId="33458C22" w:rsidR="00973DFD" w:rsidRPr="00EA2783" w:rsidRDefault="00973DFD" w:rsidP="00E130AF">
      <w:pPr>
        <w:pStyle w:val="ListParagraph"/>
        <w:numPr>
          <w:ilvl w:val="0"/>
          <w:numId w:val="18"/>
        </w:numPr>
        <w:jc w:val="both"/>
        <w:rPr>
          <w:sz w:val="24"/>
          <w:szCs w:val="24"/>
        </w:rPr>
      </w:pPr>
      <w:r w:rsidRPr="00EA2783">
        <w:rPr>
          <w:sz w:val="24"/>
          <w:szCs w:val="24"/>
        </w:rPr>
        <w:t xml:space="preserve">to cause personal injury to, or damage to property of; any person (including the </w:t>
      </w:r>
      <w:r w:rsidR="00CE0CBE">
        <w:rPr>
          <w:sz w:val="24"/>
          <w:szCs w:val="24"/>
        </w:rPr>
        <w:t>student</w:t>
      </w:r>
      <w:r w:rsidRPr="00EA2783">
        <w:rPr>
          <w:sz w:val="24"/>
          <w:szCs w:val="24"/>
        </w:rPr>
        <w:t>)</w:t>
      </w:r>
    </w:p>
    <w:p w14:paraId="12F960C6" w14:textId="77777777" w:rsidR="00973DFD" w:rsidRPr="00EA2783" w:rsidRDefault="00973DFD" w:rsidP="00E130AF">
      <w:pPr>
        <w:pStyle w:val="ListParagraph"/>
        <w:numPr>
          <w:ilvl w:val="0"/>
          <w:numId w:val="18"/>
        </w:numPr>
        <w:jc w:val="both"/>
        <w:rPr>
          <w:sz w:val="24"/>
          <w:szCs w:val="24"/>
        </w:rPr>
      </w:pPr>
      <w:r w:rsidRPr="00EA2783">
        <w:rPr>
          <w:sz w:val="24"/>
          <w:szCs w:val="24"/>
        </w:rPr>
        <w:t>an article specified in The School Regulations 2012</w:t>
      </w:r>
    </w:p>
    <w:p w14:paraId="04024F72" w14:textId="77777777" w:rsidR="00973DFD" w:rsidRPr="00EA2783" w:rsidRDefault="00973DFD" w:rsidP="00E130AF">
      <w:pPr>
        <w:pStyle w:val="ListParagraph"/>
        <w:numPr>
          <w:ilvl w:val="0"/>
          <w:numId w:val="18"/>
        </w:numPr>
        <w:jc w:val="both"/>
        <w:rPr>
          <w:sz w:val="24"/>
          <w:szCs w:val="24"/>
        </w:rPr>
      </w:pPr>
      <w:r w:rsidRPr="00EA2783">
        <w:rPr>
          <w:sz w:val="24"/>
          <w:szCs w:val="24"/>
        </w:rPr>
        <w:t>tobacco and cigarette papers</w:t>
      </w:r>
    </w:p>
    <w:p w14:paraId="67AE6EC6" w14:textId="77777777" w:rsidR="00973DFD" w:rsidRPr="00EA2783" w:rsidRDefault="00973DFD" w:rsidP="00E130AF">
      <w:pPr>
        <w:pStyle w:val="ListParagraph"/>
        <w:numPr>
          <w:ilvl w:val="0"/>
          <w:numId w:val="18"/>
        </w:numPr>
        <w:jc w:val="both"/>
        <w:rPr>
          <w:sz w:val="24"/>
          <w:szCs w:val="24"/>
        </w:rPr>
      </w:pPr>
      <w:r w:rsidRPr="00EA2783">
        <w:rPr>
          <w:sz w:val="24"/>
          <w:szCs w:val="24"/>
        </w:rPr>
        <w:t>fireworks</w:t>
      </w:r>
    </w:p>
    <w:p w14:paraId="29DCA222" w14:textId="77777777" w:rsidR="00973DFD" w:rsidRPr="00EA2783" w:rsidRDefault="00973DFD" w:rsidP="00E130AF">
      <w:pPr>
        <w:pStyle w:val="ListParagraph"/>
        <w:numPr>
          <w:ilvl w:val="0"/>
          <w:numId w:val="18"/>
        </w:numPr>
        <w:jc w:val="both"/>
        <w:rPr>
          <w:sz w:val="24"/>
          <w:szCs w:val="24"/>
        </w:rPr>
      </w:pPr>
      <w:r w:rsidRPr="00EA2783">
        <w:rPr>
          <w:sz w:val="24"/>
          <w:szCs w:val="24"/>
        </w:rPr>
        <w:t>pornographic images</w:t>
      </w:r>
    </w:p>
    <w:p w14:paraId="1044C407" w14:textId="77777777" w:rsidR="00973DFD" w:rsidRPr="00EA2783" w:rsidRDefault="00973DFD" w:rsidP="00CE2516">
      <w:pPr>
        <w:jc w:val="both"/>
        <w:rPr>
          <w:sz w:val="24"/>
          <w:szCs w:val="24"/>
        </w:rPr>
      </w:pPr>
      <w:r w:rsidRPr="00EA2783">
        <w:rPr>
          <w:sz w:val="24"/>
          <w:szCs w:val="24"/>
        </w:rPr>
        <w:t>The school will also identify the following as prohibited items which may be searched for by authorised staff without consent if necessary:</w:t>
      </w:r>
    </w:p>
    <w:p w14:paraId="3920F392" w14:textId="77777777" w:rsidR="00973DFD" w:rsidRPr="00EA2783" w:rsidRDefault="00973DFD" w:rsidP="00E130AF">
      <w:pPr>
        <w:pStyle w:val="ListParagraph"/>
        <w:numPr>
          <w:ilvl w:val="0"/>
          <w:numId w:val="19"/>
        </w:numPr>
        <w:jc w:val="both"/>
        <w:rPr>
          <w:sz w:val="24"/>
          <w:szCs w:val="24"/>
        </w:rPr>
      </w:pPr>
      <w:r w:rsidRPr="00EA2783">
        <w:rPr>
          <w:sz w:val="24"/>
          <w:szCs w:val="24"/>
        </w:rPr>
        <w:t>E-cigarettes/vapes</w:t>
      </w:r>
    </w:p>
    <w:p w14:paraId="402CF644" w14:textId="77777777" w:rsidR="00973DFD" w:rsidRPr="00EA2783" w:rsidRDefault="00973DFD" w:rsidP="00E130AF">
      <w:pPr>
        <w:pStyle w:val="ListParagraph"/>
        <w:numPr>
          <w:ilvl w:val="0"/>
          <w:numId w:val="19"/>
        </w:numPr>
        <w:jc w:val="both"/>
        <w:rPr>
          <w:sz w:val="24"/>
          <w:szCs w:val="24"/>
        </w:rPr>
      </w:pPr>
      <w:r w:rsidRPr="00EA2783">
        <w:rPr>
          <w:sz w:val="24"/>
          <w:szCs w:val="24"/>
        </w:rPr>
        <w:t>Electronic devices – including where there are concerns over digital content</w:t>
      </w:r>
    </w:p>
    <w:p w14:paraId="17F05A75" w14:textId="77777777" w:rsidR="00973DFD" w:rsidRPr="00EA2783" w:rsidRDefault="00973DFD" w:rsidP="00E130AF">
      <w:pPr>
        <w:pStyle w:val="ListParagraph"/>
        <w:numPr>
          <w:ilvl w:val="0"/>
          <w:numId w:val="19"/>
        </w:numPr>
        <w:jc w:val="both"/>
        <w:rPr>
          <w:sz w:val="24"/>
          <w:szCs w:val="24"/>
        </w:rPr>
      </w:pPr>
      <w:r w:rsidRPr="00EA2783">
        <w:rPr>
          <w:sz w:val="24"/>
          <w:szCs w:val="24"/>
        </w:rPr>
        <w:t>Lighters</w:t>
      </w:r>
    </w:p>
    <w:p w14:paraId="7ACB067A" w14:textId="24460FF9" w:rsidR="00973DFD" w:rsidRPr="00EA2783" w:rsidRDefault="00973DFD" w:rsidP="00CE2516">
      <w:pPr>
        <w:jc w:val="both"/>
        <w:rPr>
          <w:sz w:val="24"/>
          <w:szCs w:val="24"/>
        </w:rPr>
      </w:pPr>
      <w:r w:rsidRPr="00EA2783">
        <w:rPr>
          <w:sz w:val="24"/>
          <w:szCs w:val="24"/>
        </w:rPr>
        <w:t xml:space="preserve">Being in possession of a prohibited item may mean that the </w:t>
      </w:r>
      <w:r w:rsidR="00CE0CBE">
        <w:rPr>
          <w:sz w:val="24"/>
          <w:szCs w:val="24"/>
        </w:rPr>
        <w:t>student</w:t>
      </w:r>
      <w:r w:rsidRPr="00EA2783">
        <w:rPr>
          <w:sz w:val="24"/>
          <w:szCs w:val="24"/>
        </w:rPr>
        <w:t xml:space="preserve"> is involved, or at risk of being involved, in criminal behaviour including child exploitation. A search may play a vital role in identifying </w:t>
      </w:r>
      <w:r w:rsidR="0089760C">
        <w:rPr>
          <w:sz w:val="24"/>
          <w:szCs w:val="24"/>
        </w:rPr>
        <w:t>students</w:t>
      </w:r>
      <w:r w:rsidRPr="00EA2783">
        <w:rPr>
          <w:sz w:val="24"/>
          <w:szCs w:val="24"/>
        </w:rPr>
        <w:t xml:space="preserve"> who may benefit from early help or a referral to the local authority </w:t>
      </w:r>
      <w:r w:rsidR="00CE2516" w:rsidRPr="00EA2783">
        <w:rPr>
          <w:sz w:val="24"/>
          <w:szCs w:val="24"/>
        </w:rPr>
        <w:t xml:space="preserve">Children’s Social Care </w:t>
      </w:r>
      <w:r w:rsidRPr="00EA2783">
        <w:rPr>
          <w:sz w:val="24"/>
          <w:szCs w:val="24"/>
        </w:rPr>
        <w:t>services.</w:t>
      </w:r>
    </w:p>
    <w:p w14:paraId="59C47D91" w14:textId="4F720E85" w:rsidR="00973DFD" w:rsidRPr="007742A3" w:rsidRDefault="00973DFD" w:rsidP="00CE2516">
      <w:pPr>
        <w:jc w:val="both"/>
        <w:rPr>
          <w:sz w:val="24"/>
          <w:szCs w:val="24"/>
        </w:rPr>
      </w:pPr>
      <w:r w:rsidRPr="00EA2783">
        <w:rPr>
          <w:sz w:val="24"/>
          <w:szCs w:val="24"/>
        </w:rPr>
        <w:t>All searches must be carried out by at least two members of staff</w:t>
      </w:r>
      <w:r w:rsidR="00CE2516" w:rsidRPr="00EA2783">
        <w:rPr>
          <w:sz w:val="24"/>
          <w:szCs w:val="24"/>
        </w:rPr>
        <w:t xml:space="preserve">, </w:t>
      </w:r>
      <w:r w:rsidR="00542D73">
        <w:rPr>
          <w:sz w:val="24"/>
          <w:szCs w:val="24"/>
        </w:rPr>
        <w:t xml:space="preserve">at least who is </w:t>
      </w:r>
      <w:r w:rsidR="00CE2516" w:rsidRPr="00EA2783">
        <w:rPr>
          <w:sz w:val="24"/>
          <w:szCs w:val="24"/>
        </w:rPr>
        <w:t xml:space="preserve">of the same gender </w:t>
      </w:r>
      <w:r w:rsidR="00CE2516" w:rsidRPr="007742A3">
        <w:rPr>
          <w:sz w:val="24"/>
          <w:szCs w:val="24"/>
        </w:rPr>
        <w:t xml:space="preserve">as the </w:t>
      </w:r>
      <w:r w:rsidR="00CE0CBE">
        <w:rPr>
          <w:sz w:val="24"/>
          <w:szCs w:val="24"/>
        </w:rPr>
        <w:t>student</w:t>
      </w:r>
      <w:r w:rsidR="00CE2516" w:rsidRPr="007742A3">
        <w:rPr>
          <w:sz w:val="24"/>
          <w:szCs w:val="24"/>
        </w:rPr>
        <w:t xml:space="preserve"> being searched,</w:t>
      </w:r>
      <w:r w:rsidRPr="007742A3">
        <w:rPr>
          <w:sz w:val="24"/>
          <w:szCs w:val="24"/>
        </w:rPr>
        <w:t xml:space="preserve"> and with the prior knowledge and agreement of the Senior Leadership Team. </w:t>
      </w:r>
    </w:p>
    <w:p w14:paraId="16A6C0D9" w14:textId="5AE1D274" w:rsidR="00542D73" w:rsidRPr="00542D73" w:rsidRDefault="00542D73" w:rsidP="00542D73">
      <w:pPr>
        <w:jc w:val="both"/>
        <w:rPr>
          <w:sz w:val="28"/>
          <w:szCs w:val="24"/>
        </w:rPr>
      </w:pPr>
      <w:r w:rsidRPr="007742A3">
        <w:rPr>
          <w:sz w:val="24"/>
        </w:rPr>
        <w:t xml:space="preserve">The person conducting the search must not require the </w:t>
      </w:r>
      <w:r w:rsidR="00CE0CBE">
        <w:rPr>
          <w:sz w:val="24"/>
        </w:rPr>
        <w:t>student</w:t>
      </w:r>
      <w:r w:rsidRPr="007742A3">
        <w:rPr>
          <w:sz w:val="24"/>
        </w:rPr>
        <w:t xml:space="preserve"> to remove any clothing other than outer clothing. ‘Outer clothing’ means any item of clothing that is not worn wholly next to the skin or immediately over a garment that is being worn as underwear, including hats, shoes, boots or scarves.</w:t>
      </w:r>
    </w:p>
    <w:p w14:paraId="6211F845" w14:textId="60242232" w:rsidR="00973DFD" w:rsidRDefault="00973DFD" w:rsidP="00CE2516">
      <w:pPr>
        <w:jc w:val="both"/>
        <w:rPr>
          <w:sz w:val="24"/>
          <w:szCs w:val="24"/>
        </w:rPr>
      </w:pPr>
      <w:r w:rsidRPr="00EA2783">
        <w:rPr>
          <w:sz w:val="24"/>
          <w:szCs w:val="24"/>
        </w:rPr>
        <w:t xml:space="preserve">Parents should always be informed of any search for a prohibited item listed in this policy that has taken place, and the outcome of the search as soon as is practicable. A member of staff should inform the </w:t>
      </w:r>
      <w:r w:rsidRPr="00EA2783">
        <w:rPr>
          <w:sz w:val="24"/>
          <w:szCs w:val="24"/>
        </w:rPr>
        <w:lastRenderedPageBreak/>
        <w:t>parents of what, if anything, has been confiscated and the resulting action the school has taken, including any sanctions applied.</w:t>
      </w:r>
    </w:p>
    <w:p w14:paraId="6540B9A5" w14:textId="03A3EF8A" w:rsidR="00542D73" w:rsidRDefault="00542D73" w:rsidP="00CE2516">
      <w:pPr>
        <w:jc w:val="both"/>
        <w:rPr>
          <w:sz w:val="24"/>
          <w:szCs w:val="24"/>
        </w:rPr>
      </w:pPr>
      <w:r>
        <w:rPr>
          <w:sz w:val="24"/>
          <w:szCs w:val="24"/>
        </w:rPr>
        <w:t>All s</w:t>
      </w:r>
      <w:r w:rsidRPr="00EA2783">
        <w:rPr>
          <w:sz w:val="24"/>
          <w:szCs w:val="24"/>
        </w:rPr>
        <w:t>earches will be recorded using school’s recording systems</w:t>
      </w:r>
      <w:r>
        <w:rPr>
          <w:sz w:val="24"/>
          <w:szCs w:val="24"/>
        </w:rPr>
        <w:t xml:space="preserve"> in line with DfE guidance.</w:t>
      </w:r>
    </w:p>
    <w:p w14:paraId="666E4BAD" w14:textId="3BC64185" w:rsidR="00973DFD" w:rsidRPr="007742A3" w:rsidRDefault="00EE5723" w:rsidP="0065635B">
      <w:pPr>
        <w:pStyle w:val="Heading10"/>
      </w:pPr>
      <w:bookmarkStart w:id="23" w:name="_Toc150099488"/>
      <w:bookmarkStart w:id="24" w:name="_Toc206084366"/>
      <w:r w:rsidRPr="007742A3">
        <w:t>Child on child</w:t>
      </w:r>
      <w:r w:rsidR="00CE2516" w:rsidRPr="007742A3">
        <w:t xml:space="preserve"> sexual</w:t>
      </w:r>
      <w:r w:rsidRPr="007742A3">
        <w:t xml:space="preserve"> abuse</w:t>
      </w:r>
      <w:r w:rsidR="00CE2516" w:rsidRPr="007742A3">
        <w:t>/violence</w:t>
      </w:r>
      <w:bookmarkEnd w:id="23"/>
      <w:bookmarkEnd w:id="24"/>
    </w:p>
    <w:p w14:paraId="6F0B637A" w14:textId="77777777" w:rsidR="007B3348" w:rsidRDefault="007B3348" w:rsidP="007B3348">
      <w:pPr>
        <w:jc w:val="both"/>
        <w:rPr>
          <w:rFonts w:cstheme="minorHAnsi"/>
          <w:sz w:val="24"/>
          <w:szCs w:val="24"/>
        </w:rPr>
      </w:pPr>
      <w:r>
        <w:rPr>
          <w:rFonts w:cstheme="minorHAnsi"/>
          <w:sz w:val="24"/>
          <w:szCs w:val="24"/>
        </w:rPr>
        <w:t xml:space="preserve">The Trust </w:t>
      </w:r>
      <w:r w:rsidRPr="0089716A">
        <w:rPr>
          <w:rFonts w:cstheme="minorHAnsi"/>
          <w:sz w:val="24"/>
          <w:szCs w:val="24"/>
        </w:rPr>
        <w:t>will refer to the specific guidance in Keeping Children Safe in Education Part five: Child on Child Sexual Violence and Sexual Harassment</w:t>
      </w:r>
      <w:r>
        <w:rPr>
          <w:rFonts w:cstheme="minorHAnsi"/>
          <w:sz w:val="24"/>
          <w:szCs w:val="24"/>
        </w:rPr>
        <w:t>.</w:t>
      </w:r>
    </w:p>
    <w:p w14:paraId="22F42560" w14:textId="7CDF2A9D" w:rsidR="007B3348" w:rsidRPr="003E4835" w:rsidRDefault="007B3348" w:rsidP="007B3348">
      <w:pPr>
        <w:jc w:val="both"/>
        <w:rPr>
          <w:rFonts w:eastAsia="Arial" w:cs="Arial"/>
          <w:sz w:val="24"/>
          <w:szCs w:val="24"/>
        </w:rPr>
      </w:pPr>
      <w:r>
        <w:rPr>
          <w:rFonts w:cs="Arial"/>
          <w:sz w:val="24"/>
          <w:szCs w:val="24"/>
        </w:rPr>
        <w:t>Child on child abuse, including sexual violence and harassment</w:t>
      </w:r>
      <w:r w:rsidRPr="003E4835">
        <w:rPr>
          <w:rFonts w:cs="Arial"/>
          <w:sz w:val="24"/>
          <w:szCs w:val="24"/>
        </w:rPr>
        <w:t xml:space="preserve">, as defined above, will not be tolerated within the </w:t>
      </w:r>
      <w:r>
        <w:rPr>
          <w:rFonts w:cs="Arial"/>
          <w:sz w:val="24"/>
          <w:szCs w:val="24"/>
        </w:rPr>
        <w:t>Trust</w:t>
      </w:r>
      <w:r w:rsidRPr="003E4835">
        <w:rPr>
          <w:rFonts w:cs="Arial"/>
          <w:sz w:val="24"/>
          <w:szCs w:val="24"/>
        </w:rPr>
        <w:t xml:space="preserve"> or any of its schools</w:t>
      </w:r>
      <w:r w:rsidRPr="0052706A">
        <w:rPr>
          <w:rFonts w:cs="Arial"/>
          <w:sz w:val="24"/>
          <w:szCs w:val="24"/>
        </w:rPr>
        <w:t xml:space="preserve">. </w:t>
      </w:r>
      <w:r w:rsidR="0089760C">
        <w:rPr>
          <w:rFonts w:eastAsia="Arial" w:cs="Arial"/>
          <w:sz w:val="24"/>
          <w:szCs w:val="24"/>
        </w:rPr>
        <w:t>Students</w:t>
      </w:r>
      <w:r w:rsidRPr="0052706A">
        <w:rPr>
          <w:rFonts w:eastAsia="Arial" w:cs="Arial"/>
          <w:sz w:val="24"/>
          <w:szCs w:val="24"/>
        </w:rPr>
        <w:t xml:space="preserve"> will be taught about how to raise concerns and make a report, including concerns about their friends or peers, and how a report will be handled. </w:t>
      </w:r>
      <w:r w:rsidRPr="003E4835">
        <w:rPr>
          <w:rFonts w:eastAsia="Arial" w:cs="Arial"/>
          <w:sz w:val="24"/>
          <w:szCs w:val="24"/>
        </w:rPr>
        <w:t xml:space="preserve">Reports of </w:t>
      </w:r>
      <w:proofErr w:type="spellStart"/>
      <w:r w:rsidRPr="003E4835">
        <w:rPr>
          <w:rFonts w:eastAsia="Arial" w:cs="Arial"/>
          <w:sz w:val="24"/>
          <w:szCs w:val="24"/>
        </w:rPr>
        <w:t>upskirting</w:t>
      </w:r>
      <w:proofErr w:type="spellEnd"/>
      <w:r w:rsidRPr="003E4835">
        <w:rPr>
          <w:rFonts w:eastAsia="Arial" w:cs="Arial"/>
          <w:sz w:val="24"/>
          <w:szCs w:val="24"/>
        </w:rPr>
        <w:t xml:space="preserve"> and sexual harassment will be managed by </w:t>
      </w:r>
      <w:r w:rsidRPr="003E4835">
        <w:rPr>
          <w:rFonts w:eastAsia="Arial" w:cs="Arial"/>
          <w:bCs/>
          <w:color w:val="000000" w:themeColor="text1"/>
          <w:sz w:val="24"/>
          <w:szCs w:val="24"/>
        </w:rPr>
        <w:t>school</w:t>
      </w:r>
      <w:r w:rsidRPr="003E4835">
        <w:rPr>
          <w:rFonts w:eastAsia="Arial" w:cs="Arial"/>
          <w:color w:val="000000" w:themeColor="text1"/>
          <w:sz w:val="24"/>
          <w:szCs w:val="24"/>
        </w:rPr>
        <w:t xml:space="preserve"> </w:t>
      </w:r>
      <w:r w:rsidRPr="003E4835">
        <w:rPr>
          <w:rFonts w:eastAsia="Arial" w:cs="Arial"/>
          <w:sz w:val="24"/>
          <w:szCs w:val="24"/>
        </w:rPr>
        <w:t xml:space="preserve">in line with the Behaviour Policy and statutory guidance. </w:t>
      </w:r>
    </w:p>
    <w:p w14:paraId="0B4A96A4" w14:textId="04F58E0D" w:rsidR="007B3348" w:rsidRDefault="007B3348" w:rsidP="007B3348">
      <w:pPr>
        <w:jc w:val="both"/>
        <w:rPr>
          <w:rFonts w:cstheme="minorHAnsi"/>
          <w:sz w:val="24"/>
          <w:szCs w:val="24"/>
        </w:rPr>
      </w:pPr>
      <w:r w:rsidRPr="0089716A">
        <w:rPr>
          <w:rFonts w:cstheme="minorHAnsi"/>
          <w:sz w:val="24"/>
          <w:szCs w:val="24"/>
        </w:rPr>
        <w:t xml:space="preserve">All staff will be aware that child-on-child abuse can occur between </w:t>
      </w:r>
      <w:r w:rsidR="0089760C">
        <w:rPr>
          <w:rFonts w:cstheme="minorHAnsi"/>
          <w:sz w:val="24"/>
          <w:szCs w:val="24"/>
        </w:rPr>
        <w:t>students</w:t>
      </w:r>
      <w:r w:rsidRPr="0089716A">
        <w:rPr>
          <w:rFonts w:cstheme="minorHAnsi"/>
          <w:sz w:val="24"/>
          <w:szCs w:val="24"/>
        </w:rPr>
        <w:t xml:space="preserve">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4781BEFC" w14:textId="77777777" w:rsidR="007B3348" w:rsidRPr="0089716A" w:rsidRDefault="007B3348" w:rsidP="007B3348">
      <w:pPr>
        <w:jc w:val="both"/>
        <w:rPr>
          <w:rFonts w:cstheme="minorHAnsi"/>
          <w:sz w:val="24"/>
          <w:szCs w:val="24"/>
        </w:rPr>
      </w:pPr>
      <w:r w:rsidRPr="0089716A">
        <w:rPr>
          <w:rFonts w:cstheme="minorHAnsi"/>
          <w:sz w:val="24"/>
          <w:szCs w:val="24"/>
        </w:rPr>
        <w:t>All staff will understand the importance of challeng</w:t>
      </w:r>
      <w:r>
        <w:rPr>
          <w:rFonts w:cstheme="minorHAnsi"/>
          <w:sz w:val="24"/>
          <w:szCs w:val="24"/>
        </w:rPr>
        <w:t>ing</w:t>
      </w:r>
      <w:r w:rsidRPr="0089716A">
        <w:rPr>
          <w:rFonts w:cstheme="minorHAnsi"/>
          <w:sz w:val="24"/>
          <w:szCs w:val="24"/>
        </w:rPr>
        <w:t xml:space="preserve"> inappropriate behaviour between peers and will not tolerate abuse as “banter” or “part of growing up”.</w:t>
      </w:r>
    </w:p>
    <w:p w14:paraId="5788A63B" w14:textId="77777777" w:rsidR="007B3348" w:rsidRDefault="007B3348" w:rsidP="007B3348">
      <w:pPr>
        <w:jc w:val="both"/>
        <w:rPr>
          <w:rFonts w:cs="Arial"/>
          <w:color w:val="FF0000"/>
          <w:sz w:val="24"/>
          <w:szCs w:val="24"/>
        </w:rPr>
      </w:pPr>
      <w:r w:rsidRPr="003E4835">
        <w:rPr>
          <w:rFonts w:cs="Arial"/>
          <w:sz w:val="24"/>
          <w:szCs w:val="24"/>
        </w:rPr>
        <w:t xml:space="preserve">The procedures for managing instances of child-on-child abuse is outlined in the Behaviour Policy. Staff will follow these procedures, as well as the procedures outlined in the </w:t>
      </w:r>
      <w:r w:rsidRPr="003E4835">
        <w:rPr>
          <w:rFonts w:cs="Arial"/>
          <w:color w:val="000000" w:themeColor="text1"/>
          <w:sz w:val="24"/>
          <w:szCs w:val="24"/>
        </w:rPr>
        <w:t xml:space="preserve">school’s Anti-Bullying Policy, </w:t>
      </w:r>
      <w:r w:rsidRPr="003E4835">
        <w:rPr>
          <w:rFonts w:cs="Arial"/>
          <w:sz w:val="24"/>
          <w:szCs w:val="24"/>
        </w:rPr>
        <w:t>where relevant.</w:t>
      </w:r>
      <w:r w:rsidRPr="003E4835">
        <w:rPr>
          <w:rFonts w:cs="Arial"/>
          <w:color w:val="FF0000"/>
          <w:sz w:val="24"/>
          <w:szCs w:val="24"/>
        </w:rPr>
        <w:t xml:space="preserve"> </w:t>
      </w:r>
    </w:p>
    <w:p w14:paraId="305E19B9" w14:textId="77777777" w:rsidR="007B3348" w:rsidRPr="005F3802" w:rsidRDefault="007B3348" w:rsidP="007B3348">
      <w:pPr>
        <w:jc w:val="both"/>
        <w:rPr>
          <w:rFonts w:cs="Arial"/>
          <w:color w:val="FF0000"/>
          <w:sz w:val="24"/>
          <w:szCs w:val="24"/>
        </w:rPr>
      </w:pPr>
      <w:r w:rsidRPr="0089716A">
        <w:rPr>
          <w:rFonts w:cstheme="minorHAnsi"/>
          <w:sz w:val="24"/>
          <w:szCs w:val="24"/>
        </w:rPr>
        <w:t>Child-on-child abuse can be manifested in many different ways, including:</w:t>
      </w:r>
    </w:p>
    <w:p w14:paraId="250DA474" w14:textId="77777777" w:rsidR="007B3348" w:rsidRPr="0089716A" w:rsidRDefault="007B3348" w:rsidP="007B3348">
      <w:pPr>
        <w:pStyle w:val="ListParagraph"/>
        <w:numPr>
          <w:ilvl w:val="0"/>
          <w:numId w:val="26"/>
        </w:numPr>
        <w:spacing w:after="200" w:line="276" w:lineRule="auto"/>
        <w:jc w:val="both"/>
        <w:rPr>
          <w:rFonts w:cstheme="minorHAnsi"/>
          <w:sz w:val="24"/>
          <w:szCs w:val="24"/>
        </w:rPr>
      </w:pPr>
      <w:r w:rsidRPr="0089716A">
        <w:rPr>
          <w:rFonts w:cstheme="minorHAnsi"/>
          <w:sz w:val="24"/>
          <w:szCs w:val="24"/>
        </w:rPr>
        <w:t>Bullying, including cyberbullying and prejudice-based or discriminatory bullying.</w:t>
      </w:r>
    </w:p>
    <w:p w14:paraId="176AAC3E" w14:textId="77777777" w:rsidR="007B3348" w:rsidRPr="0089716A" w:rsidRDefault="007B3348" w:rsidP="007B3348">
      <w:pPr>
        <w:pStyle w:val="ListParagraph"/>
        <w:numPr>
          <w:ilvl w:val="0"/>
          <w:numId w:val="26"/>
        </w:numPr>
        <w:spacing w:after="200" w:line="276" w:lineRule="auto"/>
        <w:jc w:val="both"/>
        <w:rPr>
          <w:rFonts w:cstheme="minorHAnsi"/>
          <w:sz w:val="24"/>
          <w:szCs w:val="24"/>
        </w:rPr>
      </w:pPr>
      <w:r w:rsidRPr="0089716A">
        <w:rPr>
          <w:rFonts w:cstheme="minorHAnsi"/>
          <w:sz w:val="24"/>
          <w:szCs w:val="24"/>
        </w:rPr>
        <w:t>Abuse in intimate personal relationships between peers.</w:t>
      </w:r>
    </w:p>
    <w:p w14:paraId="725E7F8B" w14:textId="77777777" w:rsidR="007B3348" w:rsidRPr="0089716A" w:rsidRDefault="007B3348" w:rsidP="007B3348">
      <w:pPr>
        <w:pStyle w:val="ListParagraph"/>
        <w:numPr>
          <w:ilvl w:val="0"/>
          <w:numId w:val="26"/>
        </w:numPr>
        <w:spacing w:after="200" w:line="276" w:lineRule="auto"/>
        <w:jc w:val="both"/>
        <w:rPr>
          <w:rFonts w:cstheme="minorHAnsi"/>
          <w:sz w:val="24"/>
          <w:szCs w:val="24"/>
        </w:rPr>
      </w:pPr>
      <w:r w:rsidRPr="0089716A">
        <w:rPr>
          <w:rFonts w:cstheme="minorHAnsi"/>
          <w:sz w:val="24"/>
          <w:szCs w:val="24"/>
        </w:rPr>
        <w:t>Physical abuse – this may include an online element which facilitates, threatens and/or encourages physical abuse.</w:t>
      </w:r>
    </w:p>
    <w:p w14:paraId="2E4FDA1A" w14:textId="77777777" w:rsidR="007B3348" w:rsidRPr="0089716A" w:rsidRDefault="007B3348" w:rsidP="007B3348">
      <w:pPr>
        <w:pStyle w:val="ListParagraph"/>
        <w:numPr>
          <w:ilvl w:val="0"/>
          <w:numId w:val="26"/>
        </w:numPr>
        <w:spacing w:after="200" w:line="276" w:lineRule="auto"/>
        <w:jc w:val="both"/>
        <w:rPr>
          <w:rFonts w:cstheme="minorHAnsi"/>
          <w:sz w:val="24"/>
          <w:szCs w:val="24"/>
        </w:rPr>
      </w:pPr>
      <w:r w:rsidRPr="0089716A">
        <w:rPr>
          <w:rFonts w:cstheme="minorHAnsi"/>
          <w:sz w:val="24"/>
          <w:szCs w:val="24"/>
        </w:rPr>
        <w:t>Sexual violence – this may include an online element which facilitates, threatens and/or encourages sexual violence.</w:t>
      </w:r>
    </w:p>
    <w:p w14:paraId="486EF2C8" w14:textId="77777777" w:rsidR="007B3348" w:rsidRPr="0089716A" w:rsidRDefault="007B3348" w:rsidP="007B3348">
      <w:pPr>
        <w:pStyle w:val="ListParagraph"/>
        <w:numPr>
          <w:ilvl w:val="0"/>
          <w:numId w:val="26"/>
        </w:numPr>
        <w:spacing w:after="200" w:line="276" w:lineRule="auto"/>
        <w:jc w:val="both"/>
        <w:rPr>
          <w:rFonts w:cstheme="minorHAnsi"/>
          <w:sz w:val="24"/>
          <w:szCs w:val="24"/>
        </w:rPr>
      </w:pPr>
      <w:r w:rsidRPr="0089716A">
        <w:rPr>
          <w:rFonts w:cstheme="minorHAnsi"/>
          <w:sz w:val="24"/>
          <w:szCs w:val="24"/>
        </w:rPr>
        <w:t>Sexual harassment, including online sexual harassment, which may be standalone or part of a broader pattern of abuse.</w:t>
      </w:r>
    </w:p>
    <w:p w14:paraId="6364CC9A" w14:textId="77777777" w:rsidR="007B3348" w:rsidRPr="0089716A" w:rsidRDefault="007B3348" w:rsidP="007B3348">
      <w:pPr>
        <w:pStyle w:val="ListParagraph"/>
        <w:numPr>
          <w:ilvl w:val="0"/>
          <w:numId w:val="26"/>
        </w:numPr>
        <w:spacing w:after="200" w:line="276" w:lineRule="auto"/>
        <w:jc w:val="both"/>
        <w:rPr>
          <w:rFonts w:cstheme="minorHAnsi"/>
          <w:sz w:val="24"/>
          <w:szCs w:val="24"/>
        </w:rPr>
      </w:pPr>
      <w:r w:rsidRPr="0089716A">
        <w:rPr>
          <w:rFonts w:cstheme="minorHAnsi"/>
          <w:sz w:val="24"/>
          <w:szCs w:val="24"/>
        </w:rPr>
        <w:t>Causing someone to engage in sexual activity without consent.</w:t>
      </w:r>
    </w:p>
    <w:p w14:paraId="2D0A2A01" w14:textId="77777777" w:rsidR="007B3348" w:rsidRPr="0089716A" w:rsidRDefault="007B3348" w:rsidP="007B3348">
      <w:pPr>
        <w:pStyle w:val="ListParagraph"/>
        <w:numPr>
          <w:ilvl w:val="0"/>
          <w:numId w:val="26"/>
        </w:numPr>
        <w:spacing w:after="200" w:line="276" w:lineRule="auto"/>
        <w:jc w:val="both"/>
        <w:rPr>
          <w:rFonts w:cstheme="minorHAnsi"/>
          <w:sz w:val="24"/>
          <w:szCs w:val="24"/>
        </w:rPr>
      </w:pPr>
      <w:r w:rsidRPr="0089716A">
        <w:rPr>
          <w:rFonts w:cstheme="minorHAnsi"/>
          <w:sz w:val="24"/>
          <w:szCs w:val="24"/>
        </w:rPr>
        <w:t>The consensual and non-consensual sharing of nude and semi-nude images and/or videos.</w:t>
      </w:r>
    </w:p>
    <w:p w14:paraId="79FA3E14" w14:textId="77777777" w:rsidR="007B3348" w:rsidRPr="0089716A" w:rsidRDefault="007B3348" w:rsidP="007B3348">
      <w:pPr>
        <w:pStyle w:val="ListParagraph"/>
        <w:numPr>
          <w:ilvl w:val="0"/>
          <w:numId w:val="26"/>
        </w:numPr>
        <w:spacing w:after="200" w:line="276" w:lineRule="auto"/>
        <w:jc w:val="both"/>
        <w:rPr>
          <w:rFonts w:cstheme="minorHAnsi"/>
          <w:sz w:val="24"/>
          <w:szCs w:val="24"/>
        </w:rPr>
      </w:pPr>
      <w:proofErr w:type="spellStart"/>
      <w:r w:rsidRPr="0089716A">
        <w:rPr>
          <w:rFonts w:cstheme="minorHAnsi"/>
          <w:sz w:val="24"/>
          <w:szCs w:val="24"/>
        </w:rPr>
        <w:t>Upskirting</w:t>
      </w:r>
      <w:proofErr w:type="spellEnd"/>
      <w:r w:rsidRPr="0089716A">
        <w:rPr>
          <w:rFonts w:cstheme="minorHAnsi"/>
          <w:sz w:val="24"/>
          <w:szCs w:val="24"/>
        </w:rPr>
        <w:t>.</w:t>
      </w:r>
    </w:p>
    <w:p w14:paraId="102C7DAE" w14:textId="77777777" w:rsidR="007B3348" w:rsidRPr="0089716A" w:rsidRDefault="007B3348" w:rsidP="007B3348">
      <w:pPr>
        <w:pStyle w:val="ListParagraph"/>
        <w:numPr>
          <w:ilvl w:val="0"/>
          <w:numId w:val="26"/>
        </w:numPr>
        <w:spacing w:after="200" w:line="276" w:lineRule="auto"/>
        <w:jc w:val="both"/>
        <w:rPr>
          <w:rFonts w:cstheme="minorHAnsi"/>
          <w:sz w:val="24"/>
          <w:szCs w:val="24"/>
        </w:rPr>
      </w:pPr>
      <w:r w:rsidRPr="0089716A">
        <w:rPr>
          <w:rFonts w:cstheme="minorHAnsi"/>
          <w:sz w:val="24"/>
          <w:szCs w:val="24"/>
        </w:rPr>
        <w:t xml:space="preserve">Initiation and hazing-type violence and rituals, which can include activities involving harassment, abuse or humiliation used as a way of initiating a person into a group, and may also include an online element. </w:t>
      </w:r>
    </w:p>
    <w:p w14:paraId="15DE2BCB" w14:textId="77777777" w:rsidR="007B3348" w:rsidRPr="0089716A" w:rsidRDefault="007B3348" w:rsidP="007B3348">
      <w:pPr>
        <w:jc w:val="both"/>
        <w:rPr>
          <w:rFonts w:cstheme="minorHAnsi"/>
          <w:sz w:val="24"/>
          <w:szCs w:val="24"/>
        </w:rPr>
      </w:pPr>
      <w:r w:rsidRPr="0089716A">
        <w:rPr>
          <w:rFonts w:cstheme="minorHAnsi"/>
          <w:sz w:val="24"/>
          <w:szCs w:val="24"/>
        </w:rPr>
        <w:t xml:space="preserve">All staff will be clear as to the school’s policy and procedures regarding child-on-child abuse and the role they have to play in preventing it and responding where they believe a child may be at risk from it. </w:t>
      </w:r>
    </w:p>
    <w:p w14:paraId="0742CB57" w14:textId="328CE843" w:rsidR="007B3348" w:rsidRPr="0089716A" w:rsidRDefault="007B3348" w:rsidP="007B3348">
      <w:pPr>
        <w:jc w:val="both"/>
        <w:rPr>
          <w:rFonts w:cstheme="minorHAnsi"/>
          <w:sz w:val="24"/>
          <w:szCs w:val="24"/>
        </w:rPr>
      </w:pPr>
      <w:r w:rsidRPr="0089716A">
        <w:rPr>
          <w:rFonts w:cstheme="minorHAnsi"/>
          <w:sz w:val="24"/>
          <w:szCs w:val="24"/>
        </w:rPr>
        <w:lastRenderedPageBreak/>
        <w:t xml:space="preserve">All staff will be made aware of the heightened vulnerability of </w:t>
      </w:r>
      <w:r w:rsidR="0089760C">
        <w:rPr>
          <w:rFonts w:cstheme="minorHAnsi"/>
          <w:sz w:val="24"/>
          <w:szCs w:val="24"/>
        </w:rPr>
        <w:t>students</w:t>
      </w:r>
      <w:r w:rsidRPr="0089716A">
        <w:rPr>
          <w:rFonts w:cstheme="minorHAnsi"/>
          <w:sz w:val="24"/>
          <w:szCs w:val="24"/>
        </w:rPr>
        <w:t xml:space="preserve"> with SEND wh</w:t>
      </w:r>
      <w:r>
        <w:rPr>
          <w:rFonts w:cstheme="minorHAnsi"/>
          <w:sz w:val="24"/>
          <w:szCs w:val="24"/>
        </w:rPr>
        <w:t>o,</w:t>
      </w:r>
      <w:r w:rsidRPr="0089716A">
        <w:rPr>
          <w:rFonts w:cstheme="minorHAnsi"/>
          <w:sz w:val="24"/>
          <w:szCs w:val="24"/>
        </w:rPr>
        <w:t xml:space="preserve"> evidence suggests</w:t>
      </w:r>
      <w:r>
        <w:rPr>
          <w:rFonts w:cstheme="minorHAnsi"/>
          <w:sz w:val="24"/>
          <w:szCs w:val="24"/>
        </w:rPr>
        <w:t>,</w:t>
      </w:r>
      <w:r w:rsidRPr="0089716A">
        <w:rPr>
          <w:rFonts w:cstheme="minorHAnsi"/>
          <w:sz w:val="24"/>
          <w:szCs w:val="24"/>
        </w:rPr>
        <w:t xml:space="preserve"> are more likely to be abused than their peers. Staff will not assume that possible indicators of abuse relate to the </w:t>
      </w:r>
      <w:r w:rsidR="00CE0CBE">
        <w:rPr>
          <w:rFonts w:cstheme="minorHAnsi"/>
          <w:sz w:val="24"/>
          <w:szCs w:val="24"/>
        </w:rPr>
        <w:t>student</w:t>
      </w:r>
      <w:r w:rsidRPr="0089716A">
        <w:rPr>
          <w:rFonts w:cstheme="minorHAnsi"/>
          <w:sz w:val="24"/>
          <w:szCs w:val="24"/>
        </w:rPr>
        <w:t xml:space="preserve">’s SEND and will always explore indicators further. </w:t>
      </w:r>
    </w:p>
    <w:p w14:paraId="287F6BC0" w14:textId="5A59391F" w:rsidR="007B3348" w:rsidRPr="0089716A" w:rsidRDefault="007B3348" w:rsidP="007B3348">
      <w:pPr>
        <w:jc w:val="both"/>
        <w:rPr>
          <w:rFonts w:cstheme="minorHAnsi"/>
          <w:sz w:val="24"/>
          <w:szCs w:val="24"/>
        </w:rPr>
      </w:pPr>
      <w:r w:rsidRPr="0089716A">
        <w:rPr>
          <w:rFonts w:cstheme="minorHAnsi"/>
          <w:sz w:val="24"/>
          <w:szCs w:val="24"/>
        </w:rPr>
        <w:t xml:space="preserve">All staff will be made aware of the heightened vulnerability of LGBTQ+ </w:t>
      </w:r>
      <w:r w:rsidR="0089760C">
        <w:rPr>
          <w:rFonts w:cstheme="minorHAnsi"/>
          <w:sz w:val="24"/>
          <w:szCs w:val="24"/>
        </w:rPr>
        <w:t>students</w:t>
      </w:r>
      <w:r w:rsidRPr="0089716A">
        <w:rPr>
          <w:rFonts w:cstheme="minorHAnsi"/>
          <w:sz w:val="24"/>
          <w:szCs w:val="24"/>
        </w:rPr>
        <w:t xml:space="preserve"> who</w:t>
      </w:r>
      <w:r>
        <w:rPr>
          <w:rFonts w:cstheme="minorHAnsi"/>
          <w:sz w:val="24"/>
          <w:szCs w:val="24"/>
        </w:rPr>
        <w:t>,</w:t>
      </w:r>
      <w:r w:rsidRPr="0089716A">
        <w:rPr>
          <w:rFonts w:cstheme="minorHAnsi"/>
          <w:sz w:val="24"/>
          <w:szCs w:val="24"/>
        </w:rPr>
        <w:t xml:space="preserve"> evidence suggests</w:t>
      </w:r>
      <w:r>
        <w:rPr>
          <w:rFonts w:cstheme="minorHAnsi"/>
          <w:sz w:val="24"/>
          <w:szCs w:val="24"/>
        </w:rPr>
        <w:t>,</w:t>
      </w:r>
      <w:r w:rsidRPr="0089716A">
        <w:rPr>
          <w:rFonts w:cstheme="minorHAnsi"/>
          <w:sz w:val="24"/>
          <w:szCs w:val="24"/>
        </w:rPr>
        <w:t xml:space="preserve"> are also more likely to be targeted by their peers. In some cases, </w:t>
      </w:r>
      <w:r w:rsidR="0089760C">
        <w:rPr>
          <w:rFonts w:cstheme="minorHAnsi"/>
          <w:sz w:val="24"/>
          <w:szCs w:val="24"/>
        </w:rPr>
        <w:t>students</w:t>
      </w:r>
      <w:r w:rsidRPr="0089716A">
        <w:rPr>
          <w:rFonts w:cstheme="minorHAnsi"/>
          <w:sz w:val="24"/>
          <w:szCs w:val="24"/>
        </w:rPr>
        <w:t xml:space="preserve"> who are perceived to be LGBTQ+, regardless of whether they are LGBTQ+, can be just as vulnerable to abuse as LGBTQ+ </w:t>
      </w:r>
      <w:r w:rsidR="0089760C">
        <w:rPr>
          <w:rFonts w:cstheme="minorHAnsi"/>
          <w:sz w:val="24"/>
          <w:szCs w:val="24"/>
        </w:rPr>
        <w:t>students</w:t>
      </w:r>
      <w:r w:rsidRPr="0089716A">
        <w:rPr>
          <w:rFonts w:cstheme="minorHAnsi"/>
          <w:sz w:val="24"/>
          <w:szCs w:val="24"/>
        </w:rPr>
        <w:t xml:space="preserve">. The school’s response to sexual violence and sexual harassment between </w:t>
      </w:r>
      <w:r w:rsidR="0089760C">
        <w:rPr>
          <w:rFonts w:cstheme="minorHAnsi"/>
          <w:sz w:val="24"/>
          <w:szCs w:val="24"/>
        </w:rPr>
        <w:t>students</w:t>
      </w:r>
      <w:r w:rsidRPr="0089716A">
        <w:rPr>
          <w:rFonts w:cstheme="minorHAnsi"/>
          <w:sz w:val="24"/>
          <w:szCs w:val="24"/>
        </w:rPr>
        <w:t xml:space="preserve"> of the same sex will be equally as robust as it is for incidents between children of the opposite sex.</w:t>
      </w:r>
    </w:p>
    <w:p w14:paraId="3B555F7F" w14:textId="63A16A7D" w:rsidR="007B3348" w:rsidRDefault="007B3348" w:rsidP="007B3348">
      <w:pPr>
        <w:jc w:val="both"/>
        <w:rPr>
          <w:rFonts w:cs="Arial"/>
          <w:sz w:val="24"/>
          <w:szCs w:val="24"/>
        </w:rPr>
      </w:pPr>
      <w:r w:rsidRPr="003E4835">
        <w:rPr>
          <w:rFonts w:cs="Arial"/>
          <w:sz w:val="24"/>
          <w:szCs w:val="24"/>
        </w:rPr>
        <w:t xml:space="preserve">The curriculum will ensure that </w:t>
      </w:r>
      <w:r w:rsidR="0089760C">
        <w:rPr>
          <w:rFonts w:cs="Arial"/>
          <w:sz w:val="24"/>
          <w:szCs w:val="24"/>
        </w:rPr>
        <w:t>students</w:t>
      </w:r>
      <w:r w:rsidRPr="003E4835">
        <w:rPr>
          <w:rFonts w:cs="Arial"/>
          <w:sz w:val="24"/>
          <w:szCs w:val="24"/>
        </w:rPr>
        <w:t xml:space="preserve"> of all ages are taught about and understand the concept of consent and its importance in an age-appropriate way. </w:t>
      </w:r>
    </w:p>
    <w:p w14:paraId="2B39DB68" w14:textId="77777777" w:rsidR="007B3348" w:rsidRDefault="007B3348" w:rsidP="007B3348">
      <w:pPr>
        <w:autoSpaceDE w:val="0"/>
        <w:autoSpaceDN w:val="0"/>
        <w:adjustRightInd w:val="0"/>
        <w:spacing w:after="0" w:line="276" w:lineRule="auto"/>
        <w:contextualSpacing/>
        <w:rPr>
          <w:rFonts w:eastAsia="Calibri" w:cs="Arial"/>
          <w:color w:val="000000"/>
          <w:sz w:val="24"/>
          <w:szCs w:val="24"/>
        </w:rPr>
      </w:pPr>
      <w:r w:rsidRPr="003E4835">
        <w:rPr>
          <w:rFonts w:eastAsia="Calibri" w:cs="Arial"/>
          <w:b/>
          <w:color w:val="000000"/>
          <w:sz w:val="24"/>
          <w:szCs w:val="24"/>
        </w:rPr>
        <w:t>Following a report of</w:t>
      </w:r>
      <w:r>
        <w:rPr>
          <w:rFonts w:eastAsia="Calibri" w:cs="Arial"/>
          <w:b/>
          <w:color w:val="000000"/>
          <w:sz w:val="24"/>
          <w:szCs w:val="24"/>
        </w:rPr>
        <w:t xml:space="preserve"> child-on-child sexual harassment, assault, violence or harmful sexual behaviour</w:t>
      </w:r>
      <w:r w:rsidRPr="003E4835">
        <w:rPr>
          <w:rFonts w:eastAsia="Calibri" w:cs="Arial"/>
          <w:b/>
          <w:color w:val="000000"/>
          <w:sz w:val="24"/>
          <w:szCs w:val="24"/>
        </w:rPr>
        <w:t xml:space="preserve">, the </w:t>
      </w:r>
      <w:r>
        <w:rPr>
          <w:rFonts w:eastAsia="Calibri" w:cs="Arial"/>
          <w:b/>
          <w:color w:val="000000"/>
          <w:sz w:val="24"/>
          <w:szCs w:val="24"/>
        </w:rPr>
        <w:t>D</w:t>
      </w:r>
      <w:r w:rsidRPr="003E4835">
        <w:rPr>
          <w:rFonts w:eastAsia="Calibri" w:cs="Arial"/>
          <w:b/>
          <w:color w:val="000000"/>
          <w:sz w:val="24"/>
          <w:szCs w:val="24"/>
        </w:rPr>
        <w:t xml:space="preserve">esignated </w:t>
      </w:r>
      <w:r>
        <w:rPr>
          <w:rFonts w:eastAsia="Calibri" w:cs="Arial"/>
          <w:b/>
          <w:color w:val="000000"/>
          <w:sz w:val="24"/>
          <w:szCs w:val="24"/>
        </w:rPr>
        <w:t>S</w:t>
      </w:r>
      <w:r w:rsidRPr="003E4835">
        <w:rPr>
          <w:rFonts w:eastAsia="Calibri" w:cs="Arial"/>
          <w:b/>
          <w:color w:val="000000"/>
          <w:sz w:val="24"/>
          <w:szCs w:val="24"/>
        </w:rPr>
        <w:t xml:space="preserve">afeguarding </w:t>
      </w:r>
      <w:r>
        <w:rPr>
          <w:rFonts w:eastAsia="Calibri" w:cs="Arial"/>
          <w:b/>
          <w:color w:val="000000"/>
          <w:sz w:val="24"/>
          <w:szCs w:val="24"/>
        </w:rPr>
        <w:t>L</w:t>
      </w:r>
      <w:r w:rsidRPr="003E4835">
        <w:rPr>
          <w:rFonts w:eastAsia="Calibri" w:cs="Arial"/>
          <w:b/>
          <w:color w:val="000000"/>
          <w:sz w:val="24"/>
          <w:szCs w:val="24"/>
        </w:rPr>
        <w:t xml:space="preserve">ead (or deputy) will </w:t>
      </w:r>
      <w:r>
        <w:rPr>
          <w:rFonts w:eastAsia="Calibri" w:cs="Arial"/>
          <w:b/>
          <w:color w:val="000000"/>
          <w:sz w:val="24"/>
          <w:szCs w:val="24"/>
        </w:rPr>
        <w:t>consider the following</w:t>
      </w:r>
      <w:r w:rsidRPr="003E4835">
        <w:rPr>
          <w:rFonts w:eastAsia="Calibri" w:cs="Arial"/>
          <w:color w:val="000000"/>
          <w:sz w:val="24"/>
          <w:szCs w:val="24"/>
        </w:rPr>
        <w:t>:</w:t>
      </w:r>
    </w:p>
    <w:p w14:paraId="062034D3" w14:textId="6BC2CCDB" w:rsidR="007B3348" w:rsidRPr="007B3348" w:rsidRDefault="007B3348" w:rsidP="007B3348">
      <w:pPr>
        <w:autoSpaceDE w:val="0"/>
        <w:autoSpaceDN w:val="0"/>
        <w:adjustRightInd w:val="0"/>
        <w:spacing w:after="0" w:line="276" w:lineRule="auto"/>
        <w:contextualSpacing/>
        <w:rPr>
          <w:rFonts w:eastAsia="Calibri" w:cs="Arial"/>
          <w:b/>
          <w:color w:val="000000"/>
          <w:sz w:val="24"/>
          <w:szCs w:val="24"/>
        </w:rPr>
      </w:pPr>
      <w:r w:rsidRPr="003E4835">
        <w:rPr>
          <w:rFonts w:eastAsia="Calibri" w:cs="Arial"/>
          <w:color w:val="000000"/>
          <w:sz w:val="24"/>
          <w:szCs w:val="24"/>
        </w:rPr>
        <w:t xml:space="preserve"> </w:t>
      </w:r>
    </w:p>
    <w:p w14:paraId="5D2AA02E" w14:textId="2FEBEBD8" w:rsidR="007B3348" w:rsidRPr="003E4835" w:rsidRDefault="007B3348" w:rsidP="007B3348">
      <w:pPr>
        <w:numPr>
          <w:ilvl w:val="0"/>
          <w:numId w:val="25"/>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wishes of the </w:t>
      </w:r>
      <w:r>
        <w:rPr>
          <w:rFonts w:eastAsia="Times New Roman" w:cs="Arial"/>
          <w:color w:val="000000"/>
          <w:sz w:val="24"/>
          <w:szCs w:val="24"/>
          <w:lang w:eastAsia="en-GB"/>
        </w:rPr>
        <w:t>child who has been harmed</w:t>
      </w:r>
      <w:r w:rsidRPr="003E4835">
        <w:rPr>
          <w:rFonts w:eastAsia="Times New Roman" w:cs="Arial"/>
          <w:color w:val="000000"/>
          <w:sz w:val="24"/>
          <w:szCs w:val="24"/>
          <w:lang w:eastAsia="en-GB"/>
        </w:rPr>
        <w:t xml:space="preserve"> in terms of how they want to proceed </w:t>
      </w:r>
    </w:p>
    <w:p w14:paraId="474FE0A6" w14:textId="62063521" w:rsidR="007B3348" w:rsidRPr="003E4835" w:rsidRDefault="007B3348" w:rsidP="007B3348">
      <w:pPr>
        <w:numPr>
          <w:ilvl w:val="0"/>
          <w:numId w:val="25"/>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the nature of the</w:t>
      </w:r>
      <w:r>
        <w:rPr>
          <w:rFonts w:eastAsia="Times New Roman" w:cs="Arial"/>
          <w:color w:val="000000"/>
          <w:sz w:val="24"/>
          <w:szCs w:val="24"/>
          <w:lang w:eastAsia="en-GB"/>
        </w:rPr>
        <w:t xml:space="preserve"> reported</w:t>
      </w:r>
      <w:r w:rsidRPr="003E4835">
        <w:rPr>
          <w:rFonts w:eastAsia="Times New Roman" w:cs="Arial"/>
          <w:color w:val="000000"/>
          <w:sz w:val="24"/>
          <w:szCs w:val="24"/>
          <w:lang w:eastAsia="en-GB"/>
        </w:rPr>
        <w:t xml:space="preserve"> incident </w:t>
      </w:r>
    </w:p>
    <w:p w14:paraId="5E6A1546" w14:textId="77777777" w:rsidR="007B3348" w:rsidRPr="003E4835" w:rsidRDefault="007B3348" w:rsidP="007B3348">
      <w:pPr>
        <w:numPr>
          <w:ilvl w:val="0"/>
          <w:numId w:val="25"/>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ages of the children involved </w:t>
      </w:r>
    </w:p>
    <w:p w14:paraId="26BEF785" w14:textId="77777777" w:rsidR="007B3348" w:rsidRPr="003E4835" w:rsidRDefault="007B3348" w:rsidP="007B3348">
      <w:pPr>
        <w:numPr>
          <w:ilvl w:val="0"/>
          <w:numId w:val="25"/>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the development stages of the children involved </w:t>
      </w:r>
    </w:p>
    <w:p w14:paraId="072A8209" w14:textId="77777777" w:rsidR="007B3348" w:rsidRPr="003E4835" w:rsidRDefault="007B3348" w:rsidP="007B3348">
      <w:pPr>
        <w:numPr>
          <w:ilvl w:val="0"/>
          <w:numId w:val="25"/>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any power imbalance between the children </w:t>
      </w:r>
    </w:p>
    <w:p w14:paraId="04CB4926" w14:textId="77777777" w:rsidR="007B3348" w:rsidRPr="003E4835" w:rsidRDefault="007B3348" w:rsidP="007B3348">
      <w:pPr>
        <w:numPr>
          <w:ilvl w:val="0"/>
          <w:numId w:val="25"/>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is the incident a one-off or a sustained pattern of </w:t>
      </w:r>
      <w:proofErr w:type="gramStart"/>
      <w:r w:rsidRPr="003E4835">
        <w:rPr>
          <w:rFonts w:eastAsia="Times New Roman" w:cs="Arial"/>
          <w:color w:val="000000"/>
          <w:sz w:val="24"/>
          <w:szCs w:val="24"/>
          <w:lang w:eastAsia="en-GB"/>
        </w:rPr>
        <w:t>abuse</w:t>
      </w:r>
      <w:proofErr w:type="gramEnd"/>
      <w:r w:rsidRPr="003E4835">
        <w:rPr>
          <w:rFonts w:eastAsia="Times New Roman" w:cs="Arial"/>
          <w:color w:val="000000"/>
          <w:sz w:val="24"/>
          <w:szCs w:val="24"/>
          <w:lang w:eastAsia="en-GB"/>
        </w:rPr>
        <w:t xml:space="preserve"> </w:t>
      </w:r>
    </w:p>
    <w:p w14:paraId="05C1DAED" w14:textId="23E07490" w:rsidR="007B3348" w:rsidRPr="003E4835" w:rsidRDefault="007B3348" w:rsidP="007B3348">
      <w:pPr>
        <w:numPr>
          <w:ilvl w:val="0"/>
          <w:numId w:val="25"/>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are there ongoing risks to </w:t>
      </w:r>
      <w:r>
        <w:rPr>
          <w:rFonts w:eastAsia="Times New Roman" w:cs="Arial"/>
          <w:color w:val="000000"/>
          <w:sz w:val="24"/>
          <w:szCs w:val="24"/>
          <w:lang w:eastAsia="en-GB"/>
        </w:rPr>
        <w:t>either the child who has been harmed or the child who has harmed, ot</w:t>
      </w:r>
      <w:r w:rsidRPr="003E4835">
        <w:rPr>
          <w:rFonts w:eastAsia="Times New Roman" w:cs="Arial"/>
          <w:color w:val="000000"/>
          <w:sz w:val="24"/>
          <w:szCs w:val="24"/>
          <w:lang w:eastAsia="en-GB"/>
        </w:rPr>
        <w:t xml:space="preserve">her children, school or college </w:t>
      </w:r>
      <w:proofErr w:type="gramStart"/>
      <w:r w:rsidRPr="003E4835">
        <w:rPr>
          <w:rFonts w:eastAsia="Times New Roman" w:cs="Arial"/>
          <w:color w:val="000000"/>
          <w:sz w:val="24"/>
          <w:szCs w:val="24"/>
          <w:lang w:eastAsia="en-GB"/>
        </w:rPr>
        <w:t>staff</w:t>
      </w:r>
      <w:proofErr w:type="gramEnd"/>
      <w:r w:rsidRPr="003E4835">
        <w:rPr>
          <w:rFonts w:eastAsia="Times New Roman" w:cs="Arial"/>
          <w:color w:val="000000"/>
          <w:sz w:val="24"/>
          <w:szCs w:val="24"/>
          <w:lang w:eastAsia="en-GB"/>
        </w:rPr>
        <w:t xml:space="preserve"> </w:t>
      </w:r>
    </w:p>
    <w:p w14:paraId="78F85856" w14:textId="77777777" w:rsidR="007B3348" w:rsidRPr="003E4835" w:rsidRDefault="007B3348" w:rsidP="007B3348">
      <w:pPr>
        <w:numPr>
          <w:ilvl w:val="0"/>
          <w:numId w:val="25"/>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 xml:space="preserve">contextual safeguarding issues. </w:t>
      </w:r>
    </w:p>
    <w:p w14:paraId="7FC5972F" w14:textId="77777777" w:rsidR="007B3348" w:rsidRPr="003E4835" w:rsidRDefault="007B3348" w:rsidP="007B3348">
      <w:pPr>
        <w:numPr>
          <w:ilvl w:val="0"/>
          <w:numId w:val="25"/>
        </w:numPr>
        <w:autoSpaceDE w:val="0"/>
        <w:autoSpaceDN w:val="0"/>
        <w:adjustRightInd w:val="0"/>
        <w:spacing w:after="0" w:line="276" w:lineRule="auto"/>
        <w:rPr>
          <w:rFonts w:eastAsia="Times New Roman" w:cs="Arial"/>
          <w:color w:val="000000"/>
          <w:sz w:val="24"/>
          <w:szCs w:val="24"/>
          <w:lang w:eastAsia="en-GB"/>
        </w:rPr>
      </w:pPr>
      <w:r w:rsidRPr="003E4835">
        <w:rPr>
          <w:rFonts w:eastAsia="Times New Roman" w:cs="Arial"/>
          <w:color w:val="000000"/>
          <w:sz w:val="24"/>
          <w:szCs w:val="24"/>
          <w:lang w:eastAsia="en-GB"/>
        </w:rPr>
        <w:t>Refer to guidance in Keeping Children Safe in Education Part 5.</w:t>
      </w:r>
    </w:p>
    <w:p w14:paraId="5A45D75D" w14:textId="240214C9" w:rsidR="007B3348" w:rsidRDefault="007B3348" w:rsidP="007B3348">
      <w:pPr>
        <w:autoSpaceDE w:val="0"/>
        <w:autoSpaceDN w:val="0"/>
        <w:adjustRightInd w:val="0"/>
        <w:spacing w:after="0" w:line="276" w:lineRule="auto"/>
        <w:rPr>
          <w:rFonts w:eastAsia="Times New Roman" w:cs="Arial"/>
          <w:color w:val="000000"/>
          <w:sz w:val="24"/>
          <w:szCs w:val="24"/>
          <w:lang w:eastAsia="en-GB"/>
        </w:rPr>
      </w:pPr>
    </w:p>
    <w:p w14:paraId="564B9806" w14:textId="241B5C5A" w:rsidR="007B3348" w:rsidRPr="00EA2783" w:rsidRDefault="007B3348" w:rsidP="007B3348">
      <w:pPr>
        <w:jc w:val="both"/>
        <w:rPr>
          <w:sz w:val="24"/>
          <w:szCs w:val="24"/>
        </w:rPr>
      </w:pPr>
      <w:r w:rsidRPr="00EA2783">
        <w:rPr>
          <w:sz w:val="24"/>
          <w:szCs w:val="24"/>
        </w:rPr>
        <w:t xml:space="preserve">Each report will be addressed on a case-by-case basis with the DSL considering all information available, </w:t>
      </w:r>
      <w:r>
        <w:rPr>
          <w:sz w:val="24"/>
          <w:szCs w:val="24"/>
        </w:rPr>
        <w:t>and where required will seek</w:t>
      </w:r>
      <w:r w:rsidRPr="00EA2783">
        <w:rPr>
          <w:sz w:val="24"/>
          <w:szCs w:val="24"/>
        </w:rPr>
        <w:t xml:space="preserve"> advice from the Trust’s Head of Safeguarding and Welfare, the Local Authority School Safeguarding Service</w:t>
      </w:r>
      <w:r>
        <w:rPr>
          <w:sz w:val="24"/>
          <w:szCs w:val="24"/>
        </w:rPr>
        <w:t>, Multi-Agency Safeguarding Hub</w:t>
      </w:r>
      <w:r w:rsidRPr="00EA2783">
        <w:rPr>
          <w:sz w:val="24"/>
          <w:szCs w:val="24"/>
        </w:rPr>
        <w:t xml:space="preserve"> or police, and consult AIM Checklists (</w:t>
      </w:r>
      <w:hyperlink r:id="rId14" w:history="1">
        <w:r w:rsidRPr="00D87870">
          <w:rPr>
            <w:rStyle w:val="Hyperlink"/>
            <w:sz w:val="24"/>
            <w:szCs w:val="24"/>
          </w:rPr>
          <w:t>www.aimproject.org</w:t>
        </w:r>
      </w:hyperlink>
      <w:r w:rsidRPr="00EA2783">
        <w:rPr>
          <w:sz w:val="24"/>
          <w:szCs w:val="24"/>
        </w:rPr>
        <w:t xml:space="preserve">) to help assess the level of behaviour in line with </w:t>
      </w:r>
      <w:proofErr w:type="spellStart"/>
      <w:r w:rsidR="0089760C">
        <w:rPr>
          <w:sz w:val="24"/>
          <w:szCs w:val="24"/>
        </w:rPr>
        <w:t>students</w:t>
      </w:r>
      <w:r w:rsidRPr="00EA2783">
        <w:rPr>
          <w:sz w:val="24"/>
          <w:szCs w:val="24"/>
        </w:rPr>
        <w:t>’s</w:t>
      </w:r>
      <w:proofErr w:type="spellEnd"/>
      <w:r w:rsidRPr="00EA2783">
        <w:rPr>
          <w:sz w:val="24"/>
          <w:szCs w:val="24"/>
        </w:rPr>
        <w:t xml:space="preserve"> stages of development. </w:t>
      </w:r>
    </w:p>
    <w:p w14:paraId="2D14104C" w14:textId="77777777" w:rsidR="007B3348" w:rsidRPr="00EA2783" w:rsidRDefault="007B3348" w:rsidP="007B3348">
      <w:pPr>
        <w:jc w:val="both"/>
        <w:rPr>
          <w:sz w:val="24"/>
          <w:szCs w:val="24"/>
        </w:rPr>
      </w:pPr>
      <w:r w:rsidRPr="00EA2783">
        <w:rPr>
          <w:sz w:val="24"/>
          <w:szCs w:val="24"/>
        </w:rPr>
        <w:t>The DSL will decide on an appropriate course of action. This will be one of the four options below:</w:t>
      </w:r>
    </w:p>
    <w:p w14:paraId="75C1FF95" w14:textId="77777777" w:rsidR="007B3348" w:rsidRPr="00EA2783" w:rsidRDefault="007B3348" w:rsidP="007B3348">
      <w:pPr>
        <w:pStyle w:val="ListParagraph"/>
        <w:numPr>
          <w:ilvl w:val="0"/>
          <w:numId w:val="21"/>
        </w:numPr>
        <w:jc w:val="both"/>
        <w:rPr>
          <w:sz w:val="24"/>
          <w:szCs w:val="24"/>
        </w:rPr>
      </w:pPr>
      <w:r w:rsidRPr="00EA2783">
        <w:rPr>
          <w:sz w:val="24"/>
          <w:szCs w:val="24"/>
        </w:rPr>
        <w:t>Manage internally. In some cases of sexual harassment, for example, one-off incidents, school may decide that it would be appropriate to handle the incident internally, perhaps through utilising sanctions outlined in this behaviour policy and by providing pastoral support.</w:t>
      </w:r>
    </w:p>
    <w:p w14:paraId="2E76FE60" w14:textId="77777777" w:rsidR="007B3348" w:rsidRPr="00EA2783" w:rsidRDefault="007B3348" w:rsidP="007B3348">
      <w:pPr>
        <w:pStyle w:val="ListParagraph"/>
        <w:numPr>
          <w:ilvl w:val="0"/>
          <w:numId w:val="21"/>
        </w:numPr>
        <w:jc w:val="both"/>
        <w:rPr>
          <w:sz w:val="24"/>
          <w:szCs w:val="24"/>
        </w:rPr>
      </w:pPr>
      <w:r w:rsidRPr="00EA2783">
        <w:rPr>
          <w:sz w:val="24"/>
          <w:szCs w:val="24"/>
        </w:rPr>
        <w:t xml:space="preserve">Early Help. Early help can be particularly useful to address non-violent Harmful Sexual Behaviour and may prevent escalation of sexual violence. </w:t>
      </w:r>
    </w:p>
    <w:p w14:paraId="26097D79" w14:textId="59D374A0" w:rsidR="007B3348" w:rsidRPr="00EA2783" w:rsidRDefault="007B3348" w:rsidP="007B3348">
      <w:pPr>
        <w:pStyle w:val="ListParagraph"/>
        <w:numPr>
          <w:ilvl w:val="0"/>
          <w:numId w:val="21"/>
        </w:numPr>
        <w:jc w:val="both"/>
        <w:rPr>
          <w:sz w:val="24"/>
          <w:szCs w:val="24"/>
        </w:rPr>
      </w:pPr>
      <w:r w:rsidRPr="00EA2783">
        <w:rPr>
          <w:sz w:val="24"/>
          <w:szCs w:val="24"/>
        </w:rPr>
        <w:t xml:space="preserve">Referrals to local authority </w:t>
      </w:r>
      <w:r w:rsidR="0089760C">
        <w:rPr>
          <w:sz w:val="24"/>
          <w:szCs w:val="24"/>
        </w:rPr>
        <w:t>students</w:t>
      </w:r>
      <w:r w:rsidRPr="00EA2783">
        <w:rPr>
          <w:sz w:val="24"/>
          <w:szCs w:val="24"/>
        </w:rPr>
        <w:t xml:space="preserve">’ social care. Where a child has been harmed, is at risk of harm, or is in immediate danger, school will make a referral to local authority </w:t>
      </w:r>
      <w:proofErr w:type="spellStart"/>
      <w:r w:rsidR="0089760C">
        <w:rPr>
          <w:sz w:val="24"/>
          <w:szCs w:val="24"/>
        </w:rPr>
        <w:t>students</w:t>
      </w:r>
      <w:r w:rsidRPr="00EA2783">
        <w:rPr>
          <w:sz w:val="24"/>
          <w:szCs w:val="24"/>
        </w:rPr>
        <w:t>’s</w:t>
      </w:r>
      <w:proofErr w:type="spellEnd"/>
      <w:r w:rsidRPr="00EA2783">
        <w:rPr>
          <w:sz w:val="24"/>
          <w:szCs w:val="24"/>
        </w:rPr>
        <w:t xml:space="preserve"> social care.</w:t>
      </w:r>
    </w:p>
    <w:p w14:paraId="551F4134" w14:textId="77777777" w:rsidR="007B3348" w:rsidRPr="00EA2783" w:rsidRDefault="007B3348" w:rsidP="007B3348">
      <w:pPr>
        <w:pStyle w:val="ListParagraph"/>
        <w:numPr>
          <w:ilvl w:val="0"/>
          <w:numId w:val="21"/>
        </w:numPr>
        <w:jc w:val="both"/>
        <w:rPr>
          <w:sz w:val="24"/>
          <w:szCs w:val="24"/>
        </w:rPr>
      </w:pPr>
      <w:r w:rsidRPr="00EA2783">
        <w:rPr>
          <w:sz w:val="24"/>
          <w:szCs w:val="24"/>
        </w:rPr>
        <w:t xml:space="preserve">Reporting to the police. Where a report of rape, assault by penetration or sexual assault is made, the starting point is that this should be passed on to the police. Whilst the age of criminal responsibility is ten, if the alleged perpetrator(s) is under ten, the starting principle of reporting to the police remains. </w:t>
      </w:r>
    </w:p>
    <w:p w14:paraId="2B155536" w14:textId="77777777" w:rsidR="007B3348" w:rsidRPr="00EA2783" w:rsidRDefault="007B3348" w:rsidP="007B3348">
      <w:pPr>
        <w:jc w:val="both"/>
        <w:rPr>
          <w:sz w:val="24"/>
          <w:szCs w:val="24"/>
        </w:rPr>
      </w:pPr>
      <w:r w:rsidRPr="00EA2783">
        <w:rPr>
          <w:sz w:val="24"/>
          <w:szCs w:val="24"/>
        </w:rPr>
        <w:t xml:space="preserve">All schools will not wait for the outcome (or even the start) of a local authority Children’s Social Care investigation before implementing appropriate measures to protect the child that may have been harmed </w:t>
      </w:r>
      <w:r w:rsidRPr="00EA2783">
        <w:rPr>
          <w:sz w:val="24"/>
          <w:szCs w:val="24"/>
        </w:rPr>
        <w:lastRenderedPageBreak/>
        <w:t xml:space="preserve">and the child who may have harmed. Immediate actions/sanctions will be implemented when an incident is reported. This will allow schools to gather information to be able to inform any necessary further actions and sanctions. All schools will ensure that there are appropriate risk management plans in place. </w:t>
      </w:r>
    </w:p>
    <w:p w14:paraId="6C72D2FA" w14:textId="77777777" w:rsidR="007B3348" w:rsidRPr="00EA2783" w:rsidRDefault="007B3348" w:rsidP="007B3348">
      <w:pPr>
        <w:jc w:val="both"/>
        <w:rPr>
          <w:sz w:val="24"/>
          <w:szCs w:val="24"/>
        </w:rPr>
      </w:pPr>
      <w:r w:rsidRPr="00EA2783">
        <w:rPr>
          <w:sz w:val="24"/>
          <w:szCs w:val="24"/>
        </w:rPr>
        <w:t>Immediate actions might include the following, but not exclusively:</w:t>
      </w:r>
    </w:p>
    <w:p w14:paraId="0C14C346" w14:textId="27FB9453" w:rsidR="007B3348" w:rsidRPr="00EA2783" w:rsidRDefault="007B3348" w:rsidP="007B3348">
      <w:pPr>
        <w:pStyle w:val="ListParagraph"/>
        <w:numPr>
          <w:ilvl w:val="1"/>
          <w:numId w:val="12"/>
        </w:numPr>
        <w:jc w:val="both"/>
        <w:rPr>
          <w:sz w:val="24"/>
          <w:szCs w:val="24"/>
        </w:rPr>
      </w:pPr>
      <w:r w:rsidRPr="00EA2783">
        <w:rPr>
          <w:sz w:val="24"/>
          <w:szCs w:val="24"/>
        </w:rPr>
        <w:t>Removal from circulation to an internal learning space away</w:t>
      </w:r>
      <w:r>
        <w:rPr>
          <w:sz w:val="24"/>
          <w:szCs w:val="24"/>
        </w:rPr>
        <w:t xml:space="preserve"> from other </w:t>
      </w:r>
      <w:r w:rsidR="0089760C">
        <w:rPr>
          <w:sz w:val="24"/>
          <w:szCs w:val="24"/>
        </w:rPr>
        <w:t>students</w:t>
      </w:r>
      <w:r w:rsidRPr="00EA2783">
        <w:rPr>
          <w:sz w:val="24"/>
          <w:szCs w:val="24"/>
        </w:rPr>
        <w:t xml:space="preserve"> to ensure the </w:t>
      </w:r>
      <w:r w:rsidR="00CE0CBE">
        <w:rPr>
          <w:sz w:val="24"/>
          <w:szCs w:val="24"/>
        </w:rPr>
        <w:t>student</w:t>
      </w:r>
      <w:r w:rsidRPr="00EA2783">
        <w:rPr>
          <w:sz w:val="24"/>
          <w:szCs w:val="24"/>
        </w:rPr>
        <w:t xml:space="preserve"> who may have harmed is appropriately supervised and supported whilst further investigation takes place.</w:t>
      </w:r>
    </w:p>
    <w:p w14:paraId="1394110D" w14:textId="771989EB" w:rsidR="007B3348" w:rsidRPr="00EA2783" w:rsidRDefault="007B3348" w:rsidP="007B3348">
      <w:pPr>
        <w:pStyle w:val="ListParagraph"/>
        <w:numPr>
          <w:ilvl w:val="1"/>
          <w:numId w:val="12"/>
        </w:numPr>
        <w:jc w:val="both"/>
        <w:rPr>
          <w:sz w:val="24"/>
          <w:szCs w:val="24"/>
        </w:rPr>
      </w:pPr>
      <w:r>
        <w:rPr>
          <w:sz w:val="24"/>
          <w:szCs w:val="24"/>
        </w:rPr>
        <w:t>Suspension</w:t>
      </w:r>
    </w:p>
    <w:p w14:paraId="325ED12D" w14:textId="77777777" w:rsidR="007B3348" w:rsidRPr="00EA2783" w:rsidRDefault="007B3348" w:rsidP="007B3348">
      <w:pPr>
        <w:jc w:val="both"/>
        <w:rPr>
          <w:sz w:val="24"/>
          <w:szCs w:val="24"/>
        </w:rPr>
      </w:pPr>
      <w:r w:rsidRPr="00EA2783">
        <w:rPr>
          <w:sz w:val="24"/>
          <w:szCs w:val="24"/>
        </w:rPr>
        <w:t xml:space="preserve">Decision on the course of action may change once full information is obtained and on advice from external agencies, where they are involved. </w:t>
      </w:r>
    </w:p>
    <w:p w14:paraId="7EE43583" w14:textId="108A61AD" w:rsidR="007B3348" w:rsidRPr="003E4835" w:rsidRDefault="007B3348" w:rsidP="007B3348">
      <w:pPr>
        <w:jc w:val="both"/>
        <w:rPr>
          <w:rFonts w:eastAsia="Times New Roman" w:cs="Arial"/>
          <w:color w:val="000000"/>
          <w:sz w:val="24"/>
          <w:szCs w:val="24"/>
          <w:lang w:eastAsia="en-GB"/>
        </w:rPr>
      </w:pPr>
      <w:r w:rsidRPr="00EA2783">
        <w:rPr>
          <w:sz w:val="24"/>
          <w:szCs w:val="24"/>
        </w:rPr>
        <w:t xml:space="preserve">All schools will provide ongoing support for the child who has been harmed and the child who has harmed through discussion with the </w:t>
      </w:r>
      <w:r w:rsidR="0089760C">
        <w:rPr>
          <w:sz w:val="24"/>
          <w:szCs w:val="24"/>
        </w:rPr>
        <w:t>students</w:t>
      </w:r>
      <w:r w:rsidRPr="00EA2783">
        <w:rPr>
          <w:sz w:val="24"/>
          <w:szCs w:val="24"/>
        </w:rPr>
        <w:t xml:space="preserve">, families and any external agencies involved, where requested and deemed to be appropriate. </w:t>
      </w:r>
    </w:p>
    <w:p w14:paraId="4463FD33" w14:textId="77777777" w:rsidR="007B3348" w:rsidRPr="007742A3" w:rsidRDefault="007B3348" w:rsidP="007B3348">
      <w:pPr>
        <w:autoSpaceDE w:val="0"/>
        <w:autoSpaceDN w:val="0"/>
        <w:adjustRightInd w:val="0"/>
        <w:spacing w:after="0" w:line="276" w:lineRule="auto"/>
        <w:jc w:val="both"/>
        <w:rPr>
          <w:rFonts w:eastAsia="Times New Roman" w:cs="Arial"/>
          <w:color w:val="000000"/>
          <w:sz w:val="24"/>
          <w:szCs w:val="24"/>
          <w:lang w:eastAsia="en-GB"/>
        </w:rPr>
      </w:pPr>
      <w:r>
        <w:rPr>
          <w:rFonts w:eastAsia="Times New Roman" w:cs="Arial"/>
          <w:color w:val="000000"/>
          <w:sz w:val="24"/>
          <w:szCs w:val="24"/>
          <w:lang w:eastAsia="en-GB"/>
        </w:rPr>
        <w:t xml:space="preserve">DSLs in schools will be supported by the Head of Safeguarding and Welfare who is trained to use AIM checklists and Risk Assessment </w:t>
      </w:r>
      <w:r w:rsidRPr="007742A3">
        <w:rPr>
          <w:rFonts w:eastAsia="Times New Roman" w:cs="Arial"/>
          <w:color w:val="000000"/>
          <w:sz w:val="24"/>
          <w:szCs w:val="24"/>
          <w:lang w:eastAsia="en-GB"/>
        </w:rPr>
        <w:t xml:space="preserve">Management Plans to ensure an appropriate assessment of behaviour is completed, including considering age and developmental stage of the child/ren involved. </w:t>
      </w:r>
    </w:p>
    <w:p w14:paraId="4AF57561" w14:textId="77777777" w:rsidR="007B3348" w:rsidRPr="007742A3" w:rsidRDefault="007B3348" w:rsidP="007B3348">
      <w:pPr>
        <w:autoSpaceDE w:val="0"/>
        <w:autoSpaceDN w:val="0"/>
        <w:adjustRightInd w:val="0"/>
        <w:spacing w:after="0" w:line="276" w:lineRule="auto"/>
        <w:jc w:val="both"/>
        <w:rPr>
          <w:rFonts w:eastAsia="Times New Roman" w:cs="Arial"/>
          <w:color w:val="000000"/>
          <w:sz w:val="24"/>
          <w:szCs w:val="24"/>
          <w:lang w:eastAsia="en-GB"/>
        </w:rPr>
      </w:pPr>
    </w:p>
    <w:p w14:paraId="45A4DAA3" w14:textId="77777777" w:rsidR="007B3348" w:rsidRPr="007742A3" w:rsidRDefault="007B3348" w:rsidP="007B3348">
      <w:pPr>
        <w:autoSpaceDE w:val="0"/>
        <w:autoSpaceDN w:val="0"/>
        <w:adjustRightInd w:val="0"/>
        <w:spacing w:after="0" w:line="276" w:lineRule="auto"/>
        <w:jc w:val="both"/>
        <w:rPr>
          <w:rFonts w:eastAsia="Times New Roman" w:cs="Arial"/>
          <w:color w:val="000000"/>
          <w:sz w:val="24"/>
          <w:szCs w:val="24"/>
          <w:lang w:eastAsia="en-GB"/>
        </w:rPr>
      </w:pPr>
      <w:r w:rsidRPr="007742A3">
        <w:rPr>
          <w:rFonts w:eastAsia="Times New Roman" w:cs="Arial"/>
          <w:color w:val="000000"/>
          <w:sz w:val="24"/>
          <w:szCs w:val="24"/>
          <w:lang w:eastAsia="en-GB"/>
        </w:rPr>
        <w:t xml:space="preserve">All cases that are assessed using the AIM Assessment and categorised as abusive/violent (including all reports of rape), will be referred to the police and Children’s Social Care. School will always aim to be transparent and share information with families, however cases of child on child abuse can be complex and where external agency input is felt necessary, advice will be sought on what information can be shared by school. This may mean that families are not immediately informed where a concern has been reported. </w:t>
      </w:r>
    </w:p>
    <w:p w14:paraId="6064753B" w14:textId="77777777" w:rsidR="007B3348" w:rsidRPr="007742A3" w:rsidRDefault="007B3348" w:rsidP="007B3348">
      <w:pPr>
        <w:autoSpaceDE w:val="0"/>
        <w:autoSpaceDN w:val="0"/>
        <w:adjustRightInd w:val="0"/>
        <w:spacing w:after="0" w:line="276" w:lineRule="auto"/>
        <w:jc w:val="both"/>
        <w:rPr>
          <w:rFonts w:eastAsia="Times New Roman" w:cs="Arial"/>
          <w:color w:val="000000"/>
          <w:sz w:val="24"/>
          <w:szCs w:val="24"/>
          <w:lang w:eastAsia="en-GB"/>
        </w:rPr>
      </w:pPr>
    </w:p>
    <w:p w14:paraId="08F2465B" w14:textId="77777777" w:rsidR="007B3348" w:rsidRPr="007742A3" w:rsidRDefault="007B3348" w:rsidP="007B3348">
      <w:pPr>
        <w:autoSpaceDE w:val="0"/>
        <w:autoSpaceDN w:val="0"/>
        <w:adjustRightInd w:val="0"/>
        <w:spacing w:after="0" w:line="276" w:lineRule="auto"/>
        <w:jc w:val="both"/>
        <w:rPr>
          <w:rFonts w:eastAsia="Times New Roman" w:cs="Arial"/>
          <w:color w:val="000000"/>
          <w:sz w:val="24"/>
          <w:szCs w:val="24"/>
          <w:lang w:eastAsia="en-GB"/>
        </w:rPr>
      </w:pPr>
      <w:r w:rsidRPr="007742A3">
        <w:rPr>
          <w:rFonts w:eastAsia="Times New Roman" w:cs="Arial"/>
          <w:color w:val="000000"/>
          <w:sz w:val="24"/>
          <w:szCs w:val="24"/>
          <w:lang w:eastAsia="en-GB"/>
        </w:rPr>
        <w:t xml:space="preserve">Where required, risk assessments will be written, informed by the voice of the children involved, consulted on with parents and any agencies involved, shared on a need to know basis with relevant staff and kept under review as a minimum, termly. </w:t>
      </w:r>
    </w:p>
    <w:p w14:paraId="5181D671" w14:textId="77777777" w:rsidR="007B3348" w:rsidRPr="007742A3" w:rsidRDefault="007B3348" w:rsidP="007B3348">
      <w:pPr>
        <w:autoSpaceDE w:val="0"/>
        <w:autoSpaceDN w:val="0"/>
        <w:adjustRightInd w:val="0"/>
        <w:spacing w:after="0" w:line="276" w:lineRule="auto"/>
        <w:jc w:val="both"/>
        <w:rPr>
          <w:rFonts w:eastAsia="Times New Roman" w:cs="Arial"/>
          <w:color w:val="000000"/>
          <w:sz w:val="24"/>
          <w:szCs w:val="24"/>
          <w:lang w:eastAsia="en-GB"/>
        </w:rPr>
      </w:pPr>
    </w:p>
    <w:p w14:paraId="7D0C8E87" w14:textId="77777777" w:rsidR="007B3348" w:rsidRPr="007742A3" w:rsidRDefault="007B3348" w:rsidP="007B3348">
      <w:pPr>
        <w:autoSpaceDE w:val="0"/>
        <w:autoSpaceDN w:val="0"/>
        <w:adjustRightInd w:val="0"/>
        <w:spacing w:after="0" w:line="276" w:lineRule="auto"/>
        <w:jc w:val="both"/>
        <w:rPr>
          <w:rFonts w:eastAsia="Times New Roman" w:cs="Arial"/>
          <w:color w:val="000000"/>
          <w:sz w:val="24"/>
          <w:szCs w:val="24"/>
          <w:lang w:eastAsia="en-GB"/>
        </w:rPr>
      </w:pPr>
      <w:r w:rsidRPr="007742A3">
        <w:rPr>
          <w:rFonts w:eastAsia="Times New Roman" w:cs="Arial"/>
          <w:color w:val="000000"/>
          <w:sz w:val="24"/>
          <w:szCs w:val="24"/>
          <w:lang w:eastAsia="en-GB"/>
        </w:rPr>
        <w:t>The DSL will work closely with other agencies where needed and ensure ongoing multi-agency work to support all parties involved.</w:t>
      </w:r>
    </w:p>
    <w:p w14:paraId="65C4DD4F" w14:textId="77777777" w:rsidR="007B3348" w:rsidRPr="007742A3" w:rsidRDefault="007B3348" w:rsidP="007B3348">
      <w:pPr>
        <w:autoSpaceDE w:val="0"/>
        <w:autoSpaceDN w:val="0"/>
        <w:adjustRightInd w:val="0"/>
        <w:spacing w:after="0" w:line="276" w:lineRule="auto"/>
        <w:jc w:val="both"/>
        <w:rPr>
          <w:rFonts w:eastAsia="Times New Roman" w:cs="Arial"/>
          <w:color w:val="000000"/>
          <w:sz w:val="24"/>
          <w:szCs w:val="24"/>
          <w:lang w:eastAsia="en-GB"/>
        </w:rPr>
      </w:pPr>
    </w:p>
    <w:p w14:paraId="4C6AFABD" w14:textId="3A9A3A03" w:rsidR="007B3348" w:rsidRPr="007742A3" w:rsidRDefault="0089760C" w:rsidP="007B3348">
      <w:pPr>
        <w:autoSpaceDE w:val="0"/>
        <w:autoSpaceDN w:val="0"/>
        <w:adjustRightInd w:val="0"/>
        <w:spacing w:after="0" w:line="276" w:lineRule="auto"/>
        <w:jc w:val="both"/>
        <w:rPr>
          <w:rFonts w:eastAsia="Times New Roman" w:cs="Arial"/>
          <w:color w:val="000000"/>
          <w:sz w:val="24"/>
          <w:szCs w:val="24"/>
          <w:lang w:eastAsia="en-GB"/>
        </w:rPr>
      </w:pPr>
      <w:r>
        <w:rPr>
          <w:rFonts w:eastAsia="Times New Roman" w:cs="Arial"/>
          <w:color w:val="000000"/>
          <w:sz w:val="24"/>
          <w:szCs w:val="24"/>
          <w:lang w:eastAsia="en-GB"/>
        </w:rPr>
        <w:t>Students</w:t>
      </w:r>
      <w:r w:rsidR="007B3348" w:rsidRPr="007742A3">
        <w:rPr>
          <w:rFonts w:eastAsia="Times New Roman" w:cs="Arial"/>
          <w:color w:val="000000"/>
          <w:sz w:val="24"/>
          <w:szCs w:val="24"/>
          <w:lang w:eastAsia="en-GB"/>
        </w:rPr>
        <w:t xml:space="preserve"> and families can seek advice from </w:t>
      </w:r>
      <w:hyperlink r:id="rId15" w:history="1">
        <w:r w:rsidR="007B3348" w:rsidRPr="007742A3">
          <w:rPr>
            <w:rStyle w:val="Hyperlink"/>
            <w:rFonts w:eastAsia="Times New Roman" w:cs="Arial"/>
            <w:sz w:val="24"/>
            <w:szCs w:val="24"/>
            <w:lang w:eastAsia="en-GB"/>
          </w:rPr>
          <w:t>Lucy Faithful Foundation</w:t>
        </w:r>
      </w:hyperlink>
      <w:r w:rsidR="007B3348" w:rsidRPr="007742A3">
        <w:rPr>
          <w:rFonts w:eastAsia="Times New Roman" w:cs="Arial"/>
          <w:color w:val="000000"/>
          <w:sz w:val="24"/>
          <w:szCs w:val="24"/>
          <w:lang w:eastAsia="en-GB"/>
        </w:rPr>
        <w:t xml:space="preserve"> for concerns around any type of sexual abuse, including child on child abuse.  </w:t>
      </w:r>
    </w:p>
    <w:p w14:paraId="0704A6B3" w14:textId="6498D0B1" w:rsidR="00A01ADC" w:rsidRPr="007742A3" w:rsidRDefault="00A01ADC" w:rsidP="0065635B">
      <w:pPr>
        <w:pStyle w:val="Heading10"/>
      </w:pPr>
      <w:bookmarkStart w:id="25" w:name="_Toc150099489"/>
      <w:bookmarkStart w:id="26" w:name="_Toc206084367"/>
      <w:r w:rsidRPr="007742A3">
        <w:t>Reasonable force</w:t>
      </w:r>
      <w:bookmarkEnd w:id="25"/>
      <w:bookmarkEnd w:id="26"/>
    </w:p>
    <w:p w14:paraId="5B172E30" w14:textId="0E592096" w:rsidR="009B1688" w:rsidRPr="007742A3" w:rsidRDefault="009B1688" w:rsidP="00CE2516">
      <w:pPr>
        <w:jc w:val="both"/>
        <w:rPr>
          <w:sz w:val="24"/>
          <w:szCs w:val="24"/>
        </w:rPr>
      </w:pPr>
      <w:r w:rsidRPr="007742A3">
        <w:rPr>
          <w:sz w:val="24"/>
          <w:szCs w:val="24"/>
        </w:rPr>
        <w:t xml:space="preserve">The use of reasonable force and other restrictive interventions can have a significant impact on the </w:t>
      </w:r>
      <w:r w:rsidR="0089760C">
        <w:rPr>
          <w:sz w:val="24"/>
          <w:szCs w:val="24"/>
        </w:rPr>
        <w:t>students</w:t>
      </w:r>
      <w:r w:rsidRPr="007742A3">
        <w:rPr>
          <w:sz w:val="24"/>
          <w:szCs w:val="24"/>
        </w:rPr>
        <w:t>, staff members and parents involved, as well as the wider classroom. However, there are times when the use of reasonable force and other restrictive interventions will be lawful; for example, to keep individuals and the wider school community safe. All members of school staff have a legal power to use reasonable force in certain circumstances. This includes:</w:t>
      </w:r>
    </w:p>
    <w:p w14:paraId="3E9FFF05" w14:textId="3EB65575" w:rsidR="009B1688" w:rsidRPr="007742A3" w:rsidRDefault="009B1688" w:rsidP="009B1688">
      <w:pPr>
        <w:pStyle w:val="ListParagraph"/>
        <w:numPr>
          <w:ilvl w:val="1"/>
          <w:numId w:val="12"/>
        </w:numPr>
        <w:jc w:val="both"/>
        <w:rPr>
          <w:sz w:val="24"/>
          <w:szCs w:val="24"/>
        </w:rPr>
      </w:pPr>
      <w:r w:rsidRPr="007742A3">
        <w:rPr>
          <w:sz w:val="24"/>
          <w:szCs w:val="24"/>
        </w:rPr>
        <w:t xml:space="preserve">Preventing a </w:t>
      </w:r>
      <w:r w:rsidR="00CE0CBE">
        <w:rPr>
          <w:sz w:val="24"/>
          <w:szCs w:val="24"/>
        </w:rPr>
        <w:t>student</w:t>
      </w:r>
      <w:r w:rsidRPr="007742A3">
        <w:rPr>
          <w:sz w:val="24"/>
          <w:szCs w:val="24"/>
        </w:rPr>
        <w:t xml:space="preserve"> from harming themselves</w:t>
      </w:r>
    </w:p>
    <w:p w14:paraId="58CCDCA6" w14:textId="77777777" w:rsidR="009B1688" w:rsidRPr="007742A3" w:rsidRDefault="009B1688" w:rsidP="009B1688">
      <w:pPr>
        <w:pStyle w:val="ListParagraph"/>
        <w:numPr>
          <w:ilvl w:val="1"/>
          <w:numId w:val="12"/>
        </w:numPr>
        <w:jc w:val="both"/>
        <w:rPr>
          <w:sz w:val="24"/>
          <w:szCs w:val="24"/>
        </w:rPr>
      </w:pPr>
      <w:r w:rsidRPr="007742A3">
        <w:rPr>
          <w:sz w:val="24"/>
          <w:szCs w:val="24"/>
        </w:rPr>
        <w:t>Preventing harm being cause to others</w:t>
      </w:r>
    </w:p>
    <w:p w14:paraId="66EDF14C" w14:textId="77777777" w:rsidR="009B1688" w:rsidRPr="007742A3" w:rsidRDefault="009B1688" w:rsidP="009B1688">
      <w:pPr>
        <w:pStyle w:val="ListParagraph"/>
        <w:numPr>
          <w:ilvl w:val="1"/>
          <w:numId w:val="12"/>
        </w:numPr>
        <w:jc w:val="both"/>
        <w:rPr>
          <w:sz w:val="24"/>
          <w:szCs w:val="24"/>
        </w:rPr>
      </w:pPr>
      <w:r w:rsidRPr="007742A3">
        <w:rPr>
          <w:sz w:val="24"/>
          <w:szCs w:val="24"/>
        </w:rPr>
        <w:lastRenderedPageBreak/>
        <w:t>Significant damage to property</w:t>
      </w:r>
    </w:p>
    <w:p w14:paraId="3962DF6A" w14:textId="77777777" w:rsidR="009B1688" w:rsidRPr="007742A3" w:rsidRDefault="009B1688" w:rsidP="009B1688">
      <w:pPr>
        <w:pStyle w:val="ListParagraph"/>
        <w:numPr>
          <w:ilvl w:val="1"/>
          <w:numId w:val="12"/>
        </w:numPr>
        <w:jc w:val="both"/>
        <w:rPr>
          <w:sz w:val="24"/>
          <w:szCs w:val="24"/>
        </w:rPr>
      </w:pPr>
      <w:r w:rsidRPr="007742A3">
        <w:rPr>
          <w:sz w:val="24"/>
          <w:szCs w:val="24"/>
        </w:rPr>
        <w:t>Significant and prolonged disruption to the learning environment</w:t>
      </w:r>
    </w:p>
    <w:p w14:paraId="6DB496F8" w14:textId="21EDC31C" w:rsidR="00152781" w:rsidRPr="007742A3" w:rsidRDefault="00A01ADC" w:rsidP="009B1688">
      <w:pPr>
        <w:jc w:val="both"/>
        <w:rPr>
          <w:sz w:val="24"/>
          <w:szCs w:val="24"/>
        </w:rPr>
      </w:pPr>
      <w:r w:rsidRPr="007742A3">
        <w:rPr>
          <w:sz w:val="24"/>
          <w:szCs w:val="24"/>
        </w:rPr>
        <w:t xml:space="preserve"> </w:t>
      </w:r>
    </w:p>
    <w:p w14:paraId="5B81C490" w14:textId="46B177A0" w:rsidR="009B1688" w:rsidRPr="007742A3" w:rsidRDefault="003F4009" w:rsidP="00CE2516">
      <w:pPr>
        <w:jc w:val="both"/>
        <w:rPr>
          <w:sz w:val="24"/>
          <w:szCs w:val="24"/>
        </w:rPr>
      </w:pPr>
      <w:r w:rsidRPr="007742A3">
        <w:rPr>
          <w:sz w:val="24"/>
          <w:szCs w:val="24"/>
        </w:rPr>
        <w:t>All schools will ensure a whole school approach that minimises the need for use of reasonable force and/or restrictive interventions. This will include:</w:t>
      </w:r>
    </w:p>
    <w:p w14:paraId="762D9D8F" w14:textId="1E86C8AF" w:rsidR="003F4009" w:rsidRPr="007742A3" w:rsidRDefault="003F4009" w:rsidP="00AF51D0">
      <w:pPr>
        <w:pStyle w:val="ListParagraph"/>
        <w:numPr>
          <w:ilvl w:val="0"/>
          <w:numId w:val="27"/>
        </w:numPr>
        <w:jc w:val="both"/>
        <w:rPr>
          <w:sz w:val="24"/>
        </w:rPr>
      </w:pPr>
      <w:r w:rsidRPr="007742A3">
        <w:rPr>
          <w:sz w:val="24"/>
        </w:rPr>
        <w:t xml:space="preserve">Consideration of how the school and classroom environment can support all </w:t>
      </w:r>
      <w:r w:rsidR="0089760C">
        <w:rPr>
          <w:sz w:val="24"/>
        </w:rPr>
        <w:t>students</w:t>
      </w:r>
      <w:r w:rsidRPr="007742A3">
        <w:rPr>
          <w:sz w:val="24"/>
        </w:rPr>
        <w:t xml:space="preserve"> to achieve and thrive </w:t>
      </w:r>
    </w:p>
    <w:p w14:paraId="49151A4C" w14:textId="77777777" w:rsidR="003F4009" w:rsidRPr="007742A3" w:rsidRDefault="003F4009" w:rsidP="00AF51D0">
      <w:pPr>
        <w:pStyle w:val="ListParagraph"/>
        <w:numPr>
          <w:ilvl w:val="0"/>
          <w:numId w:val="27"/>
        </w:numPr>
        <w:jc w:val="both"/>
        <w:rPr>
          <w:sz w:val="24"/>
        </w:rPr>
      </w:pPr>
      <w:r w:rsidRPr="007742A3">
        <w:rPr>
          <w:sz w:val="24"/>
        </w:rPr>
        <w:t xml:space="preserve">Sharing best practice for whole-class behaviour management, and for managing communal spaces such as corridors and playgrounds </w:t>
      </w:r>
    </w:p>
    <w:p w14:paraId="3E88DF7B" w14:textId="77777777" w:rsidR="003F4009" w:rsidRPr="007742A3" w:rsidRDefault="003F4009" w:rsidP="00AF51D0">
      <w:pPr>
        <w:pStyle w:val="ListParagraph"/>
        <w:numPr>
          <w:ilvl w:val="0"/>
          <w:numId w:val="27"/>
        </w:numPr>
        <w:jc w:val="both"/>
        <w:rPr>
          <w:sz w:val="24"/>
        </w:rPr>
      </w:pPr>
      <w:r w:rsidRPr="007742A3">
        <w:rPr>
          <w:sz w:val="24"/>
        </w:rPr>
        <w:t xml:space="preserve">Training staff in effective communication strategies, such as using appropriate tone of voice and empathy to aid de-escalation </w:t>
      </w:r>
    </w:p>
    <w:p w14:paraId="7ED2CB05" w14:textId="3CAA97DD" w:rsidR="003F4009" w:rsidRPr="007742A3" w:rsidRDefault="003F4009" w:rsidP="00AF51D0">
      <w:pPr>
        <w:pStyle w:val="ListParagraph"/>
        <w:numPr>
          <w:ilvl w:val="0"/>
          <w:numId w:val="27"/>
        </w:numPr>
        <w:jc w:val="both"/>
        <w:rPr>
          <w:sz w:val="24"/>
        </w:rPr>
      </w:pPr>
      <w:r w:rsidRPr="007742A3">
        <w:rPr>
          <w:sz w:val="24"/>
        </w:rPr>
        <w:t>Development of working staff-</w:t>
      </w:r>
      <w:r w:rsidR="00CE0CBE">
        <w:rPr>
          <w:sz w:val="24"/>
        </w:rPr>
        <w:t>student</w:t>
      </w:r>
      <w:r w:rsidRPr="007742A3">
        <w:rPr>
          <w:sz w:val="24"/>
        </w:rPr>
        <w:t xml:space="preserve"> relationships and trust </w:t>
      </w:r>
    </w:p>
    <w:p w14:paraId="214702FA" w14:textId="47CFD88A" w:rsidR="003F4009" w:rsidRPr="007742A3" w:rsidRDefault="003F4009" w:rsidP="00AF51D0">
      <w:pPr>
        <w:pStyle w:val="ListParagraph"/>
        <w:numPr>
          <w:ilvl w:val="0"/>
          <w:numId w:val="27"/>
        </w:numPr>
        <w:jc w:val="both"/>
        <w:rPr>
          <w:sz w:val="28"/>
          <w:szCs w:val="24"/>
        </w:rPr>
      </w:pPr>
      <w:r w:rsidRPr="007742A3">
        <w:rPr>
          <w:sz w:val="24"/>
        </w:rPr>
        <w:t>Recording and analysing data on the use of reasonable force and other restrictive interventions to inform improvement planning</w:t>
      </w:r>
      <w:r w:rsidR="00AF51D0" w:rsidRPr="007742A3">
        <w:rPr>
          <w:sz w:val="24"/>
        </w:rPr>
        <w:t>.</w:t>
      </w:r>
    </w:p>
    <w:p w14:paraId="0BB30991" w14:textId="73E9C237" w:rsidR="00AF51D0" w:rsidRPr="007742A3" w:rsidRDefault="00AF51D0" w:rsidP="00AF51D0">
      <w:pPr>
        <w:jc w:val="both"/>
        <w:rPr>
          <w:sz w:val="24"/>
          <w:szCs w:val="24"/>
        </w:rPr>
      </w:pPr>
      <w:r w:rsidRPr="007742A3">
        <w:rPr>
          <w:sz w:val="24"/>
          <w:szCs w:val="24"/>
        </w:rPr>
        <w:t xml:space="preserve">Where </w:t>
      </w:r>
      <w:r w:rsidR="0089760C">
        <w:rPr>
          <w:sz w:val="24"/>
          <w:szCs w:val="24"/>
        </w:rPr>
        <w:t>students</w:t>
      </w:r>
      <w:r w:rsidRPr="007742A3">
        <w:rPr>
          <w:sz w:val="24"/>
          <w:szCs w:val="24"/>
        </w:rPr>
        <w:t xml:space="preserve"> require an individual approach to supporting them with behaviour, school will:</w:t>
      </w:r>
    </w:p>
    <w:p w14:paraId="1F0BE3C3" w14:textId="562930DC" w:rsidR="00AF51D0" w:rsidRPr="007742A3" w:rsidRDefault="00AF51D0" w:rsidP="00AF51D0">
      <w:pPr>
        <w:pStyle w:val="ListParagraph"/>
        <w:numPr>
          <w:ilvl w:val="0"/>
          <w:numId w:val="28"/>
        </w:numPr>
        <w:jc w:val="both"/>
        <w:rPr>
          <w:sz w:val="24"/>
          <w:szCs w:val="24"/>
        </w:rPr>
      </w:pPr>
      <w:r w:rsidRPr="007742A3">
        <w:rPr>
          <w:sz w:val="24"/>
          <w:szCs w:val="24"/>
        </w:rPr>
        <w:t>Work closely with families and external agencies, where consent to do so, to identify and support children’s individual needs</w:t>
      </w:r>
    </w:p>
    <w:p w14:paraId="054454CC" w14:textId="6C6F8414" w:rsidR="00AF51D0" w:rsidRPr="007742A3" w:rsidRDefault="00AF51D0" w:rsidP="00AF51D0">
      <w:pPr>
        <w:pStyle w:val="ListParagraph"/>
        <w:numPr>
          <w:ilvl w:val="0"/>
          <w:numId w:val="28"/>
        </w:numPr>
        <w:jc w:val="both"/>
        <w:rPr>
          <w:sz w:val="24"/>
          <w:szCs w:val="24"/>
        </w:rPr>
      </w:pPr>
      <w:r w:rsidRPr="007742A3">
        <w:rPr>
          <w:sz w:val="24"/>
          <w:szCs w:val="24"/>
        </w:rPr>
        <w:t xml:space="preserve">Give </w:t>
      </w:r>
      <w:r w:rsidR="0089760C">
        <w:rPr>
          <w:sz w:val="24"/>
          <w:szCs w:val="24"/>
        </w:rPr>
        <w:t>students</w:t>
      </w:r>
      <w:r w:rsidRPr="007742A3">
        <w:rPr>
          <w:sz w:val="24"/>
          <w:szCs w:val="24"/>
        </w:rPr>
        <w:t xml:space="preserve"> time, space and strategies to calm down before their behaviour escalates</w:t>
      </w:r>
    </w:p>
    <w:p w14:paraId="068536F5" w14:textId="3BF1A9E3" w:rsidR="00AF51D0" w:rsidRPr="007742A3" w:rsidRDefault="00AF51D0" w:rsidP="00AF51D0">
      <w:pPr>
        <w:pStyle w:val="ListParagraph"/>
        <w:numPr>
          <w:ilvl w:val="0"/>
          <w:numId w:val="28"/>
        </w:numPr>
        <w:jc w:val="both"/>
        <w:rPr>
          <w:sz w:val="24"/>
          <w:szCs w:val="24"/>
        </w:rPr>
      </w:pPr>
      <w:r w:rsidRPr="007742A3">
        <w:rPr>
          <w:sz w:val="24"/>
          <w:szCs w:val="24"/>
        </w:rPr>
        <w:t>Implement brain-based de-escalation strategies</w:t>
      </w:r>
    </w:p>
    <w:p w14:paraId="410F4379" w14:textId="42E7FE7C" w:rsidR="00AF51D0" w:rsidRPr="007742A3" w:rsidRDefault="00AF51D0" w:rsidP="00AF51D0">
      <w:pPr>
        <w:pStyle w:val="ListParagraph"/>
        <w:numPr>
          <w:ilvl w:val="0"/>
          <w:numId w:val="28"/>
        </w:numPr>
        <w:jc w:val="both"/>
        <w:rPr>
          <w:sz w:val="24"/>
          <w:szCs w:val="24"/>
        </w:rPr>
      </w:pPr>
      <w:r w:rsidRPr="007742A3">
        <w:rPr>
          <w:sz w:val="24"/>
          <w:szCs w:val="24"/>
        </w:rPr>
        <w:t xml:space="preserve">Develop strategies to support individual </w:t>
      </w:r>
      <w:r w:rsidR="0089760C">
        <w:rPr>
          <w:sz w:val="24"/>
          <w:szCs w:val="24"/>
        </w:rPr>
        <w:t>students</w:t>
      </w:r>
      <w:r w:rsidRPr="007742A3">
        <w:rPr>
          <w:sz w:val="24"/>
          <w:szCs w:val="24"/>
        </w:rPr>
        <w:t xml:space="preserve"> based on their identified needs, including the development of bespoke Inclusion Plans</w:t>
      </w:r>
    </w:p>
    <w:p w14:paraId="3860C407" w14:textId="18CF3EA8" w:rsidR="009836F6" w:rsidRPr="007742A3" w:rsidRDefault="009836F6" w:rsidP="009836F6">
      <w:pPr>
        <w:jc w:val="both"/>
        <w:rPr>
          <w:sz w:val="28"/>
          <w:szCs w:val="24"/>
        </w:rPr>
      </w:pPr>
      <w:r w:rsidRPr="007742A3">
        <w:rPr>
          <w:sz w:val="24"/>
        </w:rPr>
        <w:t xml:space="preserve">Where a </w:t>
      </w:r>
      <w:r w:rsidR="00CE0CBE">
        <w:rPr>
          <w:sz w:val="24"/>
        </w:rPr>
        <w:t>student</w:t>
      </w:r>
      <w:r w:rsidRPr="007742A3">
        <w:rPr>
          <w:sz w:val="24"/>
        </w:rPr>
        <w:t xml:space="preserve"> has a disability, schools have a legal obligation under the Equality Act 2010 to support </w:t>
      </w:r>
      <w:r w:rsidR="0089760C">
        <w:rPr>
          <w:sz w:val="24"/>
        </w:rPr>
        <w:t>students</w:t>
      </w:r>
      <w:r w:rsidRPr="007742A3">
        <w:rPr>
          <w:sz w:val="24"/>
        </w:rPr>
        <w:t xml:space="preserve"> with reasonable adjustments, making sure they can benefit from what the school offers in the same way as a </w:t>
      </w:r>
      <w:r w:rsidR="00CE0CBE">
        <w:rPr>
          <w:sz w:val="24"/>
        </w:rPr>
        <w:t>student</w:t>
      </w:r>
      <w:r w:rsidRPr="007742A3">
        <w:rPr>
          <w:sz w:val="24"/>
        </w:rPr>
        <w:t xml:space="preserve"> who is not disabled.</w:t>
      </w:r>
    </w:p>
    <w:p w14:paraId="66915B2E" w14:textId="7D9C36DC" w:rsidR="009B1688" w:rsidRPr="007742A3" w:rsidRDefault="009B1688" w:rsidP="00CE2516">
      <w:pPr>
        <w:jc w:val="both"/>
        <w:rPr>
          <w:sz w:val="24"/>
          <w:szCs w:val="24"/>
        </w:rPr>
      </w:pPr>
      <w:r w:rsidRPr="007742A3">
        <w:rPr>
          <w:sz w:val="24"/>
          <w:szCs w:val="24"/>
        </w:rPr>
        <w:t>The decision on whether it is reasonable to use force and/or other restrictive interventions depends on the individual circumstances of each situation. In assessing whether force and/or other restrictive interventions are reasonable in a situation, the member of staff should use their professional judgement and consider:</w:t>
      </w:r>
    </w:p>
    <w:p w14:paraId="6CF19BE4" w14:textId="03159EF5" w:rsidR="009B1688" w:rsidRPr="007742A3" w:rsidRDefault="009B1688" w:rsidP="009B1688">
      <w:pPr>
        <w:pStyle w:val="ListParagraph"/>
        <w:numPr>
          <w:ilvl w:val="1"/>
          <w:numId w:val="12"/>
        </w:numPr>
        <w:jc w:val="both"/>
        <w:rPr>
          <w:b/>
          <w:sz w:val="24"/>
          <w:szCs w:val="24"/>
        </w:rPr>
      </w:pPr>
      <w:r w:rsidRPr="007742A3">
        <w:rPr>
          <w:b/>
          <w:sz w:val="24"/>
          <w:szCs w:val="24"/>
        </w:rPr>
        <w:t>Is it necessary?</w:t>
      </w:r>
    </w:p>
    <w:p w14:paraId="6F7FDF76" w14:textId="352CA94A" w:rsidR="009B1688" w:rsidRPr="007742A3" w:rsidRDefault="009B1688" w:rsidP="009B1688">
      <w:pPr>
        <w:jc w:val="both"/>
        <w:rPr>
          <w:sz w:val="24"/>
          <w:szCs w:val="24"/>
        </w:rPr>
      </w:pPr>
      <w:r w:rsidRPr="007742A3">
        <w:rPr>
          <w:sz w:val="24"/>
          <w:szCs w:val="24"/>
        </w:rPr>
        <w:t xml:space="preserve">Staff should consider </w:t>
      </w:r>
      <w:r w:rsidR="00210697" w:rsidRPr="007742A3">
        <w:rPr>
          <w:sz w:val="24"/>
          <w:szCs w:val="24"/>
        </w:rPr>
        <w:t>all alternative ways to</w:t>
      </w:r>
      <w:r w:rsidRPr="007742A3">
        <w:rPr>
          <w:sz w:val="24"/>
          <w:szCs w:val="24"/>
        </w:rPr>
        <w:t xml:space="preserve"> manage the situation</w:t>
      </w:r>
      <w:r w:rsidR="00210697" w:rsidRPr="007742A3">
        <w:rPr>
          <w:sz w:val="24"/>
          <w:szCs w:val="24"/>
        </w:rPr>
        <w:t xml:space="preserve"> and </w:t>
      </w:r>
      <w:r w:rsidRPr="007742A3">
        <w:rPr>
          <w:sz w:val="24"/>
          <w:szCs w:val="24"/>
        </w:rPr>
        <w:t>if the use of reasonable force/restric</w:t>
      </w:r>
      <w:r w:rsidR="00210697" w:rsidRPr="007742A3">
        <w:rPr>
          <w:sz w:val="24"/>
          <w:szCs w:val="24"/>
        </w:rPr>
        <w:t xml:space="preserve">tive interventions </w:t>
      </w:r>
      <w:r w:rsidRPr="007742A3">
        <w:rPr>
          <w:sz w:val="24"/>
          <w:szCs w:val="24"/>
        </w:rPr>
        <w:t xml:space="preserve">will improve or escalate the situation.  </w:t>
      </w:r>
    </w:p>
    <w:p w14:paraId="3994D084" w14:textId="7BA0B5E5" w:rsidR="009B1688" w:rsidRPr="007742A3" w:rsidRDefault="009B1688" w:rsidP="009B1688">
      <w:pPr>
        <w:pStyle w:val="ListParagraph"/>
        <w:numPr>
          <w:ilvl w:val="1"/>
          <w:numId w:val="12"/>
        </w:numPr>
        <w:jc w:val="both"/>
        <w:rPr>
          <w:b/>
          <w:sz w:val="24"/>
          <w:szCs w:val="24"/>
        </w:rPr>
      </w:pPr>
      <w:r w:rsidRPr="007742A3">
        <w:rPr>
          <w:b/>
          <w:sz w:val="24"/>
          <w:szCs w:val="24"/>
        </w:rPr>
        <w:t>Is it proportionate?</w:t>
      </w:r>
    </w:p>
    <w:p w14:paraId="5F6F0AAD" w14:textId="70A1C11A" w:rsidR="009B1688" w:rsidRPr="007742A3" w:rsidRDefault="009B1688" w:rsidP="009B1688">
      <w:pPr>
        <w:jc w:val="both"/>
        <w:rPr>
          <w:sz w:val="24"/>
          <w:szCs w:val="24"/>
        </w:rPr>
      </w:pPr>
      <w:r w:rsidRPr="007742A3">
        <w:rPr>
          <w:sz w:val="24"/>
          <w:szCs w:val="24"/>
        </w:rPr>
        <w:t>Staff should use the least amount of force or least restrictive intervention necessary for the least amount of time required to reduce the relevant risks.</w:t>
      </w:r>
    </w:p>
    <w:p w14:paraId="0879EA4D" w14:textId="56218991" w:rsidR="009B1688" w:rsidRPr="007742A3" w:rsidRDefault="009B1688" w:rsidP="009B1688">
      <w:pPr>
        <w:pStyle w:val="ListParagraph"/>
        <w:numPr>
          <w:ilvl w:val="1"/>
          <w:numId w:val="12"/>
        </w:numPr>
        <w:jc w:val="both"/>
        <w:rPr>
          <w:b/>
          <w:sz w:val="24"/>
          <w:szCs w:val="24"/>
        </w:rPr>
      </w:pPr>
      <w:r w:rsidRPr="007742A3">
        <w:rPr>
          <w:b/>
          <w:sz w:val="24"/>
          <w:szCs w:val="24"/>
        </w:rPr>
        <w:t xml:space="preserve">Has the </w:t>
      </w:r>
      <w:r w:rsidR="00CE0CBE">
        <w:rPr>
          <w:b/>
          <w:sz w:val="24"/>
          <w:szCs w:val="24"/>
        </w:rPr>
        <w:t>student</w:t>
      </w:r>
      <w:r w:rsidRPr="007742A3">
        <w:rPr>
          <w:b/>
          <w:sz w:val="24"/>
          <w:szCs w:val="24"/>
        </w:rPr>
        <w:t>’s welfare been considered?</w:t>
      </w:r>
    </w:p>
    <w:p w14:paraId="2276DD66" w14:textId="358BC750" w:rsidR="009B1688" w:rsidRPr="007742A3" w:rsidRDefault="009B1688" w:rsidP="009B1688">
      <w:pPr>
        <w:jc w:val="both"/>
        <w:rPr>
          <w:sz w:val="24"/>
          <w:szCs w:val="24"/>
        </w:rPr>
      </w:pPr>
      <w:r w:rsidRPr="007742A3">
        <w:rPr>
          <w:sz w:val="24"/>
          <w:szCs w:val="24"/>
        </w:rPr>
        <w:t xml:space="preserve">Staff should consider the impact on the </w:t>
      </w:r>
      <w:r w:rsidR="00CE0CBE">
        <w:rPr>
          <w:sz w:val="24"/>
          <w:szCs w:val="24"/>
        </w:rPr>
        <w:t>student</w:t>
      </w:r>
      <w:r w:rsidRPr="007742A3">
        <w:rPr>
          <w:sz w:val="24"/>
          <w:szCs w:val="24"/>
        </w:rPr>
        <w:t xml:space="preserve">’s overall welfare, balanced against any actions taken. For example, </w:t>
      </w:r>
      <w:r w:rsidR="0089760C">
        <w:rPr>
          <w:sz w:val="24"/>
          <w:szCs w:val="24"/>
        </w:rPr>
        <w:t>students</w:t>
      </w:r>
      <w:r w:rsidRPr="007742A3">
        <w:rPr>
          <w:sz w:val="24"/>
          <w:szCs w:val="24"/>
        </w:rPr>
        <w:t xml:space="preserve"> who have experienced an adverse life event, with diagnosed or undiagnosed medical conditions or sensory impairments, past trauma or neglect, communication difficulties, or other needs, may find the use of reasonable force and other restrictive interventions particularly distressing.</w:t>
      </w:r>
    </w:p>
    <w:p w14:paraId="54DCEDCA" w14:textId="262E37C5" w:rsidR="000F565C" w:rsidRPr="007742A3" w:rsidRDefault="000F565C" w:rsidP="00CE2516">
      <w:pPr>
        <w:jc w:val="both"/>
        <w:rPr>
          <w:sz w:val="24"/>
        </w:rPr>
      </w:pPr>
      <w:r w:rsidRPr="007742A3">
        <w:rPr>
          <w:sz w:val="24"/>
        </w:rPr>
        <w:lastRenderedPageBreak/>
        <w:t xml:space="preserve">Every incident involving the use of reasonable force and/or other restrictive intervention, is a significant incident. After every incident, schools will evaluate what happened to understand why reasonable force and/or other restrictive interventions were used, the impact on </w:t>
      </w:r>
      <w:r w:rsidR="0089760C">
        <w:rPr>
          <w:sz w:val="24"/>
        </w:rPr>
        <w:t>students</w:t>
      </w:r>
      <w:r w:rsidRPr="007742A3">
        <w:rPr>
          <w:sz w:val="24"/>
        </w:rPr>
        <w:t xml:space="preserve"> and staff, any patterns and trends, and how the use of reasonable force and other restrictive interventions might be avoided in future. This will include</w:t>
      </w:r>
      <w:r w:rsidR="009D0532" w:rsidRPr="007742A3">
        <w:rPr>
          <w:sz w:val="24"/>
        </w:rPr>
        <w:t xml:space="preserve"> reviewing the </w:t>
      </w:r>
      <w:r w:rsidR="00CE0CBE">
        <w:rPr>
          <w:sz w:val="24"/>
        </w:rPr>
        <w:t>student</w:t>
      </w:r>
      <w:r w:rsidR="009D0532" w:rsidRPr="007742A3">
        <w:rPr>
          <w:sz w:val="24"/>
        </w:rPr>
        <w:t>’s voice and account of the incident and,</w:t>
      </w:r>
      <w:r w:rsidRPr="007742A3">
        <w:rPr>
          <w:sz w:val="24"/>
        </w:rPr>
        <w:t xml:space="preserve"> consideration of an individualised approach to supporting a </w:t>
      </w:r>
      <w:r w:rsidR="00CE0CBE">
        <w:rPr>
          <w:sz w:val="24"/>
        </w:rPr>
        <w:t>student</w:t>
      </w:r>
      <w:r w:rsidRPr="007742A3">
        <w:rPr>
          <w:sz w:val="24"/>
        </w:rPr>
        <w:t>’s behaviour, including advice from external agencies.</w:t>
      </w:r>
    </w:p>
    <w:p w14:paraId="2D0D5A31" w14:textId="34AA3AA8" w:rsidR="000F565C" w:rsidRPr="007742A3" w:rsidRDefault="000F565C" w:rsidP="00CE2516">
      <w:pPr>
        <w:jc w:val="both"/>
        <w:rPr>
          <w:sz w:val="24"/>
        </w:rPr>
      </w:pPr>
      <w:r w:rsidRPr="007742A3">
        <w:rPr>
          <w:sz w:val="24"/>
        </w:rPr>
        <w:t xml:space="preserve">School will consider what post-incident support is required by the </w:t>
      </w:r>
      <w:r w:rsidR="00CE0CBE">
        <w:rPr>
          <w:sz w:val="24"/>
        </w:rPr>
        <w:t>student</w:t>
      </w:r>
      <w:r w:rsidRPr="007742A3">
        <w:rPr>
          <w:sz w:val="24"/>
        </w:rPr>
        <w:t xml:space="preserve">, family and staff member/s involved in the incidents. </w:t>
      </w:r>
      <w:r w:rsidR="009D0532" w:rsidRPr="007742A3">
        <w:rPr>
          <w:sz w:val="24"/>
        </w:rPr>
        <w:t xml:space="preserve">The </w:t>
      </w:r>
      <w:r w:rsidR="00CE0CBE">
        <w:rPr>
          <w:sz w:val="24"/>
        </w:rPr>
        <w:t>student</w:t>
      </w:r>
      <w:r w:rsidR="009D0532" w:rsidRPr="007742A3">
        <w:rPr>
          <w:sz w:val="24"/>
        </w:rPr>
        <w:t>’s voice, wishes and feelings and account of the incident will be sought through appropriate communication methods in line with their developmental stage and individual needs.</w:t>
      </w:r>
    </w:p>
    <w:p w14:paraId="19E9DC72" w14:textId="7E68D8AB" w:rsidR="009D0532" w:rsidRPr="007742A3" w:rsidRDefault="009D0532" w:rsidP="00CE2516">
      <w:pPr>
        <w:jc w:val="both"/>
        <w:rPr>
          <w:sz w:val="24"/>
        </w:rPr>
      </w:pPr>
      <w:r w:rsidRPr="007742A3">
        <w:rPr>
          <w:sz w:val="24"/>
        </w:rPr>
        <w:t xml:space="preserve">All staff involved in the incident will be supported through a de-brief meeting to check their wellbeing. </w:t>
      </w:r>
    </w:p>
    <w:p w14:paraId="50496EA7" w14:textId="1FD557B3" w:rsidR="00210697" w:rsidRPr="007742A3" w:rsidRDefault="000F565C" w:rsidP="00CE2516">
      <w:pPr>
        <w:jc w:val="both"/>
        <w:rPr>
          <w:sz w:val="24"/>
        </w:rPr>
      </w:pPr>
      <w:r w:rsidRPr="007742A3">
        <w:rPr>
          <w:sz w:val="24"/>
        </w:rPr>
        <w:t xml:space="preserve">There is a legal duty for schools to record all incidents where reasonable force has been used. The Trust will ensure that all schools will record all incidents where reasonable force </w:t>
      </w:r>
      <w:r w:rsidRPr="007742A3">
        <w:rPr>
          <w:b/>
          <w:sz w:val="24"/>
        </w:rPr>
        <w:t>and/or</w:t>
      </w:r>
      <w:r w:rsidRPr="007742A3">
        <w:rPr>
          <w:sz w:val="24"/>
        </w:rPr>
        <w:t xml:space="preserve"> restrictive interventions</w:t>
      </w:r>
      <w:r w:rsidR="009D0532" w:rsidRPr="007742A3">
        <w:rPr>
          <w:sz w:val="24"/>
        </w:rPr>
        <w:t>, in line with recommended best practice</w:t>
      </w:r>
      <w:r w:rsidRPr="007742A3">
        <w:rPr>
          <w:sz w:val="24"/>
        </w:rPr>
        <w:t xml:space="preserve">. Incidents will be recorded on CPOMS using the custom form to ensure a thorough, detailed and accurate record. This includes the </w:t>
      </w:r>
      <w:r w:rsidR="00CE0CBE">
        <w:rPr>
          <w:sz w:val="24"/>
        </w:rPr>
        <w:t>student</w:t>
      </w:r>
      <w:r w:rsidRPr="007742A3">
        <w:rPr>
          <w:sz w:val="24"/>
        </w:rPr>
        <w:t>’s voice and their account of the incident.</w:t>
      </w:r>
      <w:r w:rsidR="009836F6" w:rsidRPr="007742A3">
        <w:rPr>
          <w:sz w:val="24"/>
        </w:rPr>
        <w:t xml:space="preserve"> Incidents will be recorded as soon as is practicably possible following the incident, but must be before the end of the school day.</w:t>
      </w:r>
      <w:r w:rsidR="00210697" w:rsidRPr="007742A3">
        <w:rPr>
          <w:sz w:val="24"/>
        </w:rPr>
        <w:t xml:space="preserve"> The Head of Safeguarding and Welfare and the Director of SEND will be alerted to every recorded incident of use of reasonable force/restrictive interventions to support schools in developing their practice and reviewing </w:t>
      </w:r>
      <w:r w:rsidR="00CE0CBE">
        <w:rPr>
          <w:sz w:val="24"/>
        </w:rPr>
        <w:t>student</w:t>
      </w:r>
      <w:r w:rsidR="00210697" w:rsidRPr="007742A3">
        <w:rPr>
          <w:sz w:val="24"/>
        </w:rPr>
        <w:t>’s needs.</w:t>
      </w:r>
    </w:p>
    <w:p w14:paraId="29030967" w14:textId="4C5F50EF" w:rsidR="000F565C" w:rsidRPr="007742A3" w:rsidRDefault="000F565C" w:rsidP="00CE2516">
      <w:pPr>
        <w:jc w:val="both"/>
        <w:rPr>
          <w:sz w:val="24"/>
        </w:rPr>
      </w:pPr>
      <w:r w:rsidRPr="007742A3">
        <w:rPr>
          <w:sz w:val="24"/>
        </w:rPr>
        <w:t>Families will be</w:t>
      </w:r>
      <w:r w:rsidR="009836F6" w:rsidRPr="007742A3">
        <w:rPr>
          <w:sz w:val="24"/>
        </w:rPr>
        <w:t xml:space="preserve"> verbally</w:t>
      </w:r>
      <w:r w:rsidRPr="007742A3">
        <w:rPr>
          <w:sz w:val="24"/>
        </w:rPr>
        <w:t xml:space="preserve"> informed the same day the incident occurred. </w:t>
      </w:r>
      <w:r w:rsidR="009836F6" w:rsidRPr="007742A3">
        <w:rPr>
          <w:sz w:val="24"/>
        </w:rPr>
        <w:t>This may be by phone or face to face in a meeting. Email</w:t>
      </w:r>
      <w:r w:rsidR="00572966" w:rsidRPr="007742A3">
        <w:rPr>
          <w:sz w:val="24"/>
        </w:rPr>
        <w:t>/written</w:t>
      </w:r>
      <w:r w:rsidR="009836F6" w:rsidRPr="007742A3">
        <w:rPr>
          <w:sz w:val="24"/>
        </w:rPr>
        <w:t xml:space="preserve"> communication is not acceptable. </w:t>
      </w:r>
    </w:p>
    <w:p w14:paraId="2CF8A3D2" w14:textId="3F97BDF9" w:rsidR="009836F6" w:rsidRPr="007742A3" w:rsidRDefault="009836F6" w:rsidP="00CE2516">
      <w:pPr>
        <w:jc w:val="both"/>
        <w:rPr>
          <w:sz w:val="24"/>
        </w:rPr>
      </w:pPr>
      <w:r w:rsidRPr="007742A3">
        <w:rPr>
          <w:sz w:val="24"/>
        </w:rPr>
        <w:t xml:space="preserve">Data on use of reasonable force and restrictive interventions will be collated and analysis by school for patterns. Where repeated incidents are occurring, reasons for this should be explored by school leaders with a view to reducing these where possible, reviewing the whole school approach to behaviour, including additional training and agency advice and the individual needs of the </w:t>
      </w:r>
      <w:r w:rsidR="00CE0CBE">
        <w:rPr>
          <w:sz w:val="24"/>
        </w:rPr>
        <w:t>student</w:t>
      </w:r>
      <w:r w:rsidRPr="007742A3">
        <w:rPr>
          <w:sz w:val="24"/>
        </w:rPr>
        <w:t xml:space="preserve">/s. </w:t>
      </w:r>
    </w:p>
    <w:p w14:paraId="792ACFE7" w14:textId="2E724B82" w:rsidR="009836F6" w:rsidRPr="007742A3" w:rsidRDefault="009836F6" w:rsidP="00CE2516">
      <w:pPr>
        <w:jc w:val="both"/>
        <w:rPr>
          <w:sz w:val="24"/>
        </w:rPr>
      </w:pPr>
      <w:r w:rsidRPr="007742A3">
        <w:rPr>
          <w:sz w:val="24"/>
        </w:rPr>
        <w:t xml:space="preserve">Data on use of reasonable force/restrictive interventions will be reported to Local Academy Councils and Trustees regularly. </w:t>
      </w:r>
    </w:p>
    <w:p w14:paraId="1C14FC55" w14:textId="1A98120C" w:rsidR="0065635B" w:rsidRPr="00EA2783" w:rsidRDefault="0065635B" w:rsidP="00210697">
      <w:pPr>
        <w:jc w:val="both"/>
        <w:rPr>
          <w:sz w:val="24"/>
          <w:szCs w:val="24"/>
        </w:rPr>
      </w:pPr>
    </w:p>
    <w:p w14:paraId="3CFEBD34" w14:textId="63E9F7F0" w:rsidR="00152781" w:rsidRPr="00EA2783" w:rsidRDefault="009B1688" w:rsidP="0065635B">
      <w:pPr>
        <w:pStyle w:val="Heading10"/>
      </w:pPr>
      <w:bookmarkStart w:id="27" w:name="_Toc150099490"/>
      <w:bookmarkStart w:id="28" w:name="_Toc206084368"/>
      <w:r>
        <w:t>Suspension</w:t>
      </w:r>
      <w:r w:rsidR="00A01ADC" w:rsidRPr="00EA2783">
        <w:t xml:space="preserve"> and permanent exclusion</w:t>
      </w:r>
      <w:bookmarkEnd w:id="27"/>
      <w:bookmarkEnd w:id="28"/>
      <w:r w:rsidR="00A01ADC" w:rsidRPr="00EA2783">
        <w:t xml:space="preserve"> </w:t>
      </w:r>
    </w:p>
    <w:p w14:paraId="412660B3" w14:textId="09C8BEA5" w:rsidR="00122D4B" w:rsidRDefault="00A01ADC" w:rsidP="00CE2516">
      <w:pPr>
        <w:jc w:val="both"/>
        <w:rPr>
          <w:sz w:val="24"/>
          <w:szCs w:val="24"/>
        </w:rPr>
      </w:pPr>
      <w:r w:rsidRPr="00EA2783">
        <w:rPr>
          <w:sz w:val="24"/>
          <w:szCs w:val="24"/>
        </w:rPr>
        <w:t xml:space="preserve">All our </w:t>
      </w:r>
      <w:r w:rsidR="00152781" w:rsidRPr="00EA2783">
        <w:rPr>
          <w:sz w:val="24"/>
          <w:szCs w:val="24"/>
        </w:rPr>
        <w:t>schools</w:t>
      </w:r>
      <w:r w:rsidRPr="00EA2783">
        <w:rPr>
          <w:sz w:val="24"/>
          <w:szCs w:val="24"/>
        </w:rPr>
        <w:t xml:space="preserve"> work tremendously hard to avoid </w:t>
      </w:r>
      <w:r w:rsidR="009B1688">
        <w:rPr>
          <w:sz w:val="24"/>
          <w:szCs w:val="24"/>
        </w:rPr>
        <w:t xml:space="preserve">suspension </w:t>
      </w:r>
      <w:r w:rsidRPr="00EA2783">
        <w:rPr>
          <w:sz w:val="24"/>
          <w:szCs w:val="24"/>
        </w:rPr>
        <w:t>and permanent exclusion but, at times, it can be necessary to address a more serious behaviour matter</w:t>
      </w:r>
      <w:r w:rsidR="00152781" w:rsidRPr="00EA2783">
        <w:rPr>
          <w:sz w:val="24"/>
          <w:szCs w:val="24"/>
        </w:rPr>
        <w:t xml:space="preserve"> when considering the safety of the school community</w:t>
      </w:r>
      <w:r w:rsidRPr="00EA2783">
        <w:rPr>
          <w:sz w:val="24"/>
          <w:szCs w:val="24"/>
        </w:rPr>
        <w:t xml:space="preserve">. All our </w:t>
      </w:r>
      <w:r w:rsidR="00152781" w:rsidRPr="00EA2783">
        <w:rPr>
          <w:sz w:val="24"/>
          <w:szCs w:val="24"/>
        </w:rPr>
        <w:t>schools will</w:t>
      </w:r>
      <w:r w:rsidRPr="00EA2783">
        <w:rPr>
          <w:sz w:val="24"/>
          <w:szCs w:val="24"/>
        </w:rPr>
        <w:t xml:space="preserve"> comply with the law and communicate with families as clearly as possible.</w:t>
      </w:r>
      <w:r w:rsidR="009B1688">
        <w:rPr>
          <w:sz w:val="24"/>
          <w:szCs w:val="24"/>
        </w:rPr>
        <w:t xml:space="preserve"> Further information can be found in the Suspension and Permanent Exclusion Policy. </w:t>
      </w:r>
    </w:p>
    <w:p w14:paraId="75466A7F" w14:textId="4773AC6E" w:rsidR="00F45261" w:rsidRDefault="00F45261" w:rsidP="00CE2516">
      <w:pPr>
        <w:jc w:val="both"/>
        <w:rPr>
          <w:sz w:val="24"/>
          <w:szCs w:val="24"/>
        </w:rPr>
      </w:pPr>
    </w:p>
    <w:p w14:paraId="3BAAE309" w14:textId="77777777" w:rsidR="00F45261" w:rsidRDefault="00F45261" w:rsidP="00CE2516">
      <w:pPr>
        <w:jc w:val="both"/>
        <w:rPr>
          <w:sz w:val="24"/>
          <w:szCs w:val="24"/>
        </w:rPr>
      </w:pPr>
    </w:p>
    <w:tbl>
      <w:tblPr>
        <w:tblW w:w="5000" w:type="pct"/>
        <w:jc w:val="center"/>
        <w:tblLook w:val="04A0" w:firstRow="1" w:lastRow="0" w:firstColumn="1" w:lastColumn="0" w:noHBand="0" w:noVBand="1"/>
      </w:tblPr>
      <w:tblGrid>
        <w:gridCol w:w="10204"/>
      </w:tblGrid>
      <w:tr w:rsidR="00122D4B" w:rsidRPr="00BF54F9" w14:paraId="3752A910" w14:textId="77777777" w:rsidTr="007F7E11">
        <w:trPr>
          <w:trHeight w:val="1025"/>
          <w:jc w:val="center"/>
        </w:trPr>
        <w:tc>
          <w:tcPr>
            <w:tcW w:w="5000" w:type="pct"/>
          </w:tcPr>
          <w:p w14:paraId="22DDF026" w14:textId="7A31CA49" w:rsidR="00122D4B" w:rsidRPr="00BF54F9" w:rsidRDefault="007F7E11" w:rsidP="007F7E11">
            <w:pPr>
              <w:pStyle w:val="NoSpacing"/>
              <w:rPr>
                <w:rFonts w:ascii="Cambria" w:hAnsi="Cambria"/>
                <w:caps/>
              </w:rPr>
            </w:pPr>
            <w:r w:rsidRPr="00BF54F9">
              <w:rPr>
                <w:rFonts w:ascii="Cambria" w:hAnsi="Cambria"/>
                <w:noProof/>
                <w:sz w:val="72"/>
                <w:szCs w:val="72"/>
              </w:rPr>
              <w:lastRenderedPageBreak/>
              <w:drawing>
                <wp:inline distT="0" distB="0" distL="0" distR="0" wp14:anchorId="632A4F59" wp14:editId="6932FAD9">
                  <wp:extent cx="6477000" cy="11811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0" cy="1181100"/>
                          </a:xfrm>
                          <a:prstGeom prst="rect">
                            <a:avLst/>
                          </a:prstGeom>
                          <a:noFill/>
                          <a:ln>
                            <a:noFill/>
                          </a:ln>
                        </pic:spPr>
                      </pic:pic>
                    </a:graphicData>
                  </a:graphic>
                </wp:inline>
              </w:drawing>
            </w:r>
          </w:p>
        </w:tc>
      </w:tr>
      <w:tr w:rsidR="00122D4B" w:rsidRPr="00BF54F9" w14:paraId="111C71DB" w14:textId="77777777" w:rsidTr="007F7E11">
        <w:trPr>
          <w:trHeight w:val="1442"/>
          <w:jc w:val="center"/>
        </w:trPr>
        <w:tc>
          <w:tcPr>
            <w:tcW w:w="5000" w:type="pct"/>
            <w:tcBorders>
              <w:bottom w:val="single" w:sz="4" w:space="0" w:color="5B9BD5"/>
            </w:tcBorders>
            <w:vAlign w:val="center"/>
          </w:tcPr>
          <w:p w14:paraId="3F371D8A" w14:textId="77777777" w:rsidR="00122D4B" w:rsidRPr="007F7E11" w:rsidRDefault="00122D4B" w:rsidP="007F7E11">
            <w:pPr>
              <w:pStyle w:val="NoSpacing"/>
              <w:rPr>
                <w:rFonts w:ascii="Cambria" w:hAnsi="Cambria"/>
                <w:sz w:val="20"/>
                <w:szCs w:val="72"/>
              </w:rPr>
            </w:pPr>
          </w:p>
          <w:p w14:paraId="67B11FC3" w14:textId="28AEF849" w:rsidR="00122D4B" w:rsidRPr="007F7E11" w:rsidRDefault="007F7E11" w:rsidP="007F7E11">
            <w:pPr>
              <w:pStyle w:val="Heading10"/>
            </w:pPr>
            <w:r>
              <w:t xml:space="preserve">School procedures- </w:t>
            </w:r>
            <w:r w:rsidR="006C48DC">
              <w:t xml:space="preserve">Recognition, </w:t>
            </w:r>
            <w:r>
              <w:t>Celebrations</w:t>
            </w:r>
            <w:r w:rsidR="00122D4B" w:rsidRPr="00BF54F9">
              <w:t xml:space="preserve"> and </w:t>
            </w:r>
            <w:r w:rsidR="006C48DC">
              <w:t>Sanctions/</w:t>
            </w:r>
            <w:r w:rsidR="00022E92">
              <w:t>Consequence</w:t>
            </w:r>
            <w:r w:rsidR="00122D4B" w:rsidRPr="00BF54F9">
              <w:t xml:space="preserve"> Guidance </w:t>
            </w:r>
          </w:p>
        </w:tc>
      </w:tr>
      <w:tr w:rsidR="00122D4B" w:rsidRPr="00BF54F9" w14:paraId="4F17E02F" w14:textId="77777777" w:rsidTr="007F7E11">
        <w:trPr>
          <w:trHeight w:val="50"/>
          <w:jc w:val="center"/>
        </w:trPr>
        <w:tc>
          <w:tcPr>
            <w:tcW w:w="5000" w:type="pct"/>
            <w:vAlign w:val="center"/>
          </w:tcPr>
          <w:p w14:paraId="43F953FD" w14:textId="77777777" w:rsidR="00122D4B" w:rsidRPr="00BF54F9" w:rsidRDefault="00122D4B" w:rsidP="007F7E11">
            <w:pPr>
              <w:pStyle w:val="NoSpacing"/>
              <w:rPr>
                <w:b/>
                <w:bCs w:val="0"/>
              </w:rPr>
            </w:pPr>
          </w:p>
        </w:tc>
      </w:tr>
    </w:tbl>
    <w:p w14:paraId="4BBCD5C1" w14:textId="77777777" w:rsidR="00122D4B" w:rsidRPr="00022E92" w:rsidRDefault="00122D4B" w:rsidP="00122D4B">
      <w:pPr>
        <w:rPr>
          <w:rFonts w:ascii="Calibri Light" w:hAnsi="Calibri Light" w:cs="Calibri Light"/>
          <w:b/>
          <w:sz w:val="24"/>
          <w:szCs w:val="24"/>
        </w:rPr>
      </w:pPr>
      <w:r w:rsidRPr="00022E92">
        <w:rPr>
          <w:rFonts w:ascii="Calibri Light" w:hAnsi="Calibri Light" w:cs="Calibri Light"/>
          <w:b/>
          <w:sz w:val="24"/>
          <w:szCs w:val="24"/>
        </w:rPr>
        <w:t>Introduction</w:t>
      </w:r>
    </w:p>
    <w:p w14:paraId="26613544" w14:textId="1BEF2657" w:rsidR="00122D4B" w:rsidRPr="00022E92" w:rsidRDefault="00122D4B" w:rsidP="00122D4B">
      <w:pPr>
        <w:jc w:val="both"/>
        <w:rPr>
          <w:rFonts w:cs="Calibri"/>
          <w:sz w:val="24"/>
          <w:szCs w:val="24"/>
        </w:rPr>
      </w:pPr>
      <w:r w:rsidRPr="00022E92">
        <w:rPr>
          <w:rFonts w:cs="Calibri"/>
          <w:sz w:val="24"/>
          <w:szCs w:val="24"/>
        </w:rPr>
        <w:t xml:space="preserve">Our </w:t>
      </w:r>
      <w:r w:rsidR="00022E92">
        <w:rPr>
          <w:rFonts w:cs="Calibri"/>
          <w:sz w:val="24"/>
          <w:szCs w:val="24"/>
        </w:rPr>
        <w:t xml:space="preserve">Celebration </w:t>
      </w:r>
      <w:r w:rsidRPr="00022E92">
        <w:rPr>
          <w:rFonts w:cs="Calibri"/>
          <w:sz w:val="24"/>
          <w:szCs w:val="24"/>
        </w:rPr>
        <w:t xml:space="preserve">and </w:t>
      </w:r>
      <w:r w:rsidR="00022E92">
        <w:rPr>
          <w:rFonts w:cs="Calibri"/>
          <w:sz w:val="24"/>
          <w:szCs w:val="24"/>
        </w:rPr>
        <w:t>Consequence</w:t>
      </w:r>
      <w:r w:rsidRPr="00022E92">
        <w:rPr>
          <w:rFonts w:cs="Calibri"/>
          <w:sz w:val="24"/>
          <w:szCs w:val="24"/>
        </w:rPr>
        <w:t xml:space="preserve"> guidelines have been developed to ensure that all of our students are provided with ‘Nothing but the Best’ to help create a culture of high challenge and high support. Our mission is to provide the very best for all of our </w:t>
      </w:r>
      <w:r w:rsidRPr="00022E92">
        <w:rPr>
          <w:rFonts w:cs="Calibri"/>
          <w:b/>
          <w:bCs/>
          <w:sz w:val="24"/>
          <w:szCs w:val="24"/>
        </w:rPr>
        <w:t>community</w:t>
      </w:r>
      <w:r w:rsidRPr="00022E92">
        <w:rPr>
          <w:rFonts w:cs="Calibri"/>
          <w:sz w:val="24"/>
          <w:szCs w:val="24"/>
        </w:rPr>
        <w:t>. This means creating an</w:t>
      </w:r>
      <w:r w:rsidRPr="00022E92">
        <w:rPr>
          <w:rFonts w:cs="Calibri"/>
          <w:b/>
          <w:bCs/>
          <w:sz w:val="24"/>
          <w:szCs w:val="24"/>
        </w:rPr>
        <w:t xml:space="preserve"> inclusive</w:t>
      </w:r>
      <w:r w:rsidRPr="00022E92">
        <w:rPr>
          <w:rFonts w:cs="Calibri"/>
          <w:sz w:val="24"/>
          <w:szCs w:val="24"/>
        </w:rPr>
        <w:t xml:space="preserve"> environment where staff and students are</w:t>
      </w:r>
      <w:r w:rsidRPr="00022E92">
        <w:rPr>
          <w:rFonts w:cs="Calibri"/>
          <w:b/>
          <w:bCs/>
          <w:sz w:val="24"/>
          <w:szCs w:val="24"/>
        </w:rPr>
        <w:t xml:space="preserve"> known as individuals</w:t>
      </w:r>
      <w:r w:rsidRPr="00022E92">
        <w:rPr>
          <w:rFonts w:cs="Calibri"/>
          <w:sz w:val="24"/>
          <w:szCs w:val="24"/>
        </w:rPr>
        <w:t xml:space="preserve"> to </w:t>
      </w:r>
      <w:r w:rsidRPr="00022E92">
        <w:rPr>
          <w:rFonts w:cs="Calibri"/>
          <w:b/>
          <w:bCs/>
          <w:sz w:val="24"/>
          <w:szCs w:val="24"/>
        </w:rPr>
        <w:t>aspire</w:t>
      </w:r>
      <w:r w:rsidRPr="00022E92">
        <w:rPr>
          <w:rFonts w:cs="Calibri"/>
          <w:sz w:val="24"/>
          <w:szCs w:val="24"/>
        </w:rPr>
        <w:t xml:space="preserve"> to be the best they can be in a highly </w:t>
      </w:r>
      <w:r w:rsidRPr="00022E92">
        <w:rPr>
          <w:rFonts w:cs="Calibri"/>
          <w:b/>
          <w:bCs/>
          <w:sz w:val="24"/>
          <w:szCs w:val="24"/>
        </w:rPr>
        <w:t>ambitious</w:t>
      </w:r>
      <w:r w:rsidRPr="00022E92">
        <w:rPr>
          <w:rFonts w:cs="Calibri"/>
          <w:sz w:val="24"/>
          <w:szCs w:val="24"/>
        </w:rPr>
        <w:t xml:space="preserve"> learning community. </w:t>
      </w:r>
    </w:p>
    <w:p w14:paraId="7A454312" w14:textId="77777777" w:rsidR="00122D4B" w:rsidRPr="00022E92" w:rsidRDefault="00122D4B" w:rsidP="00122D4B">
      <w:pPr>
        <w:jc w:val="both"/>
        <w:rPr>
          <w:rFonts w:cs="Calibri"/>
          <w:sz w:val="24"/>
          <w:szCs w:val="24"/>
        </w:rPr>
      </w:pPr>
      <w:r w:rsidRPr="00022E92">
        <w:rPr>
          <w:rFonts w:cs="Calibri"/>
          <w:sz w:val="24"/>
          <w:szCs w:val="24"/>
        </w:rPr>
        <w:t>The Behaviour Policy will determine the expectations for student behaviour as well as the responsibilities of the school and the responsibilities of parents or carers of students in order that the aims described above can be achieved collaboratively. The policy also determines the levels of reward and sanctions that will be applied in relation to the expectations for behaviour.</w:t>
      </w:r>
    </w:p>
    <w:p w14:paraId="4E2B13C8" w14:textId="77777777" w:rsidR="00122D4B" w:rsidRPr="00022E92" w:rsidRDefault="00122D4B" w:rsidP="00122D4B">
      <w:pPr>
        <w:jc w:val="both"/>
        <w:rPr>
          <w:rFonts w:cs="Calibri"/>
          <w:sz w:val="24"/>
          <w:szCs w:val="24"/>
        </w:rPr>
      </w:pPr>
      <w:r w:rsidRPr="00022E92">
        <w:rPr>
          <w:rFonts w:cs="Calibri"/>
          <w:sz w:val="24"/>
          <w:szCs w:val="24"/>
        </w:rPr>
        <w:t xml:space="preserve">It is important that an orderly framework for behaviour exists, so that the curriculum can be delivered effectively within a safe and positive learning environment. The school also holds an important position in the broader community, educating our young people in a way that will ensure that they take a positive and proactive role within their communities. It is therefore essential that our students develop high self-esteem and confidence, learning within a high-quality positive environment that is underpinned by a clear and consistent system of rewards and sanctions. </w:t>
      </w:r>
    </w:p>
    <w:p w14:paraId="65A2BE70" w14:textId="4DAB4A5B" w:rsidR="00122D4B" w:rsidRPr="00022E92" w:rsidRDefault="00122D4B" w:rsidP="00122D4B">
      <w:pPr>
        <w:jc w:val="both"/>
        <w:rPr>
          <w:rFonts w:cs="Calibri"/>
          <w:sz w:val="24"/>
          <w:szCs w:val="24"/>
        </w:rPr>
      </w:pPr>
      <w:r w:rsidRPr="00022E92">
        <w:rPr>
          <w:rFonts w:cs="Calibri"/>
          <w:sz w:val="24"/>
          <w:szCs w:val="24"/>
        </w:rPr>
        <w:t>Through the rewards</w:t>
      </w:r>
      <w:r w:rsidR="006C48DC">
        <w:rPr>
          <w:rFonts w:cs="Calibri"/>
          <w:sz w:val="24"/>
          <w:szCs w:val="24"/>
        </w:rPr>
        <w:t>/recognition</w:t>
      </w:r>
      <w:r w:rsidR="00022E92">
        <w:rPr>
          <w:rFonts w:cs="Calibri"/>
          <w:sz w:val="24"/>
          <w:szCs w:val="24"/>
        </w:rPr>
        <w:t xml:space="preserve"> and celebration</w:t>
      </w:r>
      <w:r w:rsidRPr="00022E92">
        <w:rPr>
          <w:rFonts w:cs="Calibri"/>
          <w:sz w:val="24"/>
          <w:szCs w:val="24"/>
        </w:rPr>
        <w:t xml:space="preserve"> system, the school aims to reward positive aspects of student work and behaviour in a fair and equitable manner. </w:t>
      </w:r>
    </w:p>
    <w:p w14:paraId="2F70C646" w14:textId="77777777" w:rsidR="00122D4B" w:rsidRPr="00022E92" w:rsidRDefault="00122D4B" w:rsidP="00122D4B">
      <w:pPr>
        <w:jc w:val="both"/>
        <w:rPr>
          <w:rFonts w:cs="Calibri"/>
          <w:sz w:val="24"/>
          <w:szCs w:val="24"/>
        </w:rPr>
      </w:pPr>
      <w:r w:rsidRPr="00022E92">
        <w:rPr>
          <w:rFonts w:cs="Calibri"/>
          <w:sz w:val="24"/>
          <w:szCs w:val="24"/>
        </w:rPr>
        <w:t>We expect all staff and students to consistently uphold ‘The Wellfield Standard’ each and every day. Where the Wellfield Standard is met, we celebrate and reward success. In cases when the standard is not met, we have a culture of high challenge along with high support.</w:t>
      </w:r>
    </w:p>
    <w:p w14:paraId="14734160" w14:textId="77777777" w:rsidR="00122D4B" w:rsidRPr="00022E92" w:rsidRDefault="00122D4B" w:rsidP="00122D4B">
      <w:pPr>
        <w:rPr>
          <w:rFonts w:ascii="Calibri Light" w:hAnsi="Calibri Light" w:cs="Calibri Light"/>
          <w:b/>
          <w:sz w:val="24"/>
          <w:szCs w:val="24"/>
        </w:rPr>
      </w:pPr>
      <w:r w:rsidRPr="00022E92">
        <w:rPr>
          <w:rFonts w:ascii="Calibri Light" w:hAnsi="Calibri Light" w:cs="Calibri Light"/>
          <w:b/>
          <w:sz w:val="24"/>
          <w:szCs w:val="24"/>
        </w:rPr>
        <w:t>The Wellfield Standard</w:t>
      </w:r>
    </w:p>
    <w:p w14:paraId="249FC077" w14:textId="77777777" w:rsidR="00122D4B" w:rsidRPr="00022E92" w:rsidRDefault="00122D4B" w:rsidP="00122D4B">
      <w:pPr>
        <w:jc w:val="both"/>
        <w:rPr>
          <w:rFonts w:cs="Calibri"/>
          <w:sz w:val="24"/>
          <w:szCs w:val="24"/>
        </w:rPr>
      </w:pPr>
      <w:r w:rsidRPr="00022E92">
        <w:rPr>
          <w:rFonts w:cs="Calibri"/>
          <w:sz w:val="24"/>
          <w:szCs w:val="24"/>
        </w:rPr>
        <w:t>The Wellfield Standard has been developed with our students to ensure clarity around our core principles and expectations. It is a standard that all colleagues are committed to and, in a supportive manner, we continue to strive on a daily basis to ensure students uphold the standard by being aspirational, inclusive and community centred. These are the ‘agreed consistencies’ that all of the Wellfield community commit to.</w:t>
      </w:r>
    </w:p>
    <w:p w14:paraId="1FA75EBD" w14:textId="77777777" w:rsidR="00122D4B" w:rsidRPr="00022E92" w:rsidRDefault="00122D4B" w:rsidP="00122D4B">
      <w:pPr>
        <w:rPr>
          <w:rFonts w:ascii="Calibri Light" w:hAnsi="Calibri Light" w:cs="Calibri Light"/>
          <w:sz w:val="24"/>
          <w:szCs w:val="24"/>
        </w:rPr>
      </w:pPr>
      <w:r w:rsidRPr="00022E92">
        <w:rPr>
          <w:noProof/>
          <w:sz w:val="24"/>
          <w:szCs w:val="24"/>
        </w:rPr>
        <w:lastRenderedPageBreak/>
        <w:drawing>
          <wp:anchor distT="0" distB="0" distL="114300" distR="114300" simplePos="0" relativeHeight="251671552" behindDoc="1" locked="0" layoutInCell="1" allowOverlap="1" wp14:anchorId="0D0E168C" wp14:editId="7083BE8A">
            <wp:simplePos x="0" y="0"/>
            <wp:positionH relativeFrom="column">
              <wp:posOffset>2158365</wp:posOffset>
            </wp:positionH>
            <wp:positionV relativeFrom="paragraph">
              <wp:posOffset>234315</wp:posOffset>
            </wp:positionV>
            <wp:extent cx="1993900" cy="2816225"/>
            <wp:effectExtent l="0" t="0" r="6350" b="3175"/>
            <wp:wrapTight wrapText="bothSides">
              <wp:wrapPolygon edited="0">
                <wp:start x="0" y="0"/>
                <wp:lineTo x="0" y="21478"/>
                <wp:lineTo x="21462" y="21478"/>
                <wp:lineTo x="21462" y="0"/>
                <wp:lineTo x="0" y="0"/>
              </wp:wrapPolygon>
            </wp:wrapTight>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3900" cy="281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E92">
        <w:rPr>
          <w:noProof/>
          <w:sz w:val="24"/>
          <w:szCs w:val="24"/>
        </w:rPr>
        <w:drawing>
          <wp:anchor distT="0" distB="0" distL="114300" distR="114300" simplePos="0" relativeHeight="251672576" behindDoc="1" locked="0" layoutInCell="1" allowOverlap="1" wp14:anchorId="0931B17E" wp14:editId="5272DDE7">
            <wp:simplePos x="0" y="0"/>
            <wp:positionH relativeFrom="margin">
              <wp:posOffset>4314190</wp:posOffset>
            </wp:positionH>
            <wp:positionV relativeFrom="paragraph">
              <wp:posOffset>215265</wp:posOffset>
            </wp:positionV>
            <wp:extent cx="2005965" cy="2816225"/>
            <wp:effectExtent l="0" t="0" r="0" b="3175"/>
            <wp:wrapTight wrapText="bothSides">
              <wp:wrapPolygon edited="0">
                <wp:start x="0" y="0"/>
                <wp:lineTo x="0" y="21478"/>
                <wp:lineTo x="21333" y="21478"/>
                <wp:lineTo x="21333" y="0"/>
                <wp:lineTo x="0" y="0"/>
              </wp:wrapPolygon>
            </wp:wrapTight>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5965" cy="281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2E92">
        <w:rPr>
          <w:noProof/>
          <w:sz w:val="24"/>
          <w:szCs w:val="24"/>
        </w:rPr>
        <w:drawing>
          <wp:anchor distT="0" distB="0" distL="114300" distR="114300" simplePos="0" relativeHeight="251670528" behindDoc="1" locked="0" layoutInCell="1" allowOverlap="1" wp14:anchorId="1BB7CA6D" wp14:editId="74DD7376">
            <wp:simplePos x="0" y="0"/>
            <wp:positionH relativeFrom="column">
              <wp:posOffset>3810</wp:posOffset>
            </wp:positionH>
            <wp:positionV relativeFrom="paragraph">
              <wp:posOffset>234315</wp:posOffset>
            </wp:positionV>
            <wp:extent cx="1993900" cy="2811780"/>
            <wp:effectExtent l="0" t="0" r="6350" b="7620"/>
            <wp:wrapTight wrapText="bothSides">
              <wp:wrapPolygon edited="0">
                <wp:start x="0" y="0"/>
                <wp:lineTo x="0" y="21512"/>
                <wp:lineTo x="21462" y="21512"/>
                <wp:lineTo x="21462"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93900" cy="2811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A3367" w14:textId="77777777" w:rsidR="00122D4B" w:rsidRPr="00022E92" w:rsidRDefault="00122D4B" w:rsidP="00122D4B">
      <w:pPr>
        <w:rPr>
          <w:rFonts w:ascii="Arial" w:hAnsi="Arial" w:cs="Arial"/>
          <w:sz w:val="24"/>
          <w:szCs w:val="24"/>
        </w:rPr>
      </w:pPr>
    </w:p>
    <w:p w14:paraId="1DC2DFD8" w14:textId="77777777" w:rsidR="00122D4B" w:rsidRPr="00022E92" w:rsidRDefault="00122D4B" w:rsidP="00122D4B">
      <w:pPr>
        <w:rPr>
          <w:rFonts w:ascii="Arial" w:hAnsi="Arial" w:cs="Arial"/>
          <w:sz w:val="24"/>
          <w:szCs w:val="24"/>
        </w:rPr>
      </w:pPr>
    </w:p>
    <w:p w14:paraId="58122AD3" w14:textId="3F4CCAA7" w:rsidR="00122D4B" w:rsidRPr="00022E92" w:rsidRDefault="00122D4B" w:rsidP="00CE0CBE">
      <w:pPr>
        <w:pStyle w:val="Heading10"/>
        <w:numPr>
          <w:ilvl w:val="0"/>
          <w:numId w:val="0"/>
        </w:numPr>
        <w:ind w:left="720"/>
        <w:rPr>
          <w:rFonts w:cs="Calibri"/>
          <w:b w:val="0"/>
          <w:i/>
          <w:iCs/>
        </w:rPr>
      </w:pPr>
      <w:bookmarkStart w:id="29" w:name="_1._Rewards"/>
      <w:bookmarkEnd w:id="29"/>
      <w:r w:rsidRPr="00022E92">
        <w:rPr>
          <w:lang w:eastAsia="en-GB"/>
        </w:rPr>
        <w:t>R</w:t>
      </w:r>
      <w:r w:rsidR="006C48DC">
        <w:rPr>
          <w:lang w:eastAsia="en-GB"/>
        </w:rPr>
        <w:t>ecognition, re</w:t>
      </w:r>
      <w:r w:rsidRPr="00022E92">
        <w:rPr>
          <w:lang w:eastAsia="en-GB"/>
        </w:rPr>
        <w:t>wards</w:t>
      </w:r>
      <w:r w:rsidR="00022E92">
        <w:rPr>
          <w:lang w:eastAsia="en-GB"/>
        </w:rPr>
        <w:t xml:space="preserve"> and celebrations</w:t>
      </w:r>
    </w:p>
    <w:p w14:paraId="4C01B3D3" w14:textId="77777777" w:rsidR="00122D4B" w:rsidRPr="00022E92" w:rsidRDefault="00122D4B" w:rsidP="00122D4B">
      <w:pPr>
        <w:autoSpaceDE w:val="0"/>
        <w:autoSpaceDN w:val="0"/>
        <w:adjustRightInd w:val="0"/>
        <w:spacing w:after="0" w:line="240" w:lineRule="auto"/>
        <w:jc w:val="both"/>
        <w:rPr>
          <w:rFonts w:cs="Calibri"/>
          <w:sz w:val="24"/>
          <w:szCs w:val="24"/>
        </w:rPr>
      </w:pPr>
      <w:r w:rsidRPr="00022E92">
        <w:rPr>
          <w:rFonts w:cs="Calibri"/>
          <w:sz w:val="24"/>
          <w:szCs w:val="24"/>
        </w:rPr>
        <w:t xml:space="preserve">We aim to create a culture of celebration in an environment where students are supported to become the best they can be whilst feeling valued in doing this. To this end, these guidelines have been developed to; </w:t>
      </w:r>
    </w:p>
    <w:p w14:paraId="785C70F4" w14:textId="77777777" w:rsidR="00122D4B" w:rsidRPr="00022E92" w:rsidRDefault="00122D4B" w:rsidP="006C48DC">
      <w:pPr>
        <w:pStyle w:val="ListParagraph"/>
        <w:numPr>
          <w:ilvl w:val="0"/>
          <w:numId w:val="40"/>
        </w:numPr>
        <w:autoSpaceDE w:val="0"/>
        <w:autoSpaceDN w:val="0"/>
        <w:adjustRightInd w:val="0"/>
        <w:spacing w:after="30" w:line="240" w:lineRule="auto"/>
        <w:jc w:val="both"/>
        <w:rPr>
          <w:rFonts w:cs="Calibri"/>
          <w:sz w:val="24"/>
          <w:szCs w:val="24"/>
        </w:rPr>
      </w:pPr>
      <w:r w:rsidRPr="00022E92">
        <w:rPr>
          <w:rFonts w:cs="Calibri"/>
          <w:sz w:val="24"/>
          <w:szCs w:val="24"/>
        </w:rPr>
        <w:t xml:space="preserve">Encourage and acknowledge consistently positive engagement in learning for each subject; </w:t>
      </w:r>
    </w:p>
    <w:p w14:paraId="0D662F8A" w14:textId="77777777" w:rsidR="00122D4B" w:rsidRPr="00022E92" w:rsidRDefault="00122D4B" w:rsidP="006C48DC">
      <w:pPr>
        <w:pStyle w:val="ListParagraph"/>
        <w:numPr>
          <w:ilvl w:val="0"/>
          <w:numId w:val="40"/>
        </w:numPr>
        <w:autoSpaceDE w:val="0"/>
        <w:autoSpaceDN w:val="0"/>
        <w:adjustRightInd w:val="0"/>
        <w:spacing w:after="30" w:line="240" w:lineRule="auto"/>
        <w:jc w:val="both"/>
        <w:rPr>
          <w:rFonts w:cs="Calibri"/>
          <w:sz w:val="24"/>
          <w:szCs w:val="24"/>
        </w:rPr>
      </w:pPr>
      <w:r w:rsidRPr="00022E92">
        <w:rPr>
          <w:rFonts w:cs="Calibri"/>
          <w:sz w:val="24"/>
          <w:szCs w:val="24"/>
        </w:rPr>
        <w:t>Acknowledge good attendance and punctuality;</w:t>
      </w:r>
    </w:p>
    <w:p w14:paraId="243A6E04" w14:textId="77777777" w:rsidR="00122D4B" w:rsidRPr="00022E92" w:rsidRDefault="00122D4B" w:rsidP="006C48DC">
      <w:pPr>
        <w:pStyle w:val="ListParagraph"/>
        <w:numPr>
          <w:ilvl w:val="0"/>
          <w:numId w:val="40"/>
        </w:numPr>
        <w:autoSpaceDE w:val="0"/>
        <w:autoSpaceDN w:val="0"/>
        <w:adjustRightInd w:val="0"/>
        <w:spacing w:after="30" w:line="240" w:lineRule="auto"/>
        <w:jc w:val="both"/>
        <w:rPr>
          <w:rFonts w:cs="Calibri"/>
          <w:sz w:val="24"/>
          <w:szCs w:val="24"/>
        </w:rPr>
      </w:pPr>
      <w:r w:rsidRPr="00022E92">
        <w:rPr>
          <w:rFonts w:cs="Calibri"/>
          <w:sz w:val="24"/>
          <w:szCs w:val="24"/>
        </w:rPr>
        <w:t>Acknowledge the positive contributions and/or impact made by students both in and outside of the classroom;</w:t>
      </w:r>
    </w:p>
    <w:p w14:paraId="709B61B9" w14:textId="77777777" w:rsidR="00122D4B" w:rsidRPr="00022E92" w:rsidRDefault="00122D4B" w:rsidP="006C48DC">
      <w:pPr>
        <w:pStyle w:val="ListParagraph"/>
        <w:numPr>
          <w:ilvl w:val="0"/>
          <w:numId w:val="40"/>
        </w:numPr>
        <w:autoSpaceDE w:val="0"/>
        <w:autoSpaceDN w:val="0"/>
        <w:adjustRightInd w:val="0"/>
        <w:spacing w:after="30" w:line="240" w:lineRule="auto"/>
        <w:jc w:val="both"/>
        <w:rPr>
          <w:rFonts w:cs="Calibri"/>
          <w:sz w:val="24"/>
          <w:szCs w:val="24"/>
        </w:rPr>
      </w:pPr>
      <w:r w:rsidRPr="00022E92">
        <w:rPr>
          <w:rFonts w:cs="Calibri"/>
          <w:sz w:val="24"/>
          <w:szCs w:val="24"/>
        </w:rPr>
        <w:t xml:space="preserve">Acknowledge students who make a special contribution to school events or aspects of school life; </w:t>
      </w:r>
    </w:p>
    <w:p w14:paraId="1400E0FC" w14:textId="77777777" w:rsidR="00122D4B" w:rsidRPr="00022E92" w:rsidRDefault="00122D4B" w:rsidP="006C48DC">
      <w:pPr>
        <w:pStyle w:val="ListParagraph"/>
        <w:numPr>
          <w:ilvl w:val="0"/>
          <w:numId w:val="40"/>
        </w:numPr>
        <w:autoSpaceDE w:val="0"/>
        <w:autoSpaceDN w:val="0"/>
        <w:adjustRightInd w:val="0"/>
        <w:spacing w:after="30" w:line="240" w:lineRule="auto"/>
        <w:jc w:val="both"/>
        <w:rPr>
          <w:rFonts w:cs="Calibri"/>
          <w:sz w:val="24"/>
          <w:szCs w:val="24"/>
        </w:rPr>
      </w:pPr>
      <w:r w:rsidRPr="00022E92">
        <w:rPr>
          <w:rFonts w:cs="Calibri"/>
          <w:sz w:val="24"/>
          <w:szCs w:val="24"/>
        </w:rPr>
        <w:t xml:space="preserve">Ensure that achievement points and rewards are consistently and fairly applied; </w:t>
      </w:r>
    </w:p>
    <w:p w14:paraId="00C3D0E2" w14:textId="77777777" w:rsidR="00122D4B" w:rsidRPr="00022E92" w:rsidRDefault="00122D4B" w:rsidP="006C48DC">
      <w:pPr>
        <w:pStyle w:val="ListParagraph"/>
        <w:numPr>
          <w:ilvl w:val="0"/>
          <w:numId w:val="40"/>
        </w:numPr>
        <w:autoSpaceDE w:val="0"/>
        <w:autoSpaceDN w:val="0"/>
        <w:adjustRightInd w:val="0"/>
        <w:spacing w:after="0" w:line="240" w:lineRule="auto"/>
        <w:jc w:val="both"/>
        <w:rPr>
          <w:rFonts w:cs="Calibri"/>
          <w:sz w:val="24"/>
          <w:szCs w:val="24"/>
        </w:rPr>
      </w:pPr>
      <w:r w:rsidRPr="00022E92">
        <w:rPr>
          <w:rFonts w:cs="Calibri"/>
          <w:sz w:val="24"/>
          <w:szCs w:val="24"/>
        </w:rPr>
        <w:t>Develop a sense of community and acknowledge year group, tutor and/or house achievements;</w:t>
      </w:r>
    </w:p>
    <w:p w14:paraId="73311D74" w14:textId="77777777" w:rsidR="00122D4B" w:rsidRPr="00022E92" w:rsidRDefault="00122D4B" w:rsidP="006C48DC">
      <w:pPr>
        <w:pStyle w:val="ListParagraph"/>
        <w:numPr>
          <w:ilvl w:val="0"/>
          <w:numId w:val="40"/>
        </w:numPr>
        <w:autoSpaceDE w:val="0"/>
        <w:autoSpaceDN w:val="0"/>
        <w:adjustRightInd w:val="0"/>
        <w:spacing w:after="0" w:line="240" w:lineRule="auto"/>
        <w:jc w:val="both"/>
        <w:rPr>
          <w:rFonts w:cs="Calibri"/>
          <w:sz w:val="24"/>
          <w:szCs w:val="24"/>
        </w:rPr>
      </w:pPr>
      <w:r w:rsidRPr="00022E92">
        <w:rPr>
          <w:rFonts w:cs="Calibri"/>
          <w:sz w:val="24"/>
          <w:szCs w:val="24"/>
        </w:rPr>
        <w:t xml:space="preserve">Celebrate myriad occasions of success </w:t>
      </w:r>
    </w:p>
    <w:p w14:paraId="3E43E38D" w14:textId="77777777" w:rsidR="00122D4B" w:rsidRPr="00022E92" w:rsidRDefault="00122D4B" w:rsidP="00122D4B">
      <w:pPr>
        <w:autoSpaceDE w:val="0"/>
        <w:autoSpaceDN w:val="0"/>
        <w:adjustRightInd w:val="0"/>
        <w:spacing w:after="0" w:line="240" w:lineRule="auto"/>
        <w:jc w:val="both"/>
        <w:rPr>
          <w:rFonts w:cs="Calibri"/>
          <w:color w:val="FF0000"/>
          <w:sz w:val="24"/>
          <w:szCs w:val="24"/>
        </w:rPr>
      </w:pPr>
    </w:p>
    <w:p w14:paraId="4D7D79B4" w14:textId="77777777" w:rsidR="00122D4B" w:rsidRPr="00022E92" w:rsidRDefault="00122D4B" w:rsidP="00022E92">
      <w:pPr>
        <w:pStyle w:val="Heading2"/>
        <w:numPr>
          <w:ilvl w:val="0"/>
          <w:numId w:val="0"/>
        </w:numPr>
        <w:ind w:left="576"/>
        <w:rPr>
          <w:b/>
          <w:sz w:val="24"/>
          <w:szCs w:val="24"/>
        </w:rPr>
      </w:pPr>
      <w:r w:rsidRPr="00022E92">
        <w:rPr>
          <w:b/>
          <w:sz w:val="24"/>
          <w:szCs w:val="24"/>
        </w:rPr>
        <w:t>Monitoring Individual Rewards/ Merits</w:t>
      </w:r>
    </w:p>
    <w:p w14:paraId="1BC4FE56" w14:textId="72D22B60" w:rsidR="00022E92" w:rsidRDefault="00122D4B" w:rsidP="00122D4B">
      <w:pPr>
        <w:autoSpaceDE w:val="0"/>
        <w:autoSpaceDN w:val="0"/>
        <w:adjustRightInd w:val="0"/>
        <w:spacing w:after="0" w:line="240" w:lineRule="auto"/>
        <w:jc w:val="both"/>
        <w:rPr>
          <w:rFonts w:cs="Calibri"/>
          <w:sz w:val="24"/>
          <w:szCs w:val="24"/>
        </w:rPr>
      </w:pPr>
      <w:r w:rsidRPr="00022E92">
        <w:rPr>
          <w:rFonts w:cs="Calibri"/>
          <w:sz w:val="24"/>
          <w:szCs w:val="24"/>
        </w:rPr>
        <w:t>To ensure the success of these guidelines, Wellfield Academy seeks to build a partnership between the school and parents. Parents can actively track their son/daughter’s rewards on a daily basis through the Arbor app. The school will also seek to inform parents when other rewards are achieved. Students are also able to track their own Arbor to identify when rewards have been provided.</w:t>
      </w:r>
    </w:p>
    <w:p w14:paraId="03D70335" w14:textId="77777777" w:rsidR="00022E92" w:rsidRPr="00022E92" w:rsidRDefault="00022E92" w:rsidP="00122D4B">
      <w:pPr>
        <w:autoSpaceDE w:val="0"/>
        <w:autoSpaceDN w:val="0"/>
        <w:adjustRightInd w:val="0"/>
        <w:spacing w:after="0" w:line="240" w:lineRule="auto"/>
        <w:jc w:val="both"/>
        <w:rPr>
          <w:rFonts w:cs="Calibri"/>
          <w:sz w:val="24"/>
          <w:szCs w:val="24"/>
        </w:rPr>
      </w:pPr>
    </w:p>
    <w:p w14:paraId="24871C49" w14:textId="77777777" w:rsidR="00122D4B" w:rsidRPr="00022E92" w:rsidRDefault="00122D4B" w:rsidP="00022E92">
      <w:pPr>
        <w:pStyle w:val="Heading2"/>
        <w:numPr>
          <w:ilvl w:val="0"/>
          <w:numId w:val="0"/>
        </w:numPr>
        <w:ind w:left="576"/>
        <w:rPr>
          <w:b/>
          <w:sz w:val="24"/>
          <w:szCs w:val="24"/>
        </w:rPr>
      </w:pPr>
      <w:r w:rsidRPr="00022E92">
        <w:rPr>
          <w:b/>
          <w:sz w:val="24"/>
          <w:szCs w:val="24"/>
        </w:rPr>
        <w:t>Achieving Merits</w:t>
      </w:r>
    </w:p>
    <w:p w14:paraId="6E54EA98" w14:textId="77777777" w:rsidR="00122D4B" w:rsidRPr="00022E92" w:rsidRDefault="00122D4B" w:rsidP="00122D4B">
      <w:pPr>
        <w:autoSpaceDE w:val="0"/>
        <w:autoSpaceDN w:val="0"/>
        <w:adjustRightInd w:val="0"/>
        <w:spacing w:line="240" w:lineRule="auto"/>
        <w:rPr>
          <w:rFonts w:cs="Calibri"/>
          <w:sz w:val="24"/>
          <w:szCs w:val="24"/>
        </w:rPr>
      </w:pPr>
      <w:r w:rsidRPr="00022E92">
        <w:rPr>
          <w:rFonts w:cs="Calibri"/>
          <w:sz w:val="24"/>
          <w:szCs w:val="24"/>
        </w:rPr>
        <w:t>Every student has the opportunity to earn additional merits on a daily basis in recognition of their contributions, effort, achievements, attendance, engagement and progress. These merits can be issued by all staff members, both teachers and support colleagues. These merits should be consistently and fairly awarded to each student’s individual total throughout the year and all staff should actively look to find opportunities to praise and reward students.</w:t>
      </w:r>
    </w:p>
    <w:p w14:paraId="4AB8AD66" w14:textId="77777777" w:rsidR="00122D4B" w:rsidRPr="00022E92" w:rsidRDefault="00122D4B" w:rsidP="00022E92">
      <w:pPr>
        <w:pStyle w:val="Heading2"/>
        <w:numPr>
          <w:ilvl w:val="0"/>
          <w:numId w:val="0"/>
        </w:numPr>
        <w:ind w:left="576"/>
        <w:rPr>
          <w:b/>
          <w:sz w:val="24"/>
          <w:szCs w:val="24"/>
        </w:rPr>
      </w:pPr>
      <w:r w:rsidRPr="00022E92">
        <w:rPr>
          <w:b/>
          <w:sz w:val="24"/>
          <w:szCs w:val="24"/>
        </w:rPr>
        <w:t>Celebrating individual success on a regular basis</w:t>
      </w:r>
    </w:p>
    <w:p w14:paraId="29E0F65A" w14:textId="77777777" w:rsidR="00122D4B" w:rsidRPr="00022E92" w:rsidRDefault="00122D4B" w:rsidP="00122D4B">
      <w:pPr>
        <w:autoSpaceDE w:val="0"/>
        <w:autoSpaceDN w:val="0"/>
        <w:adjustRightInd w:val="0"/>
        <w:spacing w:after="0" w:line="240" w:lineRule="auto"/>
        <w:contextualSpacing/>
        <w:jc w:val="both"/>
        <w:rPr>
          <w:rFonts w:cs="Calibri"/>
          <w:sz w:val="24"/>
          <w:szCs w:val="24"/>
        </w:rPr>
      </w:pPr>
      <w:r w:rsidRPr="00022E92">
        <w:rPr>
          <w:rFonts w:cs="Calibri"/>
          <w:sz w:val="24"/>
          <w:szCs w:val="24"/>
        </w:rPr>
        <w:t xml:space="preserve">We acknowledge that it is important to recognise and celebrate success on a regular basis and, although there are half termly/termly rewards for students to work towards, we aim to acknowledge good </w:t>
      </w:r>
      <w:r w:rsidRPr="00022E92">
        <w:rPr>
          <w:rFonts w:cs="Calibri"/>
          <w:sz w:val="24"/>
          <w:szCs w:val="24"/>
        </w:rPr>
        <w:lastRenderedPageBreak/>
        <w:t>engagement on a regular basis. Some rewards may be issued on a weekly or fortnightly basis whilst others might be issued sporadically.</w:t>
      </w:r>
    </w:p>
    <w:p w14:paraId="36579B6F" w14:textId="77777777" w:rsidR="00122D4B" w:rsidRPr="00022E92" w:rsidRDefault="00122D4B" w:rsidP="00122D4B">
      <w:pPr>
        <w:autoSpaceDE w:val="0"/>
        <w:autoSpaceDN w:val="0"/>
        <w:adjustRightInd w:val="0"/>
        <w:spacing w:after="0" w:line="240" w:lineRule="auto"/>
        <w:contextualSpacing/>
        <w:jc w:val="both"/>
        <w:rPr>
          <w:rFonts w:cs="Calibri"/>
          <w:sz w:val="24"/>
          <w:szCs w:val="24"/>
        </w:rPr>
      </w:pPr>
      <w:r w:rsidRPr="00022E92">
        <w:rPr>
          <w:rFonts w:cs="Calibri"/>
          <w:sz w:val="24"/>
          <w:szCs w:val="24"/>
        </w:rPr>
        <w:t xml:space="preserve"> </w:t>
      </w:r>
    </w:p>
    <w:p w14:paraId="59F2C8C4" w14:textId="77777777" w:rsidR="00122D4B" w:rsidRPr="00022E92" w:rsidRDefault="00122D4B" w:rsidP="00122D4B">
      <w:pPr>
        <w:pStyle w:val="paragraph"/>
        <w:numPr>
          <w:ilvl w:val="0"/>
          <w:numId w:val="32"/>
        </w:numPr>
        <w:spacing w:before="0" w:beforeAutospacing="0" w:after="0" w:afterAutospacing="0"/>
        <w:jc w:val="both"/>
        <w:textAlignment w:val="baseline"/>
        <w:rPr>
          <w:rFonts w:ascii="Calibri" w:hAnsi="Calibri" w:cs="Calibri"/>
        </w:rPr>
      </w:pPr>
      <w:r w:rsidRPr="00022E92">
        <w:rPr>
          <w:rStyle w:val="normaltextrun"/>
          <w:rFonts w:ascii="Calibri" w:hAnsi="Calibri" w:cs="Calibri"/>
        </w:rPr>
        <w:t>Phone calls</w:t>
      </w:r>
      <w:r w:rsidRPr="00022E92">
        <w:rPr>
          <w:rStyle w:val="eop"/>
          <w:rFonts w:ascii="Calibri" w:hAnsi="Calibri" w:cs="Calibri"/>
        </w:rPr>
        <w:t> home</w:t>
      </w:r>
    </w:p>
    <w:p w14:paraId="520CE011" w14:textId="77777777" w:rsidR="00122D4B" w:rsidRPr="00022E92" w:rsidRDefault="00122D4B" w:rsidP="00122D4B">
      <w:pPr>
        <w:pStyle w:val="paragraph"/>
        <w:numPr>
          <w:ilvl w:val="0"/>
          <w:numId w:val="32"/>
        </w:numPr>
        <w:spacing w:before="0" w:beforeAutospacing="0" w:after="0" w:afterAutospacing="0"/>
        <w:jc w:val="both"/>
        <w:textAlignment w:val="baseline"/>
        <w:rPr>
          <w:rFonts w:ascii="Calibri" w:hAnsi="Calibri" w:cs="Calibri"/>
        </w:rPr>
      </w:pPr>
      <w:r w:rsidRPr="00022E92">
        <w:rPr>
          <w:rStyle w:val="normaltextrun"/>
          <w:rFonts w:ascii="Calibri" w:hAnsi="Calibri" w:cs="Calibri"/>
        </w:rPr>
        <w:t xml:space="preserve">Postcards </w:t>
      </w:r>
    </w:p>
    <w:p w14:paraId="52FCD659" w14:textId="77777777" w:rsidR="00122D4B" w:rsidRPr="00022E92" w:rsidRDefault="00122D4B" w:rsidP="00122D4B">
      <w:pPr>
        <w:pStyle w:val="paragraph"/>
        <w:numPr>
          <w:ilvl w:val="0"/>
          <w:numId w:val="32"/>
        </w:numPr>
        <w:spacing w:before="0" w:beforeAutospacing="0" w:after="0" w:afterAutospacing="0"/>
        <w:jc w:val="both"/>
        <w:textAlignment w:val="baseline"/>
        <w:rPr>
          <w:rFonts w:ascii="Calibri" w:hAnsi="Calibri" w:cs="Calibri"/>
        </w:rPr>
      </w:pPr>
      <w:r w:rsidRPr="00022E92">
        <w:rPr>
          <w:rStyle w:val="normaltextrun"/>
          <w:rFonts w:ascii="Calibri" w:hAnsi="Calibri" w:cs="Calibri"/>
        </w:rPr>
        <w:t>Stickers</w:t>
      </w:r>
      <w:r w:rsidRPr="00022E92">
        <w:rPr>
          <w:rStyle w:val="eop"/>
          <w:rFonts w:ascii="Calibri" w:hAnsi="Calibri" w:cs="Calibri"/>
        </w:rPr>
        <w:t> </w:t>
      </w:r>
    </w:p>
    <w:p w14:paraId="48B7FCEF" w14:textId="71299B55" w:rsidR="00122D4B" w:rsidRPr="00022E92" w:rsidRDefault="00122D4B" w:rsidP="00122D4B">
      <w:pPr>
        <w:pStyle w:val="paragraph"/>
        <w:numPr>
          <w:ilvl w:val="0"/>
          <w:numId w:val="32"/>
        </w:numPr>
        <w:spacing w:before="0" w:beforeAutospacing="0" w:after="0" w:afterAutospacing="0"/>
        <w:jc w:val="both"/>
        <w:textAlignment w:val="baseline"/>
        <w:rPr>
          <w:rFonts w:ascii="Calibri" w:hAnsi="Calibri" w:cs="Calibri"/>
        </w:rPr>
      </w:pPr>
      <w:r w:rsidRPr="00022E92">
        <w:rPr>
          <w:rStyle w:val="normaltextrun"/>
          <w:rFonts w:ascii="Calibri" w:hAnsi="Calibri" w:cs="Calibri"/>
        </w:rPr>
        <w:t>Milkshake with the Head</w:t>
      </w:r>
      <w:r w:rsidR="00022E92">
        <w:rPr>
          <w:rStyle w:val="eop"/>
          <w:rFonts w:ascii="Calibri" w:hAnsi="Calibri" w:cs="Calibri"/>
        </w:rPr>
        <w:t>teacher</w:t>
      </w:r>
    </w:p>
    <w:p w14:paraId="556F262E" w14:textId="77777777" w:rsidR="00122D4B" w:rsidRPr="00022E92" w:rsidRDefault="00122D4B" w:rsidP="00122D4B">
      <w:pPr>
        <w:pStyle w:val="paragraph"/>
        <w:numPr>
          <w:ilvl w:val="0"/>
          <w:numId w:val="32"/>
        </w:numPr>
        <w:spacing w:before="0" w:beforeAutospacing="0" w:after="0" w:afterAutospacing="0"/>
        <w:jc w:val="both"/>
        <w:textAlignment w:val="baseline"/>
        <w:rPr>
          <w:rStyle w:val="eop"/>
          <w:rFonts w:ascii="Calibri" w:hAnsi="Calibri" w:cs="Calibri"/>
        </w:rPr>
      </w:pPr>
      <w:r w:rsidRPr="00022E92">
        <w:rPr>
          <w:rStyle w:val="normaltextrun"/>
          <w:rFonts w:ascii="Calibri" w:hAnsi="Calibri" w:cs="Calibri"/>
        </w:rPr>
        <w:t>Weekly tutor presentations</w:t>
      </w:r>
      <w:r w:rsidRPr="00022E92">
        <w:rPr>
          <w:rStyle w:val="eop"/>
          <w:rFonts w:ascii="Calibri" w:hAnsi="Calibri" w:cs="Calibri"/>
        </w:rPr>
        <w:t> (every Monday)</w:t>
      </w:r>
    </w:p>
    <w:p w14:paraId="241885E2" w14:textId="77777777" w:rsidR="00122D4B" w:rsidRPr="00022E92" w:rsidRDefault="00122D4B" w:rsidP="00122D4B">
      <w:pPr>
        <w:pStyle w:val="paragraph"/>
        <w:numPr>
          <w:ilvl w:val="0"/>
          <w:numId w:val="32"/>
        </w:numPr>
        <w:spacing w:before="0" w:beforeAutospacing="0" w:after="0" w:afterAutospacing="0"/>
        <w:jc w:val="both"/>
        <w:textAlignment w:val="baseline"/>
        <w:rPr>
          <w:rFonts w:ascii="Calibri" w:hAnsi="Calibri" w:cs="Calibri"/>
        </w:rPr>
      </w:pPr>
      <w:r w:rsidRPr="00022E92">
        <w:rPr>
          <w:rFonts w:ascii="Calibri" w:hAnsi="Calibri" w:cs="Calibri"/>
        </w:rPr>
        <w:t>Weekly year group Assemblies</w:t>
      </w:r>
    </w:p>
    <w:p w14:paraId="5BD4FA67" w14:textId="77777777" w:rsidR="00122D4B" w:rsidRPr="00022E92" w:rsidRDefault="00122D4B" w:rsidP="00122D4B">
      <w:pPr>
        <w:pStyle w:val="paragraph"/>
        <w:numPr>
          <w:ilvl w:val="0"/>
          <w:numId w:val="32"/>
        </w:numPr>
        <w:spacing w:before="0" w:beforeAutospacing="0" w:after="0" w:afterAutospacing="0"/>
        <w:jc w:val="both"/>
        <w:textAlignment w:val="baseline"/>
        <w:rPr>
          <w:rFonts w:ascii="Calibri" w:hAnsi="Calibri" w:cs="Calibri"/>
        </w:rPr>
      </w:pPr>
      <w:r w:rsidRPr="00022E92">
        <w:rPr>
          <w:rStyle w:val="normaltextrun"/>
          <w:rFonts w:ascii="Calibri" w:hAnsi="Calibri" w:cs="Calibri"/>
        </w:rPr>
        <w:t>Dining room fast pass</w:t>
      </w:r>
      <w:r w:rsidRPr="00022E92">
        <w:rPr>
          <w:rStyle w:val="eop"/>
          <w:rFonts w:ascii="Calibri" w:hAnsi="Calibri" w:cs="Calibri"/>
        </w:rPr>
        <w:t> </w:t>
      </w:r>
    </w:p>
    <w:p w14:paraId="14973051" w14:textId="77777777" w:rsidR="00122D4B" w:rsidRPr="00022E92" w:rsidRDefault="00122D4B" w:rsidP="00122D4B">
      <w:pPr>
        <w:pStyle w:val="paragraph"/>
        <w:numPr>
          <w:ilvl w:val="0"/>
          <w:numId w:val="32"/>
        </w:numPr>
        <w:spacing w:before="0" w:beforeAutospacing="0" w:after="0" w:afterAutospacing="0"/>
        <w:jc w:val="both"/>
        <w:textAlignment w:val="baseline"/>
        <w:rPr>
          <w:rFonts w:ascii="Calibri" w:hAnsi="Calibri" w:cs="Calibri"/>
        </w:rPr>
      </w:pPr>
      <w:r w:rsidRPr="00022E92">
        <w:rPr>
          <w:rStyle w:val="normaltextrun"/>
          <w:rFonts w:ascii="Calibri" w:hAnsi="Calibri" w:cs="Calibri"/>
        </w:rPr>
        <w:t>SLT Award (certificate)</w:t>
      </w:r>
      <w:r w:rsidRPr="00022E92">
        <w:rPr>
          <w:rStyle w:val="eop"/>
          <w:rFonts w:ascii="Calibri" w:hAnsi="Calibri" w:cs="Calibri"/>
        </w:rPr>
        <w:t> </w:t>
      </w:r>
    </w:p>
    <w:p w14:paraId="07254050" w14:textId="77777777" w:rsidR="00122D4B" w:rsidRPr="00022E92" w:rsidRDefault="00122D4B" w:rsidP="00122D4B">
      <w:pPr>
        <w:pStyle w:val="paragraph"/>
        <w:numPr>
          <w:ilvl w:val="0"/>
          <w:numId w:val="32"/>
        </w:numPr>
        <w:spacing w:before="0" w:beforeAutospacing="0" w:after="0" w:afterAutospacing="0"/>
        <w:jc w:val="both"/>
        <w:textAlignment w:val="baseline"/>
        <w:rPr>
          <w:rStyle w:val="eop"/>
          <w:rFonts w:ascii="Calibri" w:hAnsi="Calibri" w:cs="Calibri"/>
        </w:rPr>
      </w:pPr>
      <w:r w:rsidRPr="00022E92">
        <w:rPr>
          <w:rStyle w:val="normaltextrun"/>
          <w:rFonts w:ascii="Calibri" w:hAnsi="Calibri" w:cs="Calibri"/>
        </w:rPr>
        <w:t>Headteacher’s Award (certificate)</w:t>
      </w:r>
      <w:r w:rsidRPr="00022E92">
        <w:rPr>
          <w:rStyle w:val="eop"/>
          <w:rFonts w:ascii="Calibri" w:hAnsi="Calibri" w:cs="Calibri"/>
        </w:rPr>
        <w:t> </w:t>
      </w:r>
    </w:p>
    <w:p w14:paraId="3B20E8F9" w14:textId="643901D0" w:rsidR="00122D4B" w:rsidRDefault="00122D4B" w:rsidP="00122D4B">
      <w:pPr>
        <w:pStyle w:val="paragraph"/>
        <w:numPr>
          <w:ilvl w:val="0"/>
          <w:numId w:val="32"/>
        </w:numPr>
        <w:spacing w:before="0" w:beforeAutospacing="0" w:after="0" w:afterAutospacing="0"/>
        <w:jc w:val="both"/>
        <w:textAlignment w:val="baseline"/>
        <w:rPr>
          <w:rFonts w:ascii="Calibri" w:hAnsi="Calibri" w:cs="Calibri"/>
        </w:rPr>
      </w:pPr>
      <w:r w:rsidRPr="00022E92">
        <w:rPr>
          <w:rFonts w:ascii="Calibri" w:hAnsi="Calibri" w:cs="Calibri"/>
        </w:rPr>
        <w:t xml:space="preserve">‘Nothing but the Best Work Wall’ and celebration of work displays- staff to email recommendations </w:t>
      </w:r>
    </w:p>
    <w:p w14:paraId="7A07852A" w14:textId="0EFF556C" w:rsidR="00022E92" w:rsidRPr="00022E92" w:rsidRDefault="00022E92" w:rsidP="00122D4B">
      <w:pPr>
        <w:pStyle w:val="paragraph"/>
        <w:numPr>
          <w:ilvl w:val="0"/>
          <w:numId w:val="32"/>
        </w:numPr>
        <w:spacing w:before="0" w:beforeAutospacing="0" w:after="0" w:afterAutospacing="0"/>
        <w:jc w:val="both"/>
        <w:textAlignment w:val="baseline"/>
        <w:rPr>
          <w:rFonts w:ascii="Calibri" w:hAnsi="Calibri" w:cs="Calibri"/>
        </w:rPr>
      </w:pPr>
      <w:r>
        <w:rPr>
          <w:rFonts w:ascii="Calibri" w:hAnsi="Calibri" w:cs="Calibri"/>
        </w:rPr>
        <w:t>Messages within the Wellfield Weekly newsletter</w:t>
      </w:r>
    </w:p>
    <w:p w14:paraId="78965CDD" w14:textId="77777777" w:rsidR="00122D4B" w:rsidRPr="00022E92" w:rsidRDefault="00122D4B" w:rsidP="00122D4B">
      <w:pPr>
        <w:pStyle w:val="paragraph"/>
        <w:spacing w:before="0" w:beforeAutospacing="0" w:after="0" w:afterAutospacing="0"/>
        <w:ind w:left="360"/>
        <w:jc w:val="both"/>
        <w:textAlignment w:val="baseline"/>
        <w:rPr>
          <w:rFonts w:ascii="Calibri" w:hAnsi="Calibri" w:cs="Calibri"/>
        </w:rPr>
      </w:pPr>
    </w:p>
    <w:p w14:paraId="3B758445" w14:textId="77777777" w:rsidR="00122D4B" w:rsidRPr="00022E92" w:rsidRDefault="00122D4B" w:rsidP="00122D4B">
      <w:pPr>
        <w:rPr>
          <w:sz w:val="24"/>
          <w:szCs w:val="24"/>
        </w:rPr>
      </w:pPr>
      <w:r w:rsidRPr="00022E92">
        <w:rPr>
          <w:sz w:val="24"/>
          <w:szCs w:val="24"/>
        </w:rPr>
        <w:t>All staff within the school will have access to postcards and stickers which will be distributed occasionally as they see fit. Similarly, certificates, both hard and electronic copies, will be available for distribution to students as appropriate.</w:t>
      </w:r>
    </w:p>
    <w:p w14:paraId="266019D1" w14:textId="77777777" w:rsidR="00122D4B" w:rsidRPr="00022E92" w:rsidRDefault="00122D4B" w:rsidP="00122D4B">
      <w:pPr>
        <w:rPr>
          <w:sz w:val="24"/>
          <w:szCs w:val="24"/>
        </w:rPr>
      </w:pPr>
      <w:r w:rsidRPr="00022E92">
        <w:rPr>
          <w:sz w:val="24"/>
          <w:szCs w:val="24"/>
        </w:rPr>
        <w:t xml:space="preserve">All of the above will be celebrated and acknowledged in different ways. For example, some will be highlighted in our weekly celebration newsletter, called Rewards Round Up, whilst others will be posted on social media and/or communicated via Arbor. </w:t>
      </w:r>
    </w:p>
    <w:p w14:paraId="4FCB3D18" w14:textId="77777777" w:rsidR="00122D4B" w:rsidRPr="00022E92" w:rsidRDefault="00122D4B" w:rsidP="00022E92">
      <w:pPr>
        <w:pStyle w:val="Heading2"/>
        <w:numPr>
          <w:ilvl w:val="0"/>
          <w:numId w:val="0"/>
        </w:numPr>
        <w:ind w:left="576"/>
        <w:rPr>
          <w:b/>
          <w:iCs/>
          <w:sz w:val="24"/>
          <w:szCs w:val="24"/>
        </w:rPr>
      </w:pPr>
      <w:r w:rsidRPr="00022E92">
        <w:rPr>
          <w:b/>
          <w:sz w:val="24"/>
          <w:szCs w:val="24"/>
        </w:rPr>
        <w:t>Half termly rewards</w:t>
      </w:r>
    </w:p>
    <w:p w14:paraId="42F39736" w14:textId="77777777" w:rsidR="00122D4B" w:rsidRPr="00022E92" w:rsidRDefault="00122D4B" w:rsidP="00122D4B">
      <w:pPr>
        <w:autoSpaceDE w:val="0"/>
        <w:autoSpaceDN w:val="0"/>
        <w:adjustRightInd w:val="0"/>
        <w:spacing w:after="0" w:line="240" w:lineRule="auto"/>
        <w:jc w:val="both"/>
        <w:rPr>
          <w:rFonts w:cs="Calibri"/>
          <w:sz w:val="24"/>
          <w:szCs w:val="24"/>
        </w:rPr>
      </w:pPr>
      <w:r w:rsidRPr="00022E92">
        <w:rPr>
          <w:rFonts w:cs="Calibri"/>
          <w:sz w:val="24"/>
          <w:szCs w:val="24"/>
        </w:rPr>
        <w:t>Each year will hold a rewards assembly to recognise and celebrate the successes of individuals and tutor groups during that term/half term. At the end of every half term, some students will receive rewards to acknowledge their effort and engagement. These include;</w:t>
      </w:r>
    </w:p>
    <w:p w14:paraId="15FCD620" w14:textId="77777777" w:rsidR="00122D4B" w:rsidRPr="00022E92" w:rsidRDefault="00122D4B" w:rsidP="00122D4B">
      <w:pPr>
        <w:pStyle w:val="ListParagraph"/>
        <w:numPr>
          <w:ilvl w:val="0"/>
          <w:numId w:val="33"/>
        </w:numPr>
        <w:autoSpaceDE w:val="0"/>
        <w:autoSpaceDN w:val="0"/>
        <w:adjustRightInd w:val="0"/>
        <w:spacing w:after="0" w:line="240" w:lineRule="auto"/>
        <w:jc w:val="both"/>
        <w:rPr>
          <w:rFonts w:cs="Calibri"/>
          <w:b/>
          <w:sz w:val="24"/>
          <w:szCs w:val="24"/>
        </w:rPr>
      </w:pPr>
      <w:r w:rsidRPr="00022E92">
        <w:rPr>
          <w:rFonts w:cs="Calibri"/>
          <w:b/>
          <w:sz w:val="24"/>
          <w:szCs w:val="24"/>
        </w:rPr>
        <w:t xml:space="preserve">Subject Awards - </w:t>
      </w:r>
      <w:r w:rsidRPr="00022E92">
        <w:rPr>
          <w:rFonts w:cs="Calibri"/>
          <w:sz w:val="24"/>
          <w:szCs w:val="24"/>
        </w:rPr>
        <w:t>One student per class in every year group with one overall winner</w:t>
      </w:r>
    </w:p>
    <w:p w14:paraId="1FAF457F" w14:textId="77777777" w:rsidR="00122D4B" w:rsidRPr="00022E92" w:rsidRDefault="00122D4B" w:rsidP="00122D4B">
      <w:pPr>
        <w:pStyle w:val="ListParagraph"/>
        <w:numPr>
          <w:ilvl w:val="0"/>
          <w:numId w:val="33"/>
        </w:numPr>
        <w:autoSpaceDE w:val="0"/>
        <w:autoSpaceDN w:val="0"/>
        <w:adjustRightInd w:val="0"/>
        <w:spacing w:after="0" w:line="240" w:lineRule="auto"/>
        <w:jc w:val="both"/>
        <w:rPr>
          <w:rFonts w:cs="Calibri"/>
          <w:b/>
          <w:sz w:val="24"/>
          <w:szCs w:val="24"/>
        </w:rPr>
      </w:pPr>
      <w:r w:rsidRPr="00022E92">
        <w:rPr>
          <w:rFonts w:cs="Calibri"/>
          <w:b/>
          <w:sz w:val="24"/>
          <w:szCs w:val="24"/>
        </w:rPr>
        <w:t xml:space="preserve">Attendance Awards – </w:t>
      </w:r>
      <w:r w:rsidRPr="00022E92">
        <w:rPr>
          <w:rFonts w:cs="Calibri"/>
          <w:sz w:val="24"/>
          <w:szCs w:val="24"/>
        </w:rPr>
        <w:t>recognising the most improved and highest attenders</w:t>
      </w:r>
    </w:p>
    <w:p w14:paraId="2209D1A3" w14:textId="77777777" w:rsidR="00122D4B" w:rsidRPr="00022E92" w:rsidRDefault="00122D4B" w:rsidP="00122D4B">
      <w:pPr>
        <w:pStyle w:val="ListParagraph"/>
        <w:autoSpaceDE w:val="0"/>
        <w:autoSpaceDN w:val="0"/>
        <w:adjustRightInd w:val="0"/>
        <w:spacing w:after="0" w:line="240" w:lineRule="auto"/>
        <w:jc w:val="both"/>
        <w:rPr>
          <w:rFonts w:cs="Calibri"/>
          <w:sz w:val="24"/>
          <w:szCs w:val="24"/>
        </w:rPr>
      </w:pPr>
    </w:p>
    <w:p w14:paraId="6DBC0C0A" w14:textId="77777777" w:rsidR="00122D4B" w:rsidRPr="00022E92" w:rsidRDefault="00122D4B" w:rsidP="00122D4B">
      <w:pPr>
        <w:autoSpaceDE w:val="0"/>
        <w:autoSpaceDN w:val="0"/>
        <w:adjustRightInd w:val="0"/>
        <w:spacing w:after="0" w:line="240" w:lineRule="auto"/>
        <w:jc w:val="both"/>
        <w:rPr>
          <w:rFonts w:cs="Calibri"/>
          <w:color w:val="FF0000"/>
          <w:sz w:val="24"/>
          <w:szCs w:val="24"/>
        </w:rPr>
      </w:pPr>
    </w:p>
    <w:p w14:paraId="6226D3D1" w14:textId="77777777" w:rsidR="00122D4B" w:rsidRPr="00022E92" w:rsidRDefault="00122D4B" w:rsidP="00022E92">
      <w:pPr>
        <w:pStyle w:val="Heading2"/>
        <w:numPr>
          <w:ilvl w:val="0"/>
          <w:numId w:val="0"/>
        </w:numPr>
        <w:ind w:left="576"/>
        <w:rPr>
          <w:b/>
          <w:iCs/>
          <w:sz w:val="24"/>
          <w:szCs w:val="24"/>
        </w:rPr>
      </w:pPr>
      <w:r w:rsidRPr="00022E92">
        <w:rPr>
          <w:b/>
          <w:sz w:val="24"/>
          <w:szCs w:val="24"/>
        </w:rPr>
        <w:t>Termly rewards</w:t>
      </w:r>
    </w:p>
    <w:p w14:paraId="0698E041" w14:textId="77777777" w:rsidR="00122D4B" w:rsidRPr="00022E92" w:rsidRDefault="00122D4B" w:rsidP="00122D4B">
      <w:pPr>
        <w:autoSpaceDE w:val="0"/>
        <w:autoSpaceDN w:val="0"/>
        <w:adjustRightInd w:val="0"/>
        <w:spacing w:after="0" w:line="240" w:lineRule="auto"/>
        <w:jc w:val="both"/>
        <w:rPr>
          <w:rFonts w:cs="Calibri"/>
          <w:sz w:val="24"/>
          <w:szCs w:val="24"/>
        </w:rPr>
      </w:pPr>
      <w:r w:rsidRPr="00022E92">
        <w:rPr>
          <w:rFonts w:cs="Calibri"/>
          <w:sz w:val="24"/>
          <w:szCs w:val="24"/>
        </w:rPr>
        <w:t xml:space="preserve">At various points in the year, students will receive rewards to acknowledge their effort and engagement. </w:t>
      </w:r>
    </w:p>
    <w:p w14:paraId="31DFE399" w14:textId="77777777" w:rsidR="00122D4B" w:rsidRPr="00022E92" w:rsidRDefault="00122D4B" w:rsidP="00122D4B">
      <w:pPr>
        <w:autoSpaceDE w:val="0"/>
        <w:autoSpaceDN w:val="0"/>
        <w:adjustRightInd w:val="0"/>
        <w:spacing w:after="0" w:line="240" w:lineRule="auto"/>
        <w:jc w:val="both"/>
        <w:rPr>
          <w:rFonts w:cs="Calibri"/>
          <w:sz w:val="24"/>
          <w:szCs w:val="24"/>
        </w:rPr>
      </w:pPr>
    </w:p>
    <w:p w14:paraId="752B3115" w14:textId="77777777" w:rsidR="00122D4B" w:rsidRPr="00022E92" w:rsidRDefault="00122D4B" w:rsidP="00122D4B">
      <w:pPr>
        <w:autoSpaceDE w:val="0"/>
        <w:autoSpaceDN w:val="0"/>
        <w:adjustRightInd w:val="0"/>
        <w:spacing w:after="0" w:line="240" w:lineRule="auto"/>
        <w:jc w:val="both"/>
        <w:rPr>
          <w:rFonts w:cs="Calibri"/>
          <w:b/>
          <w:bCs/>
          <w:iCs/>
          <w:sz w:val="24"/>
          <w:szCs w:val="24"/>
        </w:rPr>
      </w:pPr>
      <w:r w:rsidRPr="00022E92">
        <w:rPr>
          <w:rFonts w:cs="Calibri"/>
          <w:b/>
          <w:bCs/>
          <w:iCs/>
          <w:sz w:val="24"/>
          <w:szCs w:val="24"/>
        </w:rPr>
        <w:t>Gold, Silver, Bronze Merit Awards</w:t>
      </w:r>
    </w:p>
    <w:p w14:paraId="1506DDEE" w14:textId="77777777" w:rsidR="00122D4B" w:rsidRPr="00022E92" w:rsidRDefault="00122D4B" w:rsidP="00122D4B">
      <w:pPr>
        <w:autoSpaceDE w:val="0"/>
        <w:autoSpaceDN w:val="0"/>
        <w:adjustRightInd w:val="0"/>
        <w:spacing w:after="0" w:line="240" w:lineRule="auto"/>
        <w:jc w:val="both"/>
        <w:rPr>
          <w:rFonts w:cs="Calibri"/>
          <w:sz w:val="24"/>
          <w:szCs w:val="24"/>
        </w:rPr>
      </w:pPr>
      <w:r w:rsidRPr="00022E92">
        <w:rPr>
          <w:rFonts w:cs="Calibri"/>
          <w:sz w:val="24"/>
          <w:szCs w:val="24"/>
        </w:rPr>
        <w:t>Achievable at the end of each term:</w:t>
      </w:r>
    </w:p>
    <w:p w14:paraId="437CAB22" w14:textId="77777777" w:rsidR="00122D4B" w:rsidRPr="00022E92" w:rsidRDefault="00122D4B" w:rsidP="00122D4B">
      <w:pPr>
        <w:pStyle w:val="ListParagraph"/>
        <w:numPr>
          <w:ilvl w:val="0"/>
          <w:numId w:val="34"/>
        </w:numPr>
        <w:autoSpaceDE w:val="0"/>
        <w:autoSpaceDN w:val="0"/>
        <w:adjustRightInd w:val="0"/>
        <w:spacing w:after="0" w:line="240" w:lineRule="auto"/>
        <w:jc w:val="both"/>
        <w:rPr>
          <w:rFonts w:cs="Calibri"/>
          <w:b/>
          <w:sz w:val="24"/>
          <w:szCs w:val="24"/>
        </w:rPr>
      </w:pPr>
      <w:r w:rsidRPr="00022E92">
        <w:rPr>
          <w:rFonts w:cs="Calibri"/>
          <w:b/>
          <w:sz w:val="24"/>
          <w:szCs w:val="24"/>
        </w:rPr>
        <w:t>Gold</w:t>
      </w:r>
    </w:p>
    <w:p w14:paraId="20BE0F9F" w14:textId="77777777" w:rsidR="00122D4B" w:rsidRPr="00022E92" w:rsidRDefault="00122D4B" w:rsidP="00122D4B">
      <w:pPr>
        <w:autoSpaceDE w:val="0"/>
        <w:autoSpaceDN w:val="0"/>
        <w:adjustRightInd w:val="0"/>
        <w:spacing w:after="0" w:line="240" w:lineRule="auto"/>
        <w:jc w:val="both"/>
        <w:rPr>
          <w:rFonts w:cs="Calibri"/>
          <w:sz w:val="24"/>
          <w:szCs w:val="24"/>
        </w:rPr>
      </w:pPr>
      <w:r w:rsidRPr="00022E92">
        <w:rPr>
          <w:rFonts w:cs="Calibri"/>
          <w:sz w:val="24"/>
          <w:szCs w:val="24"/>
        </w:rPr>
        <w:t>The top individual merits achiever, along with the next highest male and female merits achiever from each year (approximately 15 students in total) will be provided with a free VIP lunch meal and be awarded an educational voucher.</w:t>
      </w:r>
    </w:p>
    <w:p w14:paraId="3669F930" w14:textId="77777777" w:rsidR="00122D4B" w:rsidRPr="00022E92" w:rsidRDefault="00122D4B" w:rsidP="00122D4B">
      <w:pPr>
        <w:autoSpaceDE w:val="0"/>
        <w:autoSpaceDN w:val="0"/>
        <w:adjustRightInd w:val="0"/>
        <w:spacing w:after="0" w:line="240" w:lineRule="auto"/>
        <w:jc w:val="both"/>
        <w:rPr>
          <w:rFonts w:cs="Calibri"/>
          <w:b/>
          <w:sz w:val="24"/>
          <w:szCs w:val="24"/>
        </w:rPr>
      </w:pPr>
    </w:p>
    <w:p w14:paraId="1A8989A5" w14:textId="77777777" w:rsidR="00122D4B" w:rsidRPr="00022E92" w:rsidRDefault="00122D4B" w:rsidP="00122D4B">
      <w:pPr>
        <w:pStyle w:val="ListParagraph"/>
        <w:numPr>
          <w:ilvl w:val="0"/>
          <w:numId w:val="34"/>
        </w:numPr>
        <w:autoSpaceDE w:val="0"/>
        <w:autoSpaceDN w:val="0"/>
        <w:adjustRightInd w:val="0"/>
        <w:spacing w:after="0" w:line="240" w:lineRule="auto"/>
        <w:jc w:val="both"/>
        <w:rPr>
          <w:rFonts w:cs="Calibri"/>
          <w:b/>
          <w:sz w:val="24"/>
          <w:szCs w:val="24"/>
        </w:rPr>
      </w:pPr>
      <w:r w:rsidRPr="00022E92">
        <w:rPr>
          <w:rFonts w:cs="Calibri"/>
          <w:b/>
          <w:sz w:val="24"/>
          <w:szCs w:val="24"/>
        </w:rPr>
        <w:t xml:space="preserve">Silver </w:t>
      </w:r>
    </w:p>
    <w:p w14:paraId="2972454D" w14:textId="77777777" w:rsidR="00122D4B" w:rsidRPr="00022E92" w:rsidRDefault="00122D4B" w:rsidP="00122D4B">
      <w:pPr>
        <w:autoSpaceDE w:val="0"/>
        <w:autoSpaceDN w:val="0"/>
        <w:adjustRightInd w:val="0"/>
        <w:spacing w:after="0" w:line="240" w:lineRule="auto"/>
        <w:jc w:val="both"/>
        <w:rPr>
          <w:rFonts w:cs="Calibri"/>
          <w:sz w:val="24"/>
          <w:szCs w:val="24"/>
        </w:rPr>
      </w:pPr>
      <w:r w:rsidRPr="00022E92">
        <w:rPr>
          <w:rFonts w:cs="Calibri"/>
          <w:sz w:val="24"/>
          <w:szCs w:val="24"/>
        </w:rPr>
        <w:t xml:space="preserve">The next highest merits achiever, along with the next highest male and female merits achiever, from each year (approximately 15 students in total) who did not receive a gold award will be provided with a free VIP lunch meal and have their names put into a random prize draw to win prizes such as an educational voucher. </w:t>
      </w:r>
    </w:p>
    <w:p w14:paraId="1FD963F5" w14:textId="77777777" w:rsidR="00122D4B" w:rsidRPr="00022E92" w:rsidRDefault="00122D4B" w:rsidP="00122D4B">
      <w:pPr>
        <w:autoSpaceDE w:val="0"/>
        <w:autoSpaceDN w:val="0"/>
        <w:adjustRightInd w:val="0"/>
        <w:spacing w:after="0" w:line="240" w:lineRule="auto"/>
        <w:jc w:val="both"/>
        <w:rPr>
          <w:rFonts w:cs="Calibri"/>
          <w:b/>
          <w:sz w:val="24"/>
          <w:szCs w:val="24"/>
          <w:highlight w:val="yellow"/>
        </w:rPr>
      </w:pPr>
    </w:p>
    <w:p w14:paraId="71DC5E54" w14:textId="77777777" w:rsidR="00122D4B" w:rsidRPr="00022E92" w:rsidRDefault="00122D4B" w:rsidP="00122D4B">
      <w:pPr>
        <w:pStyle w:val="ListParagraph"/>
        <w:numPr>
          <w:ilvl w:val="0"/>
          <w:numId w:val="34"/>
        </w:numPr>
        <w:autoSpaceDE w:val="0"/>
        <w:autoSpaceDN w:val="0"/>
        <w:adjustRightInd w:val="0"/>
        <w:spacing w:after="0" w:line="240" w:lineRule="auto"/>
        <w:jc w:val="both"/>
        <w:rPr>
          <w:rFonts w:cs="Calibri"/>
          <w:b/>
          <w:sz w:val="24"/>
          <w:szCs w:val="24"/>
        </w:rPr>
      </w:pPr>
      <w:r w:rsidRPr="00022E92">
        <w:rPr>
          <w:rFonts w:cs="Calibri"/>
          <w:b/>
          <w:sz w:val="24"/>
          <w:szCs w:val="24"/>
        </w:rPr>
        <w:t xml:space="preserve">Bronze </w:t>
      </w:r>
    </w:p>
    <w:p w14:paraId="2E1BC2CA" w14:textId="77777777" w:rsidR="00122D4B" w:rsidRPr="00022E92" w:rsidRDefault="00122D4B" w:rsidP="00122D4B">
      <w:pPr>
        <w:autoSpaceDE w:val="0"/>
        <w:autoSpaceDN w:val="0"/>
        <w:adjustRightInd w:val="0"/>
        <w:spacing w:after="0" w:line="240" w:lineRule="auto"/>
        <w:jc w:val="both"/>
        <w:rPr>
          <w:rFonts w:cs="Calibri"/>
          <w:sz w:val="24"/>
          <w:szCs w:val="24"/>
        </w:rPr>
      </w:pPr>
      <w:r w:rsidRPr="00022E92">
        <w:rPr>
          <w:rFonts w:cs="Calibri"/>
          <w:sz w:val="24"/>
          <w:szCs w:val="24"/>
        </w:rPr>
        <w:lastRenderedPageBreak/>
        <w:t>The top 20% merits-achievers from each year will have their names put into a random prize draw to win prizes such as an educational voucher.</w:t>
      </w:r>
    </w:p>
    <w:p w14:paraId="7A0C8609" w14:textId="77777777" w:rsidR="00122D4B" w:rsidRPr="00022E92" w:rsidRDefault="00122D4B" w:rsidP="00122D4B">
      <w:pPr>
        <w:autoSpaceDE w:val="0"/>
        <w:autoSpaceDN w:val="0"/>
        <w:adjustRightInd w:val="0"/>
        <w:spacing w:after="0" w:line="240" w:lineRule="auto"/>
        <w:jc w:val="both"/>
        <w:rPr>
          <w:rFonts w:cs="Calibri"/>
          <w:i/>
          <w:iCs/>
          <w:color w:val="FF0000"/>
          <w:sz w:val="24"/>
          <w:szCs w:val="24"/>
        </w:rPr>
      </w:pPr>
    </w:p>
    <w:p w14:paraId="4D7F127C" w14:textId="77777777" w:rsidR="00122D4B" w:rsidRPr="00022E92" w:rsidRDefault="00122D4B" w:rsidP="00022E92">
      <w:pPr>
        <w:pStyle w:val="Heading2"/>
        <w:numPr>
          <w:ilvl w:val="0"/>
          <w:numId w:val="0"/>
        </w:numPr>
        <w:ind w:left="576"/>
        <w:rPr>
          <w:b/>
          <w:sz w:val="24"/>
          <w:szCs w:val="24"/>
        </w:rPr>
      </w:pPr>
      <w:r w:rsidRPr="00022E92">
        <w:rPr>
          <w:b/>
          <w:sz w:val="24"/>
          <w:szCs w:val="24"/>
        </w:rPr>
        <w:t>End of Year Rewards</w:t>
      </w:r>
    </w:p>
    <w:p w14:paraId="1EF50BC5" w14:textId="77777777" w:rsidR="00122D4B" w:rsidRPr="00022E92" w:rsidRDefault="00122D4B" w:rsidP="00122D4B">
      <w:pPr>
        <w:autoSpaceDE w:val="0"/>
        <w:autoSpaceDN w:val="0"/>
        <w:adjustRightInd w:val="0"/>
        <w:spacing w:after="0" w:line="240" w:lineRule="auto"/>
        <w:jc w:val="both"/>
        <w:rPr>
          <w:rFonts w:cs="Calibri"/>
          <w:b/>
          <w:sz w:val="24"/>
          <w:szCs w:val="24"/>
        </w:rPr>
      </w:pPr>
      <w:r w:rsidRPr="00022E92">
        <w:rPr>
          <w:rFonts w:cs="Calibri"/>
          <w:b/>
          <w:iCs/>
          <w:sz w:val="24"/>
          <w:szCs w:val="24"/>
        </w:rPr>
        <w:t xml:space="preserve">Endeavour Awards </w:t>
      </w:r>
    </w:p>
    <w:p w14:paraId="39D14D8C" w14:textId="77777777" w:rsidR="00122D4B" w:rsidRPr="00022E92" w:rsidRDefault="00122D4B" w:rsidP="00122D4B">
      <w:pPr>
        <w:pStyle w:val="ListParagraph"/>
        <w:numPr>
          <w:ilvl w:val="0"/>
          <w:numId w:val="34"/>
        </w:numPr>
        <w:autoSpaceDE w:val="0"/>
        <w:autoSpaceDN w:val="0"/>
        <w:adjustRightInd w:val="0"/>
        <w:spacing w:after="29" w:line="240" w:lineRule="auto"/>
        <w:jc w:val="both"/>
        <w:rPr>
          <w:rFonts w:cs="Calibri"/>
          <w:sz w:val="24"/>
          <w:szCs w:val="24"/>
        </w:rPr>
      </w:pPr>
      <w:r w:rsidRPr="00022E92">
        <w:rPr>
          <w:rFonts w:cs="Calibri"/>
          <w:sz w:val="24"/>
          <w:szCs w:val="24"/>
        </w:rPr>
        <w:t xml:space="preserve">Achievable at the end of the school year </w:t>
      </w:r>
    </w:p>
    <w:p w14:paraId="2D98CA8E" w14:textId="77777777" w:rsidR="00122D4B" w:rsidRPr="00022E92" w:rsidRDefault="00122D4B" w:rsidP="00122D4B">
      <w:pPr>
        <w:pStyle w:val="ListParagraph"/>
        <w:numPr>
          <w:ilvl w:val="0"/>
          <w:numId w:val="34"/>
        </w:numPr>
        <w:autoSpaceDE w:val="0"/>
        <w:autoSpaceDN w:val="0"/>
        <w:adjustRightInd w:val="0"/>
        <w:spacing w:after="0" w:line="240" w:lineRule="auto"/>
        <w:jc w:val="both"/>
        <w:rPr>
          <w:rFonts w:cs="Calibri"/>
          <w:sz w:val="24"/>
          <w:szCs w:val="24"/>
        </w:rPr>
      </w:pPr>
      <w:r w:rsidRPr="00022E92">
        <w:rPr>
          <w:rFonts w:cs="Calibri"/>
          <w:sz w:val="24"/>
          <w:szCs w:val="24"/>
        </w:rPr>
        <w:t xml:space="preserve">Nominations completed by subject teachers to acknowledge students who have consistently demonstrated ‘Endeavour’ qualities of resilience, perseverance and commitment </w:t>
      </w:r>
    </w:p>
    <w:p w14:paraId="599F6321" w14:textId="77777777" w:rsidR="00122D4B" w:rsidRPr="00022E92" w:rsidRDefault="00122D4B" w:rsidP="00122D4B">
      <w:pPr>
        <w:pStyle w:val="ListParagraph"/>
        <w:numPr>
          <w:ilvl w:val="0"/>
          <w:numId w:val="34"/>
        </w:numPr>
        <w:autoSpaceDE w:val="0"/>
        <w:autoSpaceDN w:val="0"/>
        <w:adjustRightInd w:val="0"/>
        <w:spacing w:after="0" w:line="240" w:lineRule="auto"/>
        <w:jc w:val="both"/>
        <w:rPr>
          <w:rFonts w:cs="Calibri"/>
          <w:sz w:val="24"/>
          <w:szCs w:val="24"/>
        </w:rPr>
      </w:pPr>
      <w:r w:rsidRPr="00022E92">
        <w:rPr>
          <w:rFonts w:cs="Calibri"/>
          <w:sz w:val="24"/>
          <w:szCs w:val="24"/>
        </w:rPr>
        <w:t>Bronze, silver, gold and platinum awards are made dependent on overall frequency of nominations and this may vary by year group</w:t>
      </w:r>
    </w:p>
    <w:p w14:paraId="52AAD602" w14:textId="77777777" w:rsidR="00122D4B" w:rsidRPr="00022E92" w:rsidRDefault="00122D4B" w:rsidP="00122D4B">
      <w:pPr>
        <w:pStyle w:val="ListParagraph"/>
        <w:numPr>
          <w:ilvl w:val="0"/>
          <w:numId w:val="34"/>
        </w:numPr>
        <w:autoSpaceDE w:val="0"/>
        <w:autoSpaceDN w:val="0"/>
        <w:adjustRightInd w:val="0"/>
        <w:spacing w:after="0" w:line="240" w:lineRule="auto"/>
        <w:jc w:val="both"/>
        <w:rPr>
          <w:rFonts w:cs="Calibri"/>
          <w:sz w:val="24"/>
          <w:szCs w:val="24"/>
        </w:rPr>
      </w:pPr>
      <w:r w:rsidRPr="00022E92">
        <w:rPr>
          <w:rFonts w:cs="Calibri"/>
          <w:sz w:val="24"/>
          <w:szCs w:val="24"/>
        </w:rPr>
        <w:t>Awarded in end of year assembly with parents invited as appropriate depending on numbers (e.g. only Platinum, Gold and Silver)</w:t>
      </w:r>
    </w:p>
    <w:p w14:paraId="7EE0EF94" w14:textId="77777777" w:rsidR="00122D4B" w:rsidRPr="00022E92" w:rsidRDefault="00122D4B" w:rsidP="00122D4B">
      <w:pPr>
        <w:pStyle w:val="ListParagraph"/>
        <w:numPr>
          <w:ilvl w:val="0"/>
          <w:numId w:val="34"/>
        </w:numPr>
        <w:autoSpaceDE w:val="0"/>
        <w:autoSpaceDN w:val="0"/>
        <w:adjustRightInd w:val="0"/>
        <w:spacing w:after="0" w:line="240" w:lineRule="auto"/>
        <w:jc w:val="both"/>
        <w:rPr>
          <w:rFonts w:cs="Calibri"/>
          <w:sz w:val="24"/>
          <w:szCs w:val="24"/>
        </w:rPr>
      </w:pPr>
      <w:r w:rsidRPr="00022E92">
        <w:rPr>
          <w:rFonts w:cs="Calibri"/>
          <w:sz w:val="24"/>
          <w:szCs w:val="24"/>
        </w:rPr>
        <w:t>Individual subject awards (1 or 2 for example) that don’t meet bronze threshold acknowledged by letter</w:t>
      </w:r>
    </w:p>
    <w:p w14:paraId="1653ED57" w14:textId="77777777" w:rsidR="00122D4B" w:rsidRPr="00022E92" w:rsidRDefault="00122D4B" w:rsidP="00122D4B">
      <w:pPr>
        <w:autoSpaceDE w:val="0"/>
        <w:autoSpaceDN w:val="0"/>
        <w:adjustRightInd w:val="0"/>
        <w:spacing w:after="0" w:line="240" w:lineRule="auto"/>
        <w:jc w:val="both"/>
        <w:rPr>
          <w:rFonts w:cs="Calibri"/>
          <w:sz w:val="24"/>
          <w:szCs w:val="24"/>
        </w:rPr>
      </w:pPr>
    </w:p>
    <w:p w14:paraId="2CC4DDBA" w14:textId="77777777" w:rsidR="00122D4B" w:rsidRPr="00022E92" w:rsidRDefault="00122D4B" w:rsidP="00122D4B">
      <w:pPr>
        <w:autoSpaceDE w:val="0"/>
        <w:autoSpaceDN w:val="0"/>
        <w:adjustRightInd w:val="0"/>
        <w:spacing w:after="0" w:line="240" w:lineRule="auto"/>
        <w:jc w:val="both"/>
        <w:rPr>
          <w:rFonts w:cs="Calibri"/>
          <w:b/>
          <w:sz w:val="24"/>
          <w:szCs w:val="24"/>
        </w:rPr>
      </w:pPr>
      <w:r w:rsidRPr="00022E92">
        <w:rPr>
          <w:rFonts w:cs="Calibri"/>
          <w:b/>
          <w:sz w:val="24"/>
          <w:szCs w:val="24"/>
        </w:rPr>
        <w:t>Subject Learner of the Year</w:t>
      </w:r>
    </w:p>
    <w:p w14:paraId="177AE81D" w14:textId="77777777" w:rsidR="00122D4B" w:rsidRPr="00022E92" w:rsidRDefault="00122D4B" w:rsidP="00122D4B">
      <w:pPr>
        <w:pStyle w:val="ListParagraph"/>
        <w:numPr>
          <w:ilvl w:val="0"/>
          <w:numId w:val="35"/>
        </w:numPr>
        <w:autoSpaceDE w:val="0"/>
        <w:autoSpaceDN w:val="0"/>
        <w:adjustRightInd w:val="0"/>
        <w:spacing w:after="0" w:line="240" w:lineRule="auto"/>
        <w:jc w:val="both"/>
        <w:rPr>
          <w:rFonts w:cs="Calibri"/>
          <w:sz w:val="24"/>
          <w:szCs w:val="24"/>
        </w:rPr>
      </w:pPr>
      <w:r w:rsidRPr="00022E92">
        <w:rPr>
          <w:rFonts w:cs="Calibri"/>
          <w:sz w:val="24"/>
          <w:szCs w:val="24"/>
        </w:rPr>
        <w:t>Awarded to one student in every year group based on nominations from subject teachers</w:t>
      </w:r>
    </w:p>
    <w:p w14:paraId="61275535" w14:textId="77777777" w:rsidR="00122D4B" w:rsidRPr="00022E92" w:rsidRDefault="00122D4B" w:rsidP="00122D4B">
      <w:pPr>
        <w:autoSpaceDE w:val="0"/>
        <w:autoSpaceDN w:val="0"/>
        <w:adjustRightInd w:val="0"/>
        <w:spacing w:after="0" w:line="240" w:lineRule="auto"/>
        <w:jc w:val="both"/>
        <w:rPr>
          <w:rFonts w:cs="Calibri"/>
          <w:i/>
          <w:iCs/>
          <w:sz w:val="24"/>
          <w:szCs w:val="24"/>
        </w:rPr>
      </w:pPr>
    </w:p>
    <w:p w14:paraId="3CFCC6B1" w14:textId="77777777" w:rsidR="00122D4B" w:rsidRPr="00022E92" w:rsidRDefault="00122D4B" w:rsidP="00122D4B">
      <w:pPr>
        <w:autoSpaceDE w:val="0"/>
        <w:autoSpaceDN w:val="0"/>
        <w:adjustRightInd w:val="0"/>
        <w:spacing w:after="0" w:line="240" w:lineRule="auto"/>
        <w:jc w:val="both"/>
        <w:rPr>
          <w:rFonts w:cs="Calibri"/>
          <w:b/>
          <w:iCs/>
          <w:sz w:val="24"/>
          <w:szCs w:val="24"/>
        </w:rPr>
      </w:pPr>
      <w:r w:rsidRPr="00022E92">
        <w:rPr>
          <w:rFonts w:cs="Calibri"/>
          <w:b/>
          <w:iCs/>
          <w:sz w:val="24"/>
          <w:szCs w:val="24"/>
        </w:rPr>
        <w:t>Learner of the Year</w:t>
      </w:r>
    </w:p>
    <w:p w14:paraId="485F587B" w14:textId="77777777" w:rsidR="00122D4B" w:rsidRPr="00022E92" w:rsidRDefault="00122D4B" w:rsidP="00122D4B">
      <w:pPr>
        <w:pStyle w:val="ListParagraph"/>
        <w:numPr>
          <w:ilvl w:val="0"/>
          <w:numId w:val="35"/>
        </w:numPr>
        <w:autoSpaceDE w:val="0"/>
        <w:autoSpaceDN w:val="0"/>
        <w:adjustRightInd w:val="0"/>
        <w:spacing w:after="0" w:line="240" w:lineRule="auto"/>
        <w:jc w:val="both"/>
        <w:rPr>
          <w:i/>
          <w:iCs/>
          <w:sz w:val="24"/>
          <w:szCs w:val="24"/>
        </w:rPr>
      </w:pPr>
      <w:r w:rsidRPr="00022E92">
        <w:rPr>
          <w:sz w:val="24"/>
          <w:szCs w:val="24"/>
        </w:rPr>
        <w:t xml:space="preserve">Awarded to one student in each year group based on a range of data, evidence and nominations from all staff. Certificate, voucher, VIP lunch and parents invited in for assembly. </w:t>
      </w:r>
    </w:p>
    <w:p w14:paraId="0CD23AE8" w14:textId="77777777" w:rsidR="00122D4B" w:rsidRPr="00022E92" w:rsidRDefault="00122D4B" w:rsidP="00122D4B">
      <w:pPr>
        <w:pStyle w:val="ListParagraph"/>
        <w:autoSpaceDE w:val="0"/>
        <w:autoSpaceDN w:val="0"/>
        <w:adjustRightInd w:val="0"/>
        <w:spacing w:after="0" w:line="240" w:lineRule="auto"/>
        <w:ind w:left="360"/>
        <w:jc w:val="both"/>
        <w:rPr>
          <w:rFonts w:cs="Calibri"/>
          <w:i/>
          <w:iCs/>
          <w:sz w:val="24"/>
          <w:szCs w:val="24"/>
        </w:rPr>
      </w:pPr>
    </w:p>
    <w:p w14:paraId="782A900C" w14:textId="77777777" w:rsidR="00122D4B" w:rsidRPr="00022E92" w:rsidRDefault="00122D4B" w:rsidP="00022E92">
      <w:pPr>
        <w:pStyle w:val="Heading2"/>
        <w:numPr>
          <w:ilvl w:val="0"/>
          <w:numId w:val="0"/>
        </w:numPr>
        <w:ind w:left="576"/>
        <w:rPr>
          <w:b/>
          <w:sz w:val="24"/>
          <w:szCs w:val="24"/>
        </w:rPr>
      </w:pPr>
      <w:r w:rsidRPr="00022E92">
        <w:rPr>
          <w:b/>
          <w:sz w:val="24"/>
          <w:szCs w:val="24"/>
        </w:rPr>
        <w:t xml:space="preserve">Receiving Team Rewards </w:t>
      </w:r>
    </w:p>
    <w:p w14:paraId="13E51E4A" w14:textId="77777777" w:rsidR="00122D4B" w:rsidRPr="00022E92" w:rsidRDefault="00122D4B" w:rsidP="00122D4B">
      <w:pPr>
        <w:autoSpaceDE w:val="0"/>
        <w:autoSpaceDN w:val="0"/>
        <w:adjustRightInd w:val="0"/>
        <w:spacing w:after="30" w:line="240" w:lineRule="auto"/>
        <w:jc w:val="both"/>
        <w:rPr>
          <w:sz w:val="24"/>
          <w:szCs w:val="24"/>
        </w:rPr>
      </w:pPr>
      <w:r w:rsidRPr="00022E92">
        <w:rPr>
          <w:sz w:val="24"/>
          <w:szCs w:val="24"/>
        </w:rPr>
        <w:t>At key stages during the year, merits totals will be used to reward individuals, tutor groups and year groups. These will include:</w:t>
      </w:r>
    </w:p>
    <w:p w14:paraId="57C7AF29" w14:textId="77777777" w:rsidR="00122D4B" w:rsidRPr="00022E92" w:rsidRDefault="00122D4B" w:rsidP="00122D4B">
      <w:pPr>
        <w:pStyle w:val="ListParagraph"/>
        <w:numPr>
          <w:ilvl w:val="0"/>
          <w:numId w:val="35"/>
        </w:numPr>
        <w:autoSpaceDE w:val="0"/>
        <w:autoSpaceDN w:val="0"/>
        <w:adjustRightInd w:val="0"/>
        <w:spacing w:after="30" w:line="240" w:lineRule="auto"/>
        <w:jc w:val="both"/>
        <w:rPr>
          <w:rFonts w:cs="Calibri"/>
          <w:sz w:val="24"/>
          <w:szCs w:val="24"/>
        </w:rPr>
      </w:pPr>
      <w:r w:rsidRPr="00022E92">
        <w:rPr>
          <w:rFonts w:cs="Calibri"/>
          <w:sz w:val="24"/>
          <w:szCs w:val="24"/>
        </w:rPr>
        <w:t>Tutor group of the week- rewarded with a trophy</w:t>
      </w:r>
    </w:p>
    <w:p w14:paraId="22978D2A" w14:textId="77777777" w:rsidR="00122D4B" w:rsidRPr="00022E92" w:rsidRDefault="00122D4B" w:rsidP="00122D4B">
      <w:pPr>
        <w:pStyle w:val="ListParagraph"/>
        <w:numPr>
          <w:ilvl w:val="0"/>
          <w:numId w:val="35"/>
        </w:numPr>
        <w:autoSpaceDE w:val="0"/>
        <w:autoSpaceDN w:val="0"/>
        <w:adjustRightInd w:val="0"/>
        <w:spacing w:after="30" w:line="240" w:lineRule="auto"/>
        <w:jc w:val="both"/>
        <w:rPr>
          <w:rFonts w:cs="Calibri"/>
          <w:sz w:val="24"/>
          <w:szCs w:val="24"/>
        </w:rPr>
      </w:pPr>
      <w:r w:rsidRPr="00022E92">
        <w:rPr>
          <w:rFonts w:cs="Calibri"/>
          <w:sz w:val="24"/>
          <w:szCs w:val="24"/>
        </w:rPr>
        <w:t xml:space="preserve">Tutor attendance winners- rewarded with a trophy </w:t>
      </w:r>
    </w:p>
    <w:p w14:paraId="2B0F52DC" w14:textId="77777777" w:rsidR="00122D4B" w:rsidRPr="00022E92" w:rsidRDefault="00122D4B" w:rsidP="00122D4B">
      <w:pPr>
        <w:pStyle w:val="ListParagraph"/>
        <w:numPr>
          <w:ilvl w:val="0"/>
          <w:numId w:val="35"/>
        </w:numPr>
        <w:autoSpaceDE w:val="0"/>
        <w:autoSpaceDN w:val="0"/>
        <w:adjustRightInd w:val="0"/>
        <w:spacing w:after="30" w:line="240" w:lineRule="auto"/>
        <w:jc w:val="both"/>
        <w:rPr>
          <w:rFonts w:cs="Calibri"/>
          <w:sz w:val="24"/>
          <w:szCs w:val="24"/>
        </w:rPr>
      </w:pPr>
      <w:r w:rsidRPr="00022E92">
        <w:rPr>
          <w:rFonts w:cs="Calibri"/>
          <w:sz w:val="24"/>
          <w:szCs w:val="24"/>
        </w:rPr>
        <w:t>Tutee of the week- rewarded with a further merit and small ‘Star’ trophy for each individual</w:t>
      </w:r>
    </w:p>
    <w:p w14:paraId="05EA8A28" w14:textId="77777777" w:rsidR="00122D4B" w:rsidRPr="00022E92" w:rsidRDefault="00122D4B" w:rsidP="00122D4B">
      <w:pPr>
        <w:pStyle w:val="ListParagraph"/>
        <w:numPr>
          <w:ilvl w:val="0"/>
          <w:numId w:val="35"/>
        </w:numPr>
        <w:autoSpaceDE w:val="0"/>
        <w:autoSpaceDN w:val="0"/>
        <w:adjustRightInd w:val="0"/>
        <w:spacing w:after="30" w:line="240" w:lineRule="auto"/>
        <w:jc w:val="both"/>
        <w:rPr>
          <w:rFonts w:cs="Calibri"/>
          <w:sz w:val="24"/>
          <w:szCs w:val="24"/>
        </w:rPr>
      </w:pPr>
      <w:r w:rsidRPr="00022E92">
        <w:rPr>
          <w:rFonts w:cs="Calibri"/>
          <w:sz w:val="24"/>
          <w:szCs w:val="24"/>
        </w:rPr>
        <w:t>Year group net merits winners- announced within Rewards Round Up newsletter</w:t>
      </w:r>
    </w:p>
    <w:p w14:paraId="3C1DFEC2" w14:textId="77777777" w:rsidR="00122D4B" w:rsidRPr="00022E92" w:rsidRDefault="00122D4B" w:rsidP="00022E92">
      <w:pPr>
        <w:pStyle w:val="Heading10"/>
        <w:numPr>
          <w:ilvl w:val="0"/>
          <w:numId w:val="0"/>
        </w:numPr>
      </w:pPr>
      <w:bookmarkStart w:id="30" w:name="_2._Standards_and"/>
      <w:bookmarkStart w:id="31" w:name="_3._The_Classroom"/>
      <w:bookmarkStart w:id="32" w:name="_2._Responding_to"/>
      <w:bookmarkEnd w:id="30"/>
      <w:bookmarkEnd w:id="31"/>
      <w:bookmarkEnd w:id="32"/>
    </w:p>
    <w:p w14:paraId="65C33A42" w14:textId="62EBAFFA" w:rsidR="00122D4B" w:rsidRPr="00022E92" w:rsidRDefault="00122D4B" w:rsidP="00122D4B">
      <w:pPr>
        <w:pStyle w:val="Heading10"/>
        <w:rPr>
          <w:b w:val="0"/>
        </w:rPr>
      </w:pPr>
      <w:r w:rsidRPr="00022E92">
        <w:t xml:space="preserve">Responding to misbehaviour </w:t>
      </w:r>
      <w:r w:rsidR="00022E92">
        <w:t>/ Consequences</w:t>
      </w:r>
    </w:p>
    <w:p w14:paraId="0D9ED164" w14:textId="77777777" w:rsidR="00122D4B" w:rsidRPr="00022E92" w:rsidRDefault="00122D4B" w:rsidP="00122D4B">
      <w:pPr>
        <w:autoSpaceDE w:val="0"/>
        <w:autoSpaceDN w:val="0"/>
        <w:adjustRightInd w:val="0"/>
        <w:spacing w:after="0" w:line="240" w:lineRule="auto"/>
        <w:rPr>
          <w:rFonts w:cs="Calibri"/>
          <w:sz w:val="24"/>
          <w:szCs w:val="24"/>
        </w:rPr>
      </w:pPr>
    </w:p>
    <w:p w14:paraId="20D3B3E2" w14:textId="77777777" w:rsidR="00122D4B" w:rsidRPr="00022E92" w:rsidRDefault="00122D4B" w:rsidP="00122D4B">
      <w:pPr>
        <w:rPr>
          <w:rFonts w:cs="Calibri"/>
          <w:b/>
          <w:bCs/>
          <w:sz w:val="24"/>
          <w:szCs w:val="24"/>
        </w:rPr>
      </w:pPr>
      <w:r w:rsidRPr="00022E92">
        <w:rPr>
          <w:rFonts w:cs="Calibri"/>
          <w:b/>
          <w:bCs/>
          <w:sz w:val="24"/>
          <w:szCs w:val="24"/>
        </w:rPr>
        <w:t xml:space="preserve">Expectations </w:t>
      </w:r>
    </w:p>
    <w:p w14:paraId="74A8B4AC" w14:textId="77777777" w:rsidR="00122D4B" w:rsidRPr="00022E92" w:rsidRDefault="00122D4B" w:rsidP="00122D4B">
      <w:pPr>
        <w:rPr>
          <w:rFonts w:cs="Calibri"/>
          <w:bCs/>
          <w:sz w:val="24"/>
          <w:szCs w:val="24"/>
        </w:rPr>
      </w:pPr>
      <w:r w:rsidRPr="00022E92">
        <w:rPr>
          <w:rFonts w:cs="Calibri"/>
          <w:bCs/>
          <w:sz w:val="24"/>
          <w:szCs w:val="24"/>
        </w:rPr>
        <w:t xml:space="preserve">The expectations for behaviour apply at all times during the school day, whether students are on or off the school site, and at all times when students may be considered to be representing the school, for example by wearing the school uniform during journeys to and from school, and at all times during school trips and visits.  </w:t>
      </w:r>
    </w:p>
    <w:p w14:paraId="072826F2" w14:textId="77777777" w:rsidR="00122D4B" w:rsidRPr="00022E92" w:rsidRDefault="00122D4B" w:rsidP="00122D4B">
      <w:pPr>
        <w:rPr>
          <w:rFonts w:cs="Calibri"/>
          <w:bCs/>
          <w:sz w:val="24"/>
          <w:szCs w:val="24"/>
        </w:rPr>
      </w:pPr>
      <w:r w:rsidRPr="00022E92">
        <w:rPr>
          <w:rFonts w:cs="Calibri"/>
          <w:bCs/>
          <w:sz w:val="24"/>
          <w:szCs w:val="24"/>
        </w:rPr>
        <w:t xml:space="preserve">The expectations and responsibilities of the school, students, parents and carers in relation to this policy are set out in the Home School Agreement. The general principles in relation to behaviour are set out below: </w:t>
      </w:r>
    </w:p>
    <w:p w14:paraId="2A6ABA27" w14:textId="77777777" w:rsidR="00122D4B" w:rsidRPr="00022E92" w:rsidRDefault="00122D4B" w:rsidP="00122D4B">
      <w:pPr>
        <w:spacing w:line="10" w:lineRule="atLeast"/>
        <w:rPr>
          <w:rFonts w:cs="Calibri"/>
          <w:b/>
          <w:bCs/>
          <w:sz w:val="24"/>
          <w:szCs w:val="24"/>
        </w:rPr>
      </w:pPr>
      <w:r w:rsidRPr="00022E92">
        <w:rPr>
          <w:rFonts w:cs="Calibri"/>
          <w:b/>
          <w:bCs/>
          <w:sz w:val="24"/>
          <w:szCs w:val="24"/>
        </w:rPr>
        <w:t xml:space="preserve">Home School Agreement </w:t>
      </w:r>
    </w:p>
    <w:p w14:paraId="5B743266" w14:textId="77777777" w:rsidR="00122D4B" w:rsidRPr="00022E92" w:rsidRDefault="00122D4B" w:rsidP="00122D4B">
      <w:pPr>
        <w:spacing w:after="0" w:line="10" w:lineRule="atLeast"/>
        <w:rPr>
          <w:rFonts w:cs="Calibri"/>
          <w:b/>
          <w:bCs/>
          <w:sz w:val="24"/>
          <w:szCs w:val="24"/>
        </w:rPr>
      </w:pPr>
      <w:r w:rsidRPr="00022E92">
        <w:rPr>
          <w:rFonts w:cs="Calibri"/>
          <w:b/>
          <w:bCs/>
          <w:sz w:val="24"/>
          <w:szCs w:val="24"/>
        </w:rPr>
        <w:t xml:space="preserve">The School will: </w:t>
      </w:r>
    </w:p>
    <w:p w14:paraId="13BE50CB" w14:textId="77777777" w:rsidR="00122D4B" w:rsidRPr="00022E92" w:rsidRDefault="00122D4B" w:rsidP="00122D4B">
      <w:pPr>
        <w:spacing w:after="0" w:line="10" w:lineRule="atLeast"/>
        <w:rPr>
          <w:rFonts w:cs="Calibri"/>
          <w:bCs/>
          <w:sz w:val="24"/>
          <w:szCs w:val="24"/>
        </w:rPr>
      </w:pPr>
    </w:p>
    <w:p w14:paraId="072E3824"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Provide a safe, secure and inclusive environment in which every student is valued. </w:t>
      </w:r>
    </w:p>
    <w:p w14:paraId="132C7FFE" w14:textId="77777777" w:rsidR="00122D4B" w:rsidRPr="00022E92" w:rsidRDefault="00122D4B" w:rsidP="00122D4B">
      <w:pPr>
        <w:spacing w:after="0" w:line="10" w:lineRule="atLeast"/>
        <w:rPr>
          <w:rFonts w:cs="Calibri"/>
          <w:bCs/>
          <w:sz w:val="24"/>
          <w:szCs w:val="24"/>
        </w:rPr>
      </w:pPr>
      <w:r w:rsidRPr="00022E92">
        <w:rPr>
          <w:rFonts w:cs="Calibri"/>
          <w:bCs/>
          <w:sz w:val="24"/>
          <w:szCs w:val="24"/>
        </w:rPr>
        <w:lastRenderedPageBreak/>
        <w:t>•</w:t>
      </w:r>
      <w:r w:rsidRPr="00022E92">
        <w:rPr>
          <w:rFonts w:cs="Calibri"/>
          <w:bCs/>
          <w:sz w:val="24"/>
          <w:szCs w:val="24"/>
        </w:rPr>
        <w:tab/>
        <w:t xml:space="preserve">Act at all times in accordance with the shared values of the Wellfield Academy community. </w:t>
      </w:r>
    </w:p>
    <w:p w14:paraId="2D36EE9E"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Stay committed at all times to delivering the highest standard and quality of education to all students.  </w:t>
      </w:r>
    </w:p>
    <w:p w14:paraId="2F6CF7D8"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Teach students about safeguarding issues including online safety, social media and healthy relationships. </w:t>
      </w:r>
    </w:p>
    <w:p w14:paraId="026CE826"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Actively use the reward system to recognise, motivate and engage students. </w:t>
      </w:r>
    </w:p>
    <w:p w14:paraId="2712A2A4"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Ensure that extensive time is dedicated to ensure that all students understand and respect the school’s </w:t>
      </w:r>
    </w:p>
    <w:p w14:paraId="10F64733" w14:textId="77777777" w:rsidR="00122D4B" w:rsidRPr="00022E92" w:rsidRDefault="00122D4B" w:rsidP="00122D4B">
      <w:pPr>
        <w:spacing w:after="0" w:line="10" w:lineRule="atLeast"/>
        <w:ind w:firstLine="720"/>
        <w:rPr>
          <w:rFonts w:cs="Calibri"/>
          <w:bCs/>
          <w:sz w:val="24"/>
          <w:szCs w:val="24"/>
        </w:rPr>
      </w:pPr>
      <w:r w:rsidRPr="00022E92">
        <w:rPr>
          <w:rFonts w:cs="Calibri"/>
          <w:bCs/>
          <w:sz w:val="24"/>
          <w:szCs w:val="24"/>
        </w:rPr>
        <w:t xml:space="preserve">classroom expectations which are applied consistently by all staff. </w:t>
      </w:r>
    </w:p>
    <w:p w14:paraId="53161CEF" w14:textId="77777777" w:rsidR="00122D4B" w:rsidRPr="00022E92" w:rsidRDefault="00122D4B" w:rsidP="00122D4B">
      <w:pPr>
        <w:spacing w:after="0" w:line="10" w:lineRule="atLeast"/>
        <w:rPr>
          <w:rFonts w:cs="Calibri"/>
          <w:bCs/>
          <w:sz w:val="24"/>
          <w:szCs w:val="24"/>
        </w:rPr>
      </w:pPr>
      <w:r w:rsidRPr="00022E92">
        <w:rPr>
          <w:rFonts w:cs="Calibri"/>
          <w:b/>
          <w:bCs/>
          <w:sz w:val="24"/>
          <w:szCs w:val="24"/>
        </w:rPr>
        <w:t>•</w:t>
      </w:r>
      <w:r w:rsidRPr="00022E92">
        <w:rPr>
          <w:rFonts w:cs="Calibri"/>
          <w:b/>
          <w:bCs/>
          <w:sz w:val="24"/>
          <w:szCs w:val="24"/>
        </w:rPr>
        <w:tab/>
      </w:r>
      <w:r w:rsidRPr="00022E92">
        <w:rPr>
          <w:rFonts w:cs="Calibri"/>
          <w:bCs/>
          <w:sz w:val="24"/>
          <w:szCs w:val="24"/>
        </w:rPr>
        <w:t xml:space="preserve">Ensure that parents/ carers are kept closely informed of any incidents involving their child. </w:t>
      </w:r>
    </w:p>
    <w:p w14:paraId="1260D983" w14:textId="77777777" w:rsidR="00122D4B" w:rsidRPr="00022E92" w:rsidRDefault="00122D4B" w:rsidP="00122D4B">
      <w:pPr>
        <w:spacing w:after="0" w:line="10" w:lineRule="atLeast"/>
        <w:ind w:left="720" w:hanging="720"/>
        <w:rPr>
          <w:rFonts w:cs="Calibri"/>
          <w:bCs/>
          <w:sz w:val="24"/>
          <w:szCs w:val="24"/>
        </w:rPr>
      </w:pPr>
      <w:r w:rsidRPr="00022E92">
        <w:rPr>
          <w:rFonts w:cs="Calibri"/>
          <w:bCs/>
          <w:sz w:val="24"/>
          <w:szCs w:val="24"/>
        </w:rPr>
        <w:t>•</w:t>
      </w:r>
      <w:r w:rsidRPr="00022E92">
        <w:rPr>
          <w:rFonts w:cs="Calibri"/>
          <w:bCs/>
          <w:sz w:val="24"/>
          <w:szCs w:val="24"/>
        </w:rPr>
        <w:tab/>
        <w:t xml:space="preserve">Confiscate any property that is found on school premises which is prohibited either by law or by school policy, or which may cause injury, offence or disruption to learning. </w:t>
      </w:r>
    </w:p>
    <w:p w14:paraId="28854484"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Respond to all emails or phone calls within two working days. </w:t>
      </w:r>
    </w:p>
    <w:p w14:paraId="1BA25233" w14:textId="77777777" w:rsidR="00122D4B" w:rsidRPr="00022E92" w:rsidRDefault="00122D4B" w:rsidP="00122D4B">
      <w:pPr>
        <w:rPr>
          <w:rFonts w:cs="Calibri"/>
          <w:b/>
          <w:bCs/>
          <w:sz w:val="24"/>
          <w:szCs w:val="24"/>
        </w:rPr>
      </w:pPr>
    </w:p>
    <w:p w14:paraId="3D3824A0" w14:textId="77777777" w:rsidR="00122D4B" w:rsidRPr="00022E92" w:rsidRDefault="00122D4B" w:rsidP="00122D4B">
      <w:pPr>
        <w:spacing w:after="0" w:line="10" w:lineRule="atLeast"/>
        <w:rPr>
          <w:rFonts w:cs="Calibri"/>
          <w:b/>
          <w:bCs/>
          <w:sz w:val="24"/>
          <w:szCs w:val="24"/>
        </w:rPr>
      </w:pPr>
      <w:r w:rsidRPr="00022E92">
        <w:rPr>
          <w:rFonts w:cs="Calibri"/>
          <w:b/>
          <w:bCs/>
          <w:sz w:val="24"/>
          <w:szCs w:val="24"/>
        </w:rPr>
        <w:t xml:space="preserve">Responsibilities of Parents and Carers: </w:t>
      </w:r>
    </w:p>
    <w:p w14:paraId="2DE1ED83" w14:textId="77777777" w:rsidR="00122D4B" w:rsidRPr="00022E92" w:rsidRDefault="00122D4B" w:rsidP="00122D4B">
      <w:pPr>
        <w:spacing w:after="0" w:line="10" w:lineRule="atLeast"/>
        <w:rPr>
          <w:rFonts w:cs="Calibri"/>
          <w:b/>
          <w:bCs/>
          <w:sz w:val="24"/>
          <w:szCs w:val="24"/>
        </w:rPr>
      </w:pPr>
    </w:p>
    <w:p w14:paraId="4F6176D5" w14:textId="77777777" w:rsidR="00122D4B" w:rsidRPr="00022E92" w:rsidRDefault="00122D4B" w:rsidP="00122D4B">
      <w:pPr>
        <w:spacing w:after="0" w:line="10" w:lineRule="atLeast"/>
        <w:ind w:left="720" w:hanging="720"/>
        <w:rPr>
          <w:rFonts w:cs="Calibri"/>
          <w:bCs/>
          <w:sz w:val="24"/>
          <w:szCs w:val="24"/>
        </w:rPr>
      </w:pPr>
      <w:r w:rsidRPr="00022E92">
        <w:rPr>
          <w:rFonts w:cs="Calibri"/>
          <w:bCs/>
          <w:sz w:val="24"/>
          <w:szCs w:val="24"/>
        </w:rPr>
        <w:t>•</w:t>
      </w:r>
      <w:r w:rsidRPr="00022E92">
        <w:rPr>
          <w:rFonts w:cs="Calibri"/>
          <w:bCs/>
          <w:sz w:val="24"/>
          <w:szCs w:val="24"/>
        </w:rPr>
        <w:tab/>
        <w:t xml:space="preserve">To engage with the school and to support excellent behaviour at all times by committing to the terms of the Home School Agreement. </w:t>
      </w:r>
    </w:p>
    <w:p w14:paraId="6918A4B7"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To ensure that the student arrives at school on time every day with the correct uniform and equipment. </w:t>
      </w:r>
    </w:p>
    <w:p w14:paraId="7173EA6D"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To ensure that family holidays are not taken in term-time. </w:t>
      </w:r>
    </w:p>
    <w:p w14:paraId="06F551A9"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To contact the school promptly with an explanation on the first day of any absence. </w:t>
      </w:r>
    </w:p>
    <w:p w14:paraId="0C4A6FD4" w14:textId="77777777" w:rsidR="00122D4B" w:rsidRPr="00022E92" w:rsidRDefault="00122D4B" w:rsidP="00122D4B">
      <w:pPr>
        <w:spacing w:after="0" w:line="10" w:lineRule="atLeast"/>
        <w:ind w:left="720" w:hanging="720"/>
        <w:rPr>
          <w:rFonts w:cs="Calibri"/>
          <w:bCs/>
          <w:sz w:val="24"/>
          <w:szCs w:val="24"/>
        </w:rPr>
      </w:pPr>
      <w:r w:rsidRPr="00022E92">
        <w:rPr>
          <w:rFonts w:cs="Calibri"/>
          <w:bCs/>
          <w:sz w:val="24"/>
          <w:szCs w:val="24"/>
        </w:rPr>
        <w:t>•</w:t>
      </w:r>
      <w:r w:rsidRPr="00022E92">
        <w:rPr>
          <w:rFonts w:cs="Calibri"/>
          <w:bCs/>
          <w:sz w:val="24"/>
          <w:szCs w:val="24"/>
        </w:rPr>
        <w:tab/>
        <w:t xml:space="preserve">To support the school’s policies and guidelines, including those on behaviour, uniform and mobile phones, the safe use of technology and social media, including by monitoring student devices and social media use at home. </w:t>
      </w:r>
    </w:p>
    <w:p w14:paraId="1EB0CAAB" w14:textId="77777777" w:rsidR="00122D4B" w:rsidRPr="00022E92" w:rsidRDefault="00122D4B" w:rsidP="00122D4B">
      <w:pPr>
        <w:spacing w:after="0" w:line="10" w:lineRule="atLeast"/>
        <w:ind w:left="720" w:hanging="720"/>
        <w:rPr>
          <w:rFonts w:cs="Calibri"/>
          <w:bCs/>
          <w:sz w:val="24"/>
          <w:szCs w:val="24"/>
        </w:rPr>
      </w:pPr>
      <w:r w:rsidRPr="00022E92">
        <w:rPr>
          <w:rFonts w:cs="Calibri"/>
          <w:bCs/>
          <w:sz w:val="24"/>
          <w:szCs w:val="24"/>
        </w:rPr>
        <w:t>•</w:t>
      </w:r>
      <w:r w:rsidRPr="00022E92">
        <w:rPr>
          <w:rFonts w:cs="Calibri"/>
          <w:bCs/>
          <w:sz w:val="24"/>
          <w:szCs w:val="24"/>
        </w:rPr>
        <w:tab/>
        <w:t xml:space="preserve">To communicate with the school using the correct school communication channels, and not encourage students to use their mobile phones to communicate with home during the school day. </w:t>
      </w:r>
    </w:p>
    <w:p w14:paraId="7F5BD3DD"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To take responsibility for the online behaviour of their child. </w:t>
      </w:r>
    </w:p>
    <w:p w14:paraId="00DBCC03"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To ensure that homework is completed on time. </w:t>
      </w:r>
    </w:p>
    <w:p w14:paraId="0B2E32FC"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To support the school in ensuring appropriate behaviour on the way to and from school. </w:t>
      </w:r>
    </w:p>
    <w:p w14:paraId="0666A141"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To attend Parent Evenings and other Information Evenings. </w:t>
      </w:r>
    </w:p>
    <w:p w14:paraId="2A44DFF7" w14:textId="77777777" w:rsidR="00122D4B" w:rsidRPr="00022E92" w:rsidRDefault="00122D4B" w:rsidP="00122D4B">
      <w:pPr>
        <w:spacing w:after="0" w:line="10" w:lineRule="atLeast"/>
        <w:rPr>
          <w:rFonts w:cs="Calibri"/>
          <w:bCs/>
          <w:sz w:val="24"/>
          <w:szCs w:val="24"/>
        </w:rPr>
      </w:pPr>
      <w:r w:rsidRPr="00022E92">
        <w:rPr>
          <w:rFonts w:cs="Calibri"/>
          <w:bCs/>
          <w:sz w:val="24"/>
          <w:szCs w:val="24"/>
        </w:rPr>
        <w:t>•</w:t>
      </w:r>
      <w:r w:rsidRPr="00022E92">
        <w:rPr>
          <w:rFonts w:cs="Calibri"/>
          <w:bCs/>
          <w:sz w:val="24"/>
          <w:szCs w:val="24"/>
        </w:rPr>
        <w:tab/>
        <w:t xml:space="preserve">To treat all members of the school community with courtesy and respect. </w:t>
      </w:r>
    </w:p>
    <w:p w14:paraId="2F50E268" w14:textId="77777777" w:rsidR="00122D4B" w:rsidRPr="00022E92" w:rsidRDefault="00122D4B" w:rsidP="00122D4B">
      <w:pPr>
        <w:spacing w:after="0" w:line="10" w:lineRule="atLeast"/>
        <w:rPr>
          <w:rFonts w:cs="Calibri"/>
          <w:b/>
          <w:bCs/>
          <w:sz w:val="24"/>
          <w:szCs w:val="24"/>
        </w:rPr>
      </w:pPr>
    </w:p>
    <w:p w14:paraId="4D0A7F8B" w14:textId="77777777"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 Responsibilities of the Student: </w:t>
      </w:r>
    </w:p>
    <w:p w14:paraId="26CBCBD4" w14:textId="77777777" w:rsidR="00122D4B" w:rsidRPr="00022E92" w:rsidRDefault="00122D4B" w:rsidP="00122D4B">
      <w:pPr>
        <w:spacing w:after="0" w:line="240" w:lineRule="atLeast"/>
        <w:rPr>
          <w:rFonts w:cs="Calibri"/>
          <w:b/>
          <w:bCs/>
          <w:sz w:val="24"/>
          <w:szCs w:val="24"/>
        </w:rPr>
      </w:pPr>
    </w:p>
    <w:p w14:paraId="73575B61" w14:textId="77777777" w:rsidR="00122D4B" w:rsidRPr="00022E92" w:rsidRDefault="00122D4B" w:rsidP="00122D4B">
      <w:pPr>
        <w:spacing w:after="0" w:line="240" w:lineRule="atLeast"/>
        <w:rPr>
          <w:rFonts w:cs="Calibri"/>
          <w:bCs/>
          <w:sz w:val="24"/>
          <w:szCs w:val="24"/>
        </w:rPr>
      </w:pPr>
      <w:r w:rsidRPr="00022E92">
        <w:rPr>
          <w:rFonts w:cs="Calibri"/>
          <w:b/>
          <w:bCs/>
          <w:sz w:val="24"/>
          <w:szCs w:val="24"/>
        </w:rPr>
        <w:t>•</w:t>
      </w:r>
      <w:r w:rsidRPr="00022E92">
        <w:rPr>
          <w:rFonts w:cs="Calibri"/>
          <w:b/>
          <w:bCs/>
          <w:sz w:val="24"/>
          <w:szCs w:val="24"/>
        </w:rPr>
        <w:tab/>
      </w:r>
      <w:r w:rsidRPr="00022E92">
        <w:rPr>
          <w:rFonts w:cs="Calibri"/>
          <w:bCs/>
          <w:sz w:val="24"/>
          <w:szCs w:val="24"/>
        </w:rPr>
        <w:t xml:space="preserve">To commit to the terms set out in the Home School Agreement. </w:t>
      </w:r>
    </w:p>
    <w:p w14:paraId="7959907F" w14:textId="77777777" w:rsidR="00122D4B" w:rsidRPr="00022E92" w:rsidRDefault="00122D4B" w:rsidP="00122D4B">
      <w:pPr>
        <w:spacing w:after="0" w:line="240" w:lineRule="atLeast"/>
        <w:ind w:left="720" w:hanging="720"/>
        <w:rPr>
          <w:rFonts w:cs="Calibri"/>
          <w:bCs/>
          <w:sz w:val="24"/>
          <w:szCs w:val="24"/>
        </w:rPr>
      </w:pPr>
      <w:r w:rsidRPr="00022E92">
        <w:rPr>
          <w:rFonts w:cs="Calibri"/>
          <w:bCs/>
          <w:sz w:val="24"/>
          <w:szCs w:val="24"/>
        </w:rPr>
        <w:t>•</w:t>
      </w:r>
      <w:r w:rsidRPr="00022E92">
        <w:rPr>
          <w:rFonts w:cs="Calibri"/>
          <w:bCs/>
          <w:sz w:val="24"/>
          <w:szCs w:val="24"/>
        </w:rPr>
        <w:tab/>
        <w:t xml:space="preserve">To behave in a sensible, safe and reasonable manner at all times both on and off the school site, showing respect for each other and property. </w:t>
      </w:r>
    </w:p>
    <w:p w14:paraId="7C094681"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To never engage in bullying behaviour of any kind.</w:t>
      </w:r>
    </w:p>
    <w:p w14:paraId="0AE2B223"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To ensure that their own learning and the learning of others is prioritised. </w:t>
      </w:r>
    </w:p>
    <w:p w14:paraId="35D89227" w14:textId="77777777" w:rsidR="00122D4B" w:rsidRPr="00022E92" w:rsidRDefault="00122D4B" w:rsidP="00122D4B">
      <w:pPr>
        <w:spacing w:after="0" w:line="240" w:lineRule="atLeast"/>
        <w:ind w:left="720" w:hanging="720"/>
        <w:rPr>
          <w:rFonts w:cs="Calibri"/>
          <w:bCs/>
          <w:sz w:val="24"/>
          <w:szCs w:val="24"/>
        </w:rPr>
      </w:pPr>
      <w:r w:rsidRPr="00022E92">
        <w:rPr>
          <w:rFonts w:cs="Calibri"/>
          <w:bCs/>
          <w:sz w:val="24"/>
          <w:szCs w:val="24"/>
        </w:rPr>
        <w:t>•</w:t>
      </w:r>
      <w:r w:rsidRPr="00022E92">
        <w:rPr>
          <w:rFonts w:cs="Calibri"/>
          <w:bCs/>
          <w:sz w:val="24"/>
          <w:szCs w:val="24"/>
        </w:rPr>
        <w:tab/>
        <w:t xml:space="preserve">To ensure that they do not bring the school into disrepute through unacceptable behaviour off-site, whether in the community, travelling to and from the school, or further afield e.g. on school trips. </w:t>
      </w:r>
    </w:p>
    <w:p w14:paraId="506BA6CD" w14:textId="77777777" w:rsidR="00122D4B" w:rsidRPr="00022E92" w:rsidRDefault="00122D4B" w:rsidP="00122D4B">
      <w:pPr>
        <w:spacing w:after="0" w:line="240" w:lineRule="atLeast"/>
        <w:ind w:left="720" w:hanging="720"/>
        <w:rPr>
          <w:rFonts w:cs="Calibri"/>
          <w:bCs/>
          <w:sz w:val="24"/>
          <w:szCs w:val="24"/>
        </w:rPr>
      </w:pPr>
      <w:r w:rsidRPr="00022E92">
        <w:rPr>
          <w:rFonts w:cs="Calibri"/>
          <w:bCs/>
          <w:sz w:val="24"/>
          <w:szCs w:val="24"/>
        </w:rPr>
        <w:t>•</w:t>
      </w:r>
      <w:r w:rsidRPr="00022E92">
        <w:rPr>
          <w:rFonts w:cs="Calibri"/>
          <w:bCs/>
          <w:sz w:val="24"/>
          <w:szCs w:val="24"/>
        </w:rPr>
        <w:tab/>
        <w:t xml:space="preserve">To ensure that they do not engage in any behaviour (including online behaviour) which poses a threat to any member of the school community or a member of the public, or which could adversely affect the reputation of Wellfield Academy. </w:t>
      </w:r>
    </w:p>
    <w:p w14:paraId="4CEAEEFF" w14:textId="77777777" w:rsidR="00122D4B" w:rsidRPr="00022E92" w:rsidRDefault="00122D4B" w:rsidP="00122D4B">
      <w:pPr>
        <w:spacing w:after="0" w:line="240" w:lineRule="atLeast"/>
        <w:ind w:left="720" w:hanging="720"/>
        <w:rPr>
          <w:rFonts w:cs="Calibri"/>
          <w:bCs/>
          <w:sz w:val="24"/>
          <w:szCs w:val="24"/>
        </w:rPr>
      </w:pPr>
      <w:r w:rsidRPr="00022E92">
        <w:rPr>
          <w:rFonts w:cs="Calibri"/>
          <w:bCs/>
          <w:sz w:val="24"/>
          <w:szCs w:val="24"/>
        </w:rPr>
        <w:t>•</w:t>
      </w:r>
      <w:r w:rsidRPr="00022E92">
        <w:rPr>
          <w:rFonts w:cs="Calibri"/>
          <w:bCs/>
          <w:sz w:val="24"/>
          <w:szCs w:val="24"/>
        </w:rPr>
        <w:tab/>
        <w:t>To ensure that they do not bring or use items or articles in school that are ‘illegal’ or ‘prohibited’ (</w:t>
      </w:r>
      <w:proofErr w:type="spellStart"/>
      <w:r w:rsidRPr="00022E92">
        <w:rPr>
          <w:rFonts w:cs="Calibri"/>
          <w:bCs/>
          <w:sz w:val="24"/>
          <w:szCs w:val="24"/>
        </w:rPr>
        <w:t>eg</w:t>
      </w:r>
      <w:proofErr w:type="spellEnd"/>
      <w:r w:rsidRPr="00022E92">
        <w:rPr>
          <w:rFonts w:cs="Calibri"/>
          <w:bCs/>
          <w:sz w:val="24"/>
          <w:szCs w:val="24"/>
        </w:rPr>
        <w:t xml:space="preserve">: Tobacco, vaping devices, E-cigarettes, items that may be used as weapons of any type) which could endanger or put the health and safety of students and staff at risk. </w:t>
      </w:r>
    </w:p>
    <w:p w14:paraId="6BDF9562" w14:textId="77777777" w:rsidR="00122D4B" w:rsidRPr="00022E92" w:rsidRDefault="00122D4B" w:rsidP="00122D4B">
      <w:pPr>
        <w:spacing w:after="0" w:line="240" w:lineRule="atLeast"/>
        <w:rPr>
          <w:rFonts w:cs="Calibri"/>
          <w:bCs/>
          <w:sz w:val="24"/>
          <w:szCs w:val="24"/>
        </w:rPr>
      </w:pPr>
      <w:r w:rsidRPr="00022E92">
        <w:rPr>
          <w:rFonts w:cs="Calibri"/>
          <w:bCs/>
          <w:sz w:val="24"/>
          <w:szCs w:val="24"/>
        </w:rPr>
        <w:lastRenderedPageBreak/>
        <w:t>•</w:t>
      </w:r>
      <w:r w:rsidRPr="00022E92">
        <w:rPr>
          <w:rFonts w:cs="Calibri"/>
          <w:bCs/>
          <w:sz w:val="24"/>
          <w:szCs w:val="24"/>
        </w:rPr>
        <w:tab/>
        <w:t xml:space="preserve">To treat all staff and students with respect and to follow instructions from all members of staff. </w:t>
      </w:r>
    </w:p>
    <w:p w14:paraId="7B72CE41"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To move around the school site in a sensible manner and to respect the fittings and decoration. </w:t>
      </w:r>
    </w:p>
    <w:p w14:paraId="7E5F84FA"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To use only allocated toilets and only one student at a time. </w:t>
      </w:r>
    </w:p>
    <w:p w14:paraId="317D6448"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To eat only in designated areas and put all litter away in the bins provided. </w:t>
      </w:r>
    </w:p>
    <w:p w14:paraId="327CE291"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To ensure that mobile phones are kept in bags</w:t>
      </w:r>
    </w:p>
    <w:p w14:paraId="7C0CA84B" w14:textId="77777777" w:rsidR="00122D4B" w:rsidRPr="00022E92" w:rsidRDefault="00122D4B" w:rsidP="00122D4B">
      <w:pPr>
        <w:spacing w:after="0" w:line="240" w:lineRule="atLeast"/>
        <w:rPr>
          <w:rFonts w:cs="Calibri"/>
          <w:b/>
          <w:bCs/>
          <w:sz w:val="24"/>
          <w:szCs w:val="24"/>
        </w:rPr>
      </w:pPr>
    </w:p>
    <w:p w14:paraId="0CA13A5D" w14:textId="1487C00B"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Implementing the Behaviour </w:t>
      </w:r>
      <w:r w:rsidR="0089760C">
        <w:rPr>
          <w:rFonts w:cs="Calibri"/>
          <w:b/>
          <w:bCs/>
          <w:sz w:val="24"/>
          <w:szCs w:val="24"/>
        </w:rPr>
        <w:t xml:space="preserve">and Consequence </w:t>
      </w:r>
      <w:r w:rsidRPr="00022E92">
        <w:rPr>
          <w:rFonts w:cs="Calibri"/>
          <w:b/>
          <w:bCs/>
          <w:sz w:val="24"/>
          <w:szCs w:val="24"/>
        </w:rPr>
        <w:t>Policy for Students with SEND</w:t>
      </w:r>
    </w:p>
    <w:p w14:paraId="2048B1AB" w14:textId="77777777"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 </w:t>
      </w:r>
    </w:p>
    <w:p w14:paraId="1FD4A339" w14:textId="53FD3CA8" w:rsidR="00122D4B" w:rsidRPr="00022E92" w:rsidRDefault="00122D4B" w:rsidP="00122D4B">
      <w:pPr>
        <w:spacing w:after="0" w:line="240" w:lineRule="atLeast"/>
        <w:rPr>
          <w:rFonts w:cs="Calibri"/>
          <w:bCs/>
          <w:sz w:val="24"/>
          <w:szCs w:val="24"/>
        </w:rPr>
      </w:pPr>
      <w:r w:rsidRPr="00022E92">
        <w:rPr>
          <w:rFonts w:cs="Calibri"/>
          <w:bCs/>
          <w:sz w:val="24"/>
          <w:szCs w:val="24"/>
        </w:rPr>
        <w:t xml:space="preserve">When dealing with misbehaviour from </w:t>
      </w:r>
      <w:r w:rsidR="0089760C">
        <w:rPr>
          <w:rFonts w:cs="Calibri"/>
          <w:bCs/>
          <w:sz w:val="24"/>
          <w:szCs w:val="24"/>
        </w:rPr>
        <w:t>students</w:t>
      </w:r>
      <w:r w:rsidRPr="00022E92">
        <w:rPr>
          <w:rFonts w:cs="Calibri"/>
          <w:bCs/>
          <w:sz w:val="24"/>
          <w:szCs w:val="24"/>
        </w:rPr>
        <w:t xml:space="preserve"> with SEND, especially where their SEND affects their behaviour, the school will balance their legal duties when making decisions about enforcing the behaviour policy. </w:t>
      </w:r>
    </w:p>
    <w:p w14:paraId="3B867ABA" w14:textId="77777777" w:rsidR="00122D4B" w:rsidRPr="00022E92" w:rsidRDefault="00122D4B" w:rsidP="00122D4B">
      <w:pPr>
        <w:spacing w:after="0" w:line="240" w:lineRule="atLeast"/>
        <w:rPr>
          <w:rFonts w:cs="Calibri"/>
          <w:bCs/>
          <w:sz w:val="24"/>
          <w:szCs w:val="24"/>
        </w:rPr>
      </w:pPr>
    </w:p>
    <w:p w14:paraId="311F142D"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The legal duties include: </w:t>
      </w:r>
    </w:p>
    <w:p w14:paraId="1055DDB0" w14:textId="77777777" w:rsidR="00122D4B" w:rsidRPr="00022E92" w:rsidRDefault="00122D4B" w:rsidP="00122D4B">
      <w:pPr>
        <w:spacing w:after="0" w:line="240" w:lineRule="atLeast"/>
        <w:rPr>
          <w:rFonts w:cs="Calibri"/>
          <w:bCs/>
          <w:sz w:val="24"/>
          <w:szCs w:val="24"/>
        </w:rPr>
      </w:pPr>
    </w:p>
    <w:p w14:paraId="49266C86" w14:textId="7306081B" w:rsidR="00122D4B" w:rsidRPr="00022E92" w:rsidRDefault="00122D4B" w:rsidP="00122D4B">
      <w:pPr>
        <w:spacing w:after="0" w:line="240" w:lineRule="atLeast"/>
        <w:rPr>
          <w:rFonts w:cs="Calibri"/>
          <w:bCs/>
          <w:sz w:val="24"/>
          <w:szCs w:val="24"/>
        </w:rPr>
      </w:pPr>
      <w:r w:rsidRPr="00022E92">
        <w:rPr>
          <w:rFonts w:cs="Calibri"/>
          <w:bCs/>
          <w:sz w:val="24"/>
          <w:szCs w:val="24"/>
        </w:rPr>
        <w:t xml:space="preserve">• Taking reasonable steps to avoid any substantial disadvantage to a disabled </w:t>
      </w:r>
      <w:r w:rsidR="00CE0CBE">
        <w:rPr>
          <w:rFonts w:cs="Calibri"/>
          <w:bCs/>
          <w:sz w:val="24"/>
          <w:szCs w:val="24"/>
        </w:rPr>
        <w:t>student</w:t>
      </w:r>
      <w:r w:rsidRPr="00022E92">
        <w:rPr>
          <w:rFonts w:cs="Calibri"/>
          <w:bCs/>
          <w:sz w:val="24"/>
          <w:szCs w:val="24"/>
        </w:rPr>
        <w:t xml:space="preserve"> being caused by the </w:t>
      </w:r>
    </w:p>
    <w:p w14:paraId="621E245F"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school’s policies or practices (Equality Act 2010) </w:t>
      </w:r>
    </w:p>
    <w:p w14:paraId="39664C98" w14:textId="2856E354" w:rsidR="00122D4B" w:rsidRPr="00022E92" w:rsidRDefault="00122D4B" w:rsidP="00122D4B">
      <w:pPr>
        <w:spacing w:after="0" w:line="240" w:lineRule="atLeast"/>
        <w:rPr>
          <w:rFonts w:cs="Calibri"/>
          <w:bCs/>
          <w:sz w:val="24"/>
          <w:szCs w:val="24"/>
        </w:rPr>
      </w:pPr>
      <w:r w:rsidRPr="00022E92">
        <w:rPr>
          <w:rFonts w:cs="Calibri"/>
          <w:bCs/>
          <w:sz w:val="24"/>
          <w:szCs w:val="24"/>
        </w:rPr>
        <w:t xml:space="preserve">• Using our best endeavours to meet the needs of </w:t>
      </w:r>
      <w:r w:rsidR="0089760C">
        <w:rPr>
          <w:rFonts w:cs="Calibri"/>
          <w:bCs/>
          <w:sz w:val="24"/>
          <w:szCs w:val="24"/>
        </w:rPr>
        <w:t>students</w:t>
      </w:r>
      <w:r w:rsidRPr="00022E92">
        <w:rPr>
          <w:rFonts w:cs="Calibri"/>
          <w:bCs/>
          <w:sz w:val="24"/>
          <w:szCs w:val="24"/>
        </w:rPr>
        <w:t xml:space="preserve"> with SEND (Children and Families Act 2014) </w:t>
      </w:r>
    </w:p>
    <w:p w14:paraId="24953544" w14:textId="3370092A" w:rsidR="00122D4B" w:rsidRPr="00022E92" w:rsidRDefault="00122D4B" w:rsidP="00122D4B">
      <w:pPr>
        <w:spacing w:after="0" w:line="240" w:lineRule="atLeast"/>
        <w:rPr>
          <w:rFonts w:cs="Calibri"/>
          <w:bCs/>
          <w:sz w:val="24"/>
          <w:szCs w:val="24"/>
        </w:rPr>
      </w:pPr>
      <w:r w:rsidRPr="00022E92">
        <w:rPr>
          <w:rFonts w:cs="Calibri"/>
          <w:bCs/>
          <w:sz w:val="24"/>
          <w:szCs w:val="24"/>
        </w:rPr>
        <w:t xml:space="preserve">• If a </w:t>
      </w:r>
      <w:r w:rsidR="00CE0CBE">
        <w:rPr>
          <w:rFonts w:cs="Calibri"/>
          <w:bCs/>
          <w:sz w:val="24"/>
          <w:szCs w:val="24"/>
        </w:rPr>
        <w:t>student</w:t>
      </w:r>
      <w:r w:rsidRPr="00022E92">
        <w:rPr>
          <w:rFonts w:cs="Calibri"/>
          <w:bCs/>
          <w:sz w:val="24"/>
          <w:szCs w:val="24"/>
        </w:rPr>
        <w:t xml:space="preserve"> has an education, health and care (EHC) plan, the provisions set out in that plan must be secured and the school must co-operate with the local authority and other bodies</w:t>
      </w:r>
    </w:p>
    <w:p w14:paraId="0B294793" w14:textId="77777777" w:rsidR="00122D4B" w:rsidRPr="00022E92" w:rsidRDefault="00122D4B" w:rsidP="00122D4B">
      <w:pPr>
        <w:spacing w:after="0" w:line="240" w:lineRule="atLeast"/>
        <w:rPr>
          <w:rFonts w:cs="Calibri"/>
          <w:b/>
          <w:bCs/>
          <w:sz w:val="24"/>
          <w:szCs w:val="24"/>
        </w:rPr>
      </w:pPr>
    </w:p>
    <w:p w14:paraId="55278FCE" w14:textId="6CC16265" w:rsidR="00122D4B" w:rsidRPr="00022E92" w:rsidRDefault="00122D4B" w:rsidP="00122D4B">
      <w:pPr>
        <w:spacing w:after="0" w:line="240" w:lineRule="atLeast"/>
        <w:rPr>
          <w:rFonts w:cs="Calibri"/>
          <w:b/>
          <w:bCs/>
          <w:sz w:val="24"/>
          <w:szCs w:val="24"/>
        </w:rPr>
      </w:pPr>
      <w:r w:rsidRPr="00022E92">
        <w:rPr>
          <w:rFonts w:cs="Calibri"/>
          <w:b/>
          <w:bCs/>
          <w:sz w:val="24"/>
          <w:szCs w:val="24"/>
        </w:rPr>
        <w:t>Trauma informed practice</w:t>
      </w:r>
    </w:p>
    <w:p w14:paraId="69C4B291" w14:textId="77777777" w:rsidR="00122D4B" w:rsidRPr="00022E92" w:rsidRDefault="00122D4B" w:rsidP="00122D4B">
      <w:pPr>
        <w:autoSpaceDE w:val="0"/>
        <w:autoSpaceDN w:val="0"/>
        <w:adjustRightInd w:val="0"/>
        <w:spacing w:after="0" w:line="240" w:lineRule="auto"/>
        <w:jc w:val="both"/>
        <w:rPr>
          <w:sz w:val="24"/>
          <w:szCs w:val="24"/>
        </w:rPr>
      </w:pPr>
      <w:r w:rsidRPr="00022E92">
        <w:rPr>
          <w:sz w:val="24"/>
          <w:szCs w:val="24"/>
        </w:rPr>
        <w:t xml:space="preserve">Wellfield Academy strives to create a school community which embodies our aspiration to build an inclusive, nurturing, caring ethos which permeates our school environment. We have developed a </w:t>
      </w:r>
      <w:proofErr w:type="gramStart"/>
      <w:r w:rsidRPr="00022E92">
        <w:rPr>
          <w:sz w:val="24"/>
          <w:szCs w:val="24"/>
        </w:rPr>
        <w:t>behaviour policy which places relationships</w:t>
      </w:r>
      <w:proofErr w:type="gramEnd"/>
      <w:r w:rsidRPr="00022E92">
        <w:rPr>
          <w:sz w:val="24"/>
          <w:szCs w:val="24"/>
        </w:rPr>
        <w:t xml:space="preserve"> as the cornerstone for students to thrive, both academically and in relation to their wellbeing. </w:t>
      </w:r>
    </w:p>
    <w:p w14:paraId="3A03519F" w14:textId="77777777" w:rsidR="00122D4B" w:rsidRPr="00022E92" w:rsidRDefault="00122D4B" w:rsidP="00122D4B">
      <w:pPr>
        <w:autoSpaceDE w:val="0"/>
        <w:autoSpaceDN w:val="0"/>
        <w:adjustRightInd w:val="0"/>
        <w:spacing w:after="0" w:line="240" w:lineRule="auto"/>
        <w:jc w:val="both"/>
        <w:rPr>
          <w:sz w:val="24"/>
          <w:szCs w:val="24"/>
        </w:rPr>
      </w:pPr>
    </w:p>
    <w:p w14:paraId="582790A2" w14:textId="1A80107D" w:rsidR="00122D4B" w:rsidRPr="00022E92" w:rsidRDefault="00122D4B" w:rsidP="00122D4B">
      <w:pPr>
        <w:autoSpaceDE w:val="0"/>
        <w:autoSpaceDN w:val="0"/>
        <w:adjustRightInd w:val="0"/>
        <w:spacing w:after="0" w:line="240" w:lineRule="auto"/>
        <w:jc w:val="both"/>
        <w:rPr>
          <w:sz w:val="24"/>
          <w:szCs w:val="24"/>
        </w:rPr>
      </w:pPr>
      <w:r w:rsidRPr="00022E92">
        <w:rPr>
          <w:sz w:val="24"/>
          <w:szCs w:val="24"/>
        </w:rPr>
        <w:t xml:space="preserve">Our trauma informed </w:t>
      </w:r>
      <w:r w:rsidR="00F34265">
        <w:rPr>
          <w:sz w:val="24"/>
          <w:szCs w:val="24"/>
        </w:rPr>
        <w:t xml:space="preserve">and </w:t>
      </w:r>
      <w:proofErr w:type="gramStart"/>
      <w:r w:rsidR="00F34265">
        <w:rPr>
          <w:sz w:val="24"/>
          <w:szCs w:val="24"/>
        </w:rPr>
        <w:t>student centred</w:t>
      </w:r>
      <w:proofErr w:type="gramEnd"/>
      <w:r w:rsidR="00F34265">
        <w:rPr>
          <w:sz w:val="24"/>
          <w:szCs w:val="24"/>
        </w:rPr>
        <w:t xml:space="preserve"> </w:t>
      </w:r>
      <w:r w:rsidRPr="00022E92">
        <w:rPr>
          <w:sz w:val="24"/>
          <w:szCs w:val="24"/>
        </w:rPr>
        <w:t xml:space="preserve">approach to behaviour management benefits all students and staff for the following reasons: </w:t>
      </w:r>
    </w:p>
    <w:p w14:paraId="00E477E3" w14:textId="77777777" w:rsidR="00122D4B" w:rsidRPr="00022E92" w:rsidRDefault="00122D4B" w:rsidP="00122D4B">
      <w:pPr>
        <w:pStyle w:val="ListParagraph"/>
        <w:numPr>
          <w:ilvl w:val="0"/>
          <w:numId w:val="31"/>
        </w:numPr>
        <w:autoSpaceDE w:val="0"/>
        <w:autoSpaceDN w:val="0"/>
        <w:adjustRightInd w:val="0"/>
        <w:spacing w:after="0" w:line="240" w:lineRule="auto"/>
        <w:ind w:left="284" w:hanging="284"/>
        <w:jc w:val="both"/>
        <w:rPr>
          <w:sz w:val="24"/>
          <w:szCs w:val="24"/>
        </w:rPr>
      </w:pPr>
      <w:r w:rsidRPr="00022E92">
        <w:rPr>
          <w:sz w:val="24"/>
          <w:szCs w:val="24"/>
        </w:rPr>
        <w:t xml:space="preserve">Relationships and a young person’s sense of safety and security are placed at the heart of classroom management. </w:t>
      </w:r>
    </w:p>
    <w:p w14:paraId="57D7FB8E" w14:textId="77777777" w:rsidR="00122D4B" w:rsidRPr="00022E92" w:rsidRDefault="00122D4B" w:rsidP="00122D4B">
      <w:pPr>
        <w:pStyle w:val="ListParagraph"/>
        <w:numPr>
          <w:ilvl w:val="0"/>
          <w:numId w:val="31"/>
        </w:numPr>
        <w:autoSpaceDE w:val="0"/>
        <w:autoSpaceDN w:val="0"/>
        <w:adjustRightInd w:val="0"/>
        <w:spacing w:after="0" w:line="240" w:lineRule="auto"/>
        <w:ind w:left="284" w:hanging="284"/>
        <w:jc w:val="both"/>
        <w:rPr>
          <w:sz w:val="24"/>
          <w:szCs w:val="24"/>
        </w:rPr>
      </w:pPr>
      <w:r w:rsidRPr="00022E92">
        <w:rPr>
          <w:sz w:val="24"/>
          <w:szCs w:val="24"/>
        </w:rPr>
        <w:t xml:space="preserve">Our approach encourages nurture, respect and empathy, even when a young person is presenting with behaviours that feel challenging. </w:t>
      </w:r>
    </w:p>
    <w:p w14:paraId="13DA6A5B" w14:textId="77777777" w:rsidR="00122D4B" w:rsidRPr="00022E92" w:rsidRDefault="00122D4B" w:rsidP="00122D4B">
      <w:pPr>
        <w:pStyle w:val="ListParagraph"/>
        <w:numPr>
          <w:ilvl w:val="0"/>
          <w:numId w:val="31"/>
        </w:numPr>
        <w:autoSpaceDE w:val="0"/>
        <w:autoSpaceDN w:val="0"/>
        <w:adjustRightInd w:val="0"/>
        <w:spacing w:after="0" w:line="240" w:lineRule="auto"/>
        <w:ind w:left="284" w:hanging="284"/>
        <w:jc w:val="both"/>
        <w:rPr>
          <w:sz w:val="24"/>
          <w:szCs w:val="24"/>
        </w:rPr>
      </w:pPr>
      <w:r w:rsidRPr="00022E92">
        <w:rPr>
          <w:sz w:val="24"/>
          <w:szCs w:val="24"/>
        </w:rPr>
        <w:t xml:space="preserve">Individual circumstances are </w:t>
      </w:r>
      <w:proofErr w:type="gramStart"/>
      <w:r w:rsidRPr="00022E92">
        <w:rPr>
          <w:sz w:val="24"/>
          <w:szCs w:val="24"/>
        </w:rPr>
        <w:t>taken into account</w:t>
      </w:r>
      <w:proofErr w:type="gramEnd"/>
      <w:r w:rsidRPr="00022E92">
        <w:rPr>
          <w:sz w:val="24"/>
          <w:szCs w:val="24"/>
        </w:rPr>
        <w:t xml:space="preserve">. </w:t>
      </w:r>
    </w:p>
    <w:p w14:paraId="3D2ED5FD" w14:textId="77777777" w:rsidR="00122D4B" w:rsidRPr="00022E92" w:rsidRDefault="00122D4B" w:rsidP="00122D4B">
      <w:pPr>
        <w:pStyle w:val="ListParagraph"/>
        <w:numPr>
          <w:ilvl w:val="0"/>
          <w:numId w:val="31"/>
        </w:numPr>
        <w:autoSpaceDE w:val="0"/>
        <w:autoSpaceDN w:val="0"/>
        <w:adjustRightInd w:val="0"/>
        <w:spacing w:after="0" w:line="240" w:lineRule="auto"/>
        <w:ind w:left="284" w:hanging="284"/>
        <w:jc w:val="both"/>
        <w:rPr>
          <w:sz w:val="24"/>
          <w:szCs w:val="24"/>
        </w:rPr>
      </w:pPr>
      <w:r w:rsidRPr="00022E92">
        <w:rPr>
          <w:sz w:val="24"/>
          <w:szCs w:val="24"/>
        </w:rPr>
        <w:t>A sense of community and belonging is promoted.</w:t>
      </w:r>
    </w:p>
    <w:p w14:paraId="48D415D7" w14:textId="77777777" w:rsidR="00122D4B" w:rsidRPr="00022E92" w:rsidRDefault="00122D4B" w:rsidP="00122D4B">
      <w:pPr>
        <w:autoSpaceDE w:val="0"/>
        <w:autoSpaceDN w:val="0"/>
        <w:adjustRightInd w:val="0"/>
        <w:spacing w:after="0" w:line="240" w:lineRule="auto"/>
        <w:jc w:val="both"/>
        <w:rPr>
          <w:sz w:val="24"/>
          <w:szCs w:val="24"/>
        </w:rPr>
      </w:pPr>
    </w:p>
    <w:p w14:paraId="160AD762" w14:textId="4B9D8964" w:rsidR="00122D4B" w:rsidRPr="0089760C" w:rsidRDefault="00122D4B" w:rsidP="00122D4B">
      <w:pPr>
        <w:autoSpaceDE w:val="0"/>
        <w:autoSpaceDN w:val="0"/>
        <w:adjustRightInd w:val="0"/>
        <w:spacing w:after="0" w:line="240" w:lineRule="auto"/>
        <w:jc w:val="both"/>
        <w:rPr>
          <w:b/>
          <w:sz w:val="24"/>
          <w:szCs w:val="24"/>
        </w:rPr>
      </w:pPr>
      <w:r w:rsidRPr="00022E92">
        <w:rPr>
          <w:b/>
          <w:sz w:val="24"/>
          <w:szCs w:val="24"/>
        </w:rPr>
        <w:t>Restorative Conversations</w:t>
      </w:r>
    </w:p>
    <w:p w14:paraId="51013F68" w14:textId="53894097" w:rsidR="00122D4B" w:rsidRPr="00F34265" w:rsidRDefault="00122D4B" w:rsidP="00F34265">
      <w:pPr>
        <w:autoSpaceDE w:val="0"/>
        <w:autoSpaceDN w:val="0"/>
        <w:adjustRightInd w:val="0"/>
        <w:spacing w:after="0" w:line="240" w:lineRule="auto"/>
        <w:jc w:val="both"/>
        <w:rPr>
          <w:sz w:val="24"/>
          <w:szCs w:val="24"/>
        </w:rPr>
      </w:pPr>
      <w:r w:rsidRPr="00022E92">
        <w:rPr>
          <w:sz w:val="24"/>
          <w:szCs w:val="24"/>
        </w:rPr>
        <w:t>After any behaviour incidents students will be spoken to by the appropriate member of the Pastoral or Senior Leadership team and a restorative conversation may be held with either staff or other students involved. Teachers are expected to ensure that a ‘fresh start’ is given to every student following a consequence/ removal or other incident.</w:t>
      </w:r>
    </w:p>
    <w:p w14:paraId="339E6D5E" w14:textId="77777777" w:rsidR="00122D4B" w:rsidRPr="00022E92" w:rsidRDefault="00122D4B" w:rsidP="00122D4B">
      <w:pPr>
        <w:spacing w:after="0" w:line="240" w:lineRule="atLeast"/>
        <w:rPr>
          <w:rFonts w:cs="Calibri"/>
          <w:b/>
          <w:bCs/>
          <w:sz w:val="24"/>
          <w:szCs w:val="24"/>
        </w:rPr>
      </w:pPr>
    </w:p>
    <w:p w14:paraId="401F13F3" w14:textId="6748379E" w:rsidR="00122D4B" w:rsidRPr="00022E92" w:rsidRDefault="00F34265" w:rsidP="00122D4B">
      <w:pPr>
        <w:spacing w:after="0" w:line="240" w:lineRule="atLeast"/>
        <w:rPr>
          <w:rFonts w:cs="Calibri"/>
          <w:b/>
          <w:bCs/>
          <w:sz w:val="24"/>
          <w:szCs w:val="24"/>
        </w:rPr>
      </w:pPr>
      <w:r>
        <w:rPr>
          <w:rFonts w:cs="Calibri"/>
          <w:b/>
          <w:bCs/>
          <w:sz w:val="24"/>
          <w:szCs w:val="24"/>
        </w:rPr>
        <w:t>Sanctions/Consequences</w:t>
      </w:r>
      <w:r w:rsidR="00122D4B" w:rsidRPr="00022E92">
        <w:rPr>
          <w:rFonts w:cs="Calibri"/>
          <w:b/>
          <w:bCs/>
          <w:sz w:val="24"/>
          <w:szCs w:val="24"/>
        </w:rPr>
        <w:t xml:space="preserve"> </w:t>
      </w:r>
    </w:p>
    <w:p w14:paraId="034D316A" w14:textId="213E7B5D" w:rsidR="00122D4B" w:rsidRPr="00022E92" w:rsidRDefault="00122D4B" w:rsidP="00122D4B">
      <w:pPr>
        <w:spacing w:after="0" w:line="240" w:lineRule="atLeast"/>
        <w:rPr>
          <w:rFonts w:cs="Calibri"/>
          <w:bCs/>
          <w:sz w:val="24"/>
          <w:szCs w:val="24"/>
        </w:rPr>
      </w:pPr>
      <w:r w:rsidRPr="00022E92">
        <w:rPr>
          <w:rFonts w:cs="Calibri"/>
          <w:bCs/>
          <w:sz w:val="24"/>
          <w:szCs w:val="24"/>
        </w:rPr>
        <w:t xml:space="preserve">Where any student fails to meet the </w:t>
      </w:r>
      <w:proofErr w:type="gramStart"/>
      <w:r w:rsidRPr="00022E92">
        <w:rPr>
          <w:rFonts w:cs="Calibri"/>
          <w:bCs/>
          <w:sz w:val="24"/>
          <w:szCs w:val="24"/>
        </w:rPr>
        <w:t>behaviour</w:t>
      </w:r>
      <w:proofErr w:type="gramEnd"/>
      <w:r w:rsidRPr="00022E92">
        <w:rPr>
          <w:rFonts w:cs="Calibri"/>
          <w:bCs/>
          <w:sz w:val="24"/>
          <w:szCs w:val="24"/>
        </w:rPr>
        <w:t xml:space="preserve"> expectations determined in this policy and in the Home School Agreement, a range of </w:t>
      </w:r>
      <w:r w:rsidR="00F34265">
        <w:rPr>
          <w:rFonts w:cs="Calibri"/>
          <w:bCs/>
          <w:sz w:val="24"/>
          <w:szCs w:val="24"/>
        </w:rPr>
        <w:t>consequences</w:t>
      </w:r>
      <w:r w:rsidRPr="00022E92">
        <w:rPr>
          <w:rFonts w:cs="Calibri"/>
          <w:bCs/>
          <w:sz w:val="24"/>
          <w:szCs w:val="24"/>
        </w:rPr>
        <w:t xml:space="preserve"> may be applied. </w:t>
      </w:r>
      <w:r w:rsidR="00F34265">
        <w:rPr>
          <w:rFonts w:cs="Calibri"/>
          <w:bCs/>
          <w:sz w:val="24"/>
          <w:szCs w:val="24"/>
        </w:rPr>
        <w:t>Consequences</w:t>
      </w:r>
      <w:r w:rsidRPr="00022E92">
        <w:rPr>
          <w:rFonts w:cs="Calibri"/>
          <w:bCs/>
          <w:sz w:val="24"/>
          <w:szCs w:val="24"/>
        </w:rPr>
        <w:t xml:space="preserve"> will be applied fairly and consistently and in proportion to the ways in which the Home School Agreement or behaviour policy has been breached. Sanctions</w:t>
      </w:r>
      <w:r w:rsidR="00F34265">
        <w:rPr>
          <w:rFonts w:cs="Calibri"/>
          <w:bCs/>
          <w:sz w:val="24"/>
          <w:szCs w:val="24"/>
        </w:rPr>
        <w:t xml:space="preserve">/ consequences </w:t>
      </w:r>
      <w:r w:rsidRPr="00022E92">
        <w:rPr>
          <w:rFonts w:cs="Calibri"/>
          <w:bCs/>
          <w:sz w:val="24"/>
          <w:szCs w:val="24"/>
        </w:rPr>
        <w:t>may also be escalated depending on the seriousness of any particular incident, or if an incident occurs as part of a series of repetitive breaches of the terms set out in the Home School Agreement or behaviour policy over a period of time. Sanctions</w:t>
      </w:r>
      <w:r w:rsidR="00F34265">
        <w:rPr>
          <w:rFonts w:cs="Calibri"/>
          <w:bCs/>
          <w:sz w:val="24"/>
          <w:szCs w:val="24"/>
        </w:rPr>
        <w:t>/consequences</w:t>
      </w:r>
      <w:r w:rsidRPr="00022E92">
        <w:rPr>
          <w:rFonts w:cs="Calibri"/>
          <w:bCs/>
          <w:sz w:val="24"/>
          <w:szCs w:val="24"/>
        </w:rPr>
        <w:t xml:space="preserve"> are not applied as a ‘punishment’, but rather to teach students that actions and behaviours have consequences, as this is essential to their personal development. </w:t>
      </w:r>
    </w:p>
    <w:p w14:paraId="436D64B5" w14:textId="77777777" w:rsidR="00122D4B" w:rsidRPr="00022E92" w:rsidRDefault="00122D4B" w:rsidP="00122D4B">
      <w:pPr>
        <w:spacing w:after="0" w:line="240" w:lineRule="atLeast"/>
        <w:rPr>
          <w:rFonts w:cs="Calibri"/>
          <w:b/>
          <w:bCs/>
          <w:sz w:val="24"/>
          <w:szCs w:val="24"/>
        </w:rPr>
      </w:pPr>
    </w:p>
    <w:p w14:paraId="3722EB39" w14:textId="62B070B2"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Sanctions for Inappropriate Behaviour in Lessons </w:t>
      </w:r>
    </w:p>
    <w:p w14:paraId="51A6B77B"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In addition to the behaviour expectations set out in the Home School Agreement, if the behaviour of any student causes any kind of disruption to lessons, the following process will apply: </w:t>
      </w:r>
    </w:p>
    <w:p w14:paraId="03D9D85B" w14:textId="77777777" w:rsidR="00122D4B" w:rsidRPr="00022E92" w:rsidRDefault="00122D4B" w:rsidP="00122D4B">
      <w:pPr>
        <w:spacing w:after="0" w:line="240" w:lineRule="atLeast"/>
        <w:rPr>
          <w:rFonts w:cs="Calibri"/>
          <w:b/>
          <w:bCs/>
          <w:sz w:val="24"/>
          <w:szCs w:val="24"/>
        </w:rPr>
      </w:pPr>
    </w:p>
    <w:p w14:paraId="6099FCB0" w14:textId="31433B69" w:rsidR="00122D4B" w:rsidRPr="00F34265" w:rsidRDefault="00122D4B" w:rsidP="00122D4B">
      <w:pPr>
        <w:pStyle w:val="ListParagraph"/>
        <w:numPr>
          <w:ilvl w:val="0"/>
          <w:numId w:val="36"/>
        </w:numPr>
        <w:spacing w:after="0" w:line="240" w:lineRule="atLeast"/>
        <w:rPr>
          <w:rFonts w:cs="Calibri"/>
          <w:bCs/>
          <w:sz w:val="24"/>
          <w:szCs w:val="24"/>
        </w:rPr>
      </w:pPr>
      <w:r w:rsidRPr="00F34265">
        <w:rPr>
          <w:rFonts w:cs="Calibri"/>
          <w:b/>
          <w:bCs/>
          <w:sz w:val="24"/>
          <w:szCs w:val="24"/>
        </w:rPr>
        <w:t xml:space="preserve">First incidence of disruptive behaviour (Chance): </w:t>
      </w:r>
      <w:r w:rsidRPr="00F34265">
        <w:rPr>
          <w:rFonts w:cs="Calibri"/>
          <w:bCs/>
          <w:sz w:val="24"/>
          <w:szCs w:val="24"/>
        </w:rPr>
        <w:t xml:space="preserve">A verbal warning will be issued and the student will be given an opportunity to immediately correct their behaviour. </w:t>
      </w:r>
    </w:p>
    <w:p w14:paraId="5931B9AD" w14:textId="44ABC9BA" w:rsidR="00122D4B" w:rsidRPr="00F34265" w:rsidRDefault="00122D4B" w:rsidP="00122D4B">
      <w:pPr>
        <w:pStyle w:val="ListParagraph"/>
        <w:numPr>
          <w:ilvl w:val="0"/>
          <w:numId w:val="36"/>
        </w:numPr>
        <w:spacing w:after="0" w:line="240" w:lineRule="atLeast"/>
        <w:rPr>
          <w:rFonts w:cs="Calibri"/>
          <w:bCs/>
          <w:sz w:val="24"/>
          <w:szCs w:val="24"/>
        </w:rPr>
      </w:pPr>
      <w:r w:rsidRPr="00F34265">
        <w:rPr>
          <w:rFonts w:cs="Calibri"/>
          <w:b/>
          <w:bCs/>
          <w:sz w:val="24"/>
          <w:szCs w:val="24"/>
        </w:rPr>
        <w:t>Second incidence of disruptive behaviour (Choice</w:t>
      </w:r>
      <w:r w:rsidRPr="00F34265">
        <w:rPr>
          <w:rFonts w:cs="Calibri"/>
          <w:bCs/>
          <w:sz w:val="24"/>
          <w:szCs w:val="24"/>
        </w:rPr>
        <w:t xml:space="preserve">): A verbal warning will be issued and the teacher will log this on Arbor and will result in a demerit. </w:t>
      </w:r>
    </w:p>
    <w:p w14:paraId="63AD080C" w14:textId="77777777" w:rsidR="00122D4B" w:rsidRPr="00F34265" w:rsidRDefault="00122D4B" w:rsidP="00F34265">
      <w:pPr>
        <w:pStyle w:val="ListParagraph"/>
        <w:numPr>
          <w:ilvl w:val="0"/>
          <w:numId w:val="36"/>
        </w:numPr>
        <w:spacing w:after="0" w:line="240" w:lineRule="atLeast"/>
        <w:rPr>
          <w:rFonts w:cs="Calibri"/>
          <w:bCs/>
          <w:sz w:val="24"/>
          <w:szCs w:val="24"/>
        </w:rPr>
      </w:pPr>
      <w:r w:rsidRPr="00F34265">
        <w:rPr>
          <w:rFonts w:cs="Calibri"/>
          <w:b/>
          <w:bCs/>
          <w:sz w:val="24"/>
          <w:szCs w:val="24"/>
        </w:rPr>
        <w:t xml:space="preserve">Third incidence of disruptive behaviour (Consequence): </w:t>
      </w:r>
      <w:r w:rsidRPr="00F34265">
        <w:rPr>
          <w:rFonts w:cs="Calibri"/>
          <w:bCs/>
          <w:sz w:val="24"/>
          <w:szCs w:val="24"/>
        </w:rPr>
        <w:t>The student will be removed from the lesson and will spend the remainder of that lesson under the supervision of a Head of Year in Reintegration. The student will then sit a 45 minute after school detention on the same day (or the next day if issued during Period 5). This will be logged on Arbor</w:t>
      </w:r>
    </w:p>
    <w:p w14:paraId="001AAB46" w14:textId="77777777" w:rsidR="00122D4B" w:rsidRPr="00022E92" w:rsidRDefault="00122D4B" w:rsidP="00122D4B">
      <w:pPr>
        <w:spacing w:after="0" w:line="240" w:lineRule="atLeast"/>
        <w:rPr>
          <w:rFonts w:cs="Calibri"/>
          <w:b/>
          <w:bCs/>
          <w:sz w:val="24"/>
          <w:szCs w:val="24"/>
        </w:rPr>
      </w:pPr>
    </w:p>
    <w:p w14:paraId="3F6F577F" w14:textId="3C5C8BD6"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Examples of behaviour in lessons for which these sanctions could be applied (the bullet points below serve as examples rather than being an exhaustive list): </w:t>
      </w:r>
    </w:p>
    <w:p w14:paraId="2D7C77A3" w14:textId="7F2997BA" w:rsidR="00122D4B" w:rsidRPr="00F34265" w:rsidRDefault="00122D4B" w:rsidP="00F34265">
      <w:pPr>
        <w:pStyle w:val="ListParagraph"/>
        <w:numPr>
          <w:ilvl w:val="0"/>
          <w:numId w:val="38"/>
        </w:numPr>
        <w:spacing w:after="0" w:line="20" w:lineRule="atLeast"/>
        <w:rPr>
          <w:rFonts w:cs="Calibri"/>
          <w:bCs/>
          <w:sz w:val="24"/>
          <w:szCs w:val="24"/>
        </w:rPr>
      </w:pPr>
      <w:r w:rsidRPr="00F34265">
        <w:rPr>
          <w:rFonts w:cs="Calibri"/>
          <w:bCs/>
          <w:sz w:val="24"/>
          <w:szCs w:val="24"/>
        </w:rPr>
        <w:t xml:space="preserve">Failing to follow instructions from a member of staff </w:t>
      </w:r>
    </w:p>
    <w:p w14:paraId="1B0685BA" w14:textId="62AD17A3" w:rsidR="00122D4B" w:rsidRPr="00F34265" w:rsidRDefault="00122D4B" w:rsidP="00F34265">
      <w:pPr>
        <w:pStyle w:val="ListParagraph"/>
        <w:numPr>
          <w:ilvl w:val="0"/>
          <w:numId w:val="38"/>
        </w:numPr>
        <w:spacing w:after="0" w:line="20" w:lineRule="atLeast"/>
        <w:rPr>
          <w:rFonts w:cs="Calibri"/>
          <w:bCs/>
          <w:sz w:val="24"/>
          <w:szCs w:val="24"/>
        </w:rPr>
      </w:pPr>
      <w:r w:rsidRPr="00F34265">
        <w:rPr>
          <w:rFonts w:cs="Calibri"/>
          <w:bCs/>
          <w:sz w:val="24"/>
          <w:szCs w:val="24"/>
        </w:rPr>
        <w:t xml:space="preserve">Disengagement from learning </w:t>
      </w:r>
    </w:p>
    <w:p w14:paraId="6444FE6B" w14:textId="567E1BB8" w:rsidR="00122D4B" w:rsidRPr="00F34265" w:rsidRDefault="00122D4B" w:rsidP="00F34265">
      <w:pPr>
        <w:pStyle w:val="ListParagraph"/>
        <w:numPr>
          <w:ilvl w:val="0"/>
          <w:numId w:val="38"/>
        </w:numPr>
        <w:spacing w:after="0" w:line="20" w:lineRule="atLeast"/>
        <w:rPr>
          <w:rFonts w:cs="Calibri"/>
          <w:bCs/>
          <w:sz w:val="24"/>
          <w:szCs w:val="24"/>
        </w:rPr>
      </w:pPr>
      <w:r w:rsidRPr="00F34265">
        <w:rPr>
          <w:rFonts w:cs="Calibri"/>
          <w:bCs/>
          <w:sz w:val="24"/>
          <w:szCs w:val="24"/>
        </w:rPr>
        <w:t xml:space="preserve">Being disrespectful towards staff or students </w:t>
      </w:r>
    </w:p>
    <w:p w14:paraId="45E14482" w14:textId="2C0DC307" w:rsidR="00122D4B" w:rsidRPr="00F34265" w:rsidRDefault="00122D4B" w:rsidP="00F34265">
      <w:pPr>
        <w:pStyle w:val="ListParagraph"/>
        <w:numPr>
          <w:ilvl w:val="0"/>
          <w:numId w:val="38"/>
        </w:numPr>
        <w:spacing w:after="0" w:line="20" w:lineRule="atLeast"/>
        <w:rPr>
          <w:rFonts w:cs="Calibri"/>
          <w:bCs/>
          <w:sz w:val="24"/>
          <w:szCs w:val="24"/>
        </w:rPr>
      </w:pPr>
      <w:r w:rsidRPr="00F34265">
        <w:rPr>
          <w:rFonts w:cs="Calibri"/>
          <w:bCs/>
          <w:sz w:val="24"/>
          <w:szCs w:val="24"/>
        </w:rPr>
        <w:t>Disrupting the learning of others</w:t>
      </w:r>
    </w:p>
    <w:p w14:paraId="6E0E0FCF" w14:textId="716DA390" w:rsidR="00122D4B" w:rsidRPr="00F34265" w:rsidRDefault="00122D4B" w:rsidP="00F34265">
      <w:pPr>
        <w:pStyle w:val="ListParagraph"/>
        <w:numPr>
          <w:ilvl w:val="0"/>
          <w:numId w:val="38"/>
        </w:numPr>
        <w:spacing w:after="0" w:line="20" w:lineRule="atLeast"/>
        <w:rPr>
          <w:rFonts w:cs="Calibri"/>
          <w:bCs/>
          <w:sz w:val="24"/>
          <w:szCs w:val="24"/>
        </w:rPr>
      </w:pPr>
      <w:r w:rsidRPr="00F34265">
        <w:rPr>
          <w:rFonts w:cs="Calibri"/>
          <w:bCs/>
          <w:sz w:val="24"/>
          <w:szCs w:val="24"/>
        </w:rPr>
        <w:t>Distracting others</w:t>
      </w:r>
    </w:p>
    <w:p w14:paraId="2C815736" w14:textId="0F53D105" w:rsidR="00122D4B" w:rsidRPr="00F34265" w:rsidRDefault="00122D4B" w:rsidP="00F34265">
      <w:pPr>
        <w:pStyle w:val="ListParagraph"/>
        <w:numPr>
          <w:ilvl w:val="0"/>
          <w:numId w:val="38"/>
        </w:numPr>
        <w:spacing w:after="0" w:line="20" w:lineRule="atLeast"/>
        <w:rPr>
          <w:rFonts w:cs="Calibri"/>
          <w:bCs/>
          <w:sz w:val="24"/>
          <w:szCs w:val="24"/>
        </w:rPr>
      </w:pPr>
      <w:r w:rsidRPr="00F34265">
        <w:rPr>
          <w:rFonts w:cs="Calibri"/>
          <w:bCs/>
          <w:sz w:val="24"/>
          <w:szCs w:val="24"/>
        </w:rPr>
        <w:t xml:space="preserve">Failing to meet learning expectations </w:t>
      </w:r>
    </w:p>
    <w:p w14:paraId="78FB7261" w14:textId="284E919C" w:rsidR="00122D4B" w:rsidRPr="00F34265" w:rsidRDefault="00122D4B" w:rsidP="00F34265">
      <w:pPr>
        <w:pStyle w:val="ListParagraph"/>
        <w:numPr>
          <w:ilvl w:val="0"/>
          <w:numId w:val="38"/>
        </w:numPr>
        <w:spacing w:after="0" w:line="20" w:lineRule="atLeast"/>
        <w:rPr>
          <w:rFonts w:cs="Calibri"/>
          <w:bCs/>
          <w:sz w:val="24"/>
          <w:szCs w:val="24"/>
        </w:rPr>
      </w:pPr>
      <w:r w:rsidRPr="00F34265">
        <w:rPr>
          <w:rFonts w:cs="Calibri"/>
          <w:bCs/>
          <w:sz w:val="24"/>
          <w:szCs w:val="24"/>
        </w:rPr>
        <w:t xml:space="preserve">Breaching the terms of the Home School Agreement </w:t>
      </w:r>
    </w:p>
    <w:p w14:paraId="615FE32E" w14:textId="77777777" w:rsidR="00122D4B" w:rsidRPr="00022E92" w:rsidRDefault="00122D4B" w:rsidP="00122D4B">
      <w:pPr>
        <w:spacing w:after="0" w:line="240" w:lineRule="atLeast"/>
        <w:rPr>
          <w:rFonts w:cs="Calibri"/>
          <w:b/>
          <w:bCs/>
          <w:sz w:val="24"/>
          <w:szCs w:val="24"/>
        </w:rPr>
      </w:pPr>
    </w:p>
    <w:p w14:paraId="7D8A1B0F" w14:textId="2C1882AD"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Sanctions for Inappropriate Behaviour Outside of Lessons </w:t>
      </w:r>
    </w:p>
    <w:p w14:paraId="363D1C97"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The terms of the Home School Agreement and behaviour policy also apply outside of lessons and at all times. For incidents which do not require immediate further action or escalation because of their seriousness, the following process will apply: </w:t>
      </w:r>
    </w:p>
    <w:p w14:paraId="617E965C" w14:textId="77777777" w:rsidR="00122D4B" w:rsidRPr="00022E92" w:rsidRDefault="00122D4B" w:rsidP="00122D4B">
      <w:pPr>
        <w:spacing w:after="0" w:line="240" w:lineRule="atLeast"/>
        <w:rPr>
          <w:rFonts w:cs="Calibri"/>
          <w:bCs/>
          <w:sz w:val="24"/>
          <w:szCs w:val="24"/>
        </w:rPr>
      </w:pPr>
    </w:p>
    <w:p w14:paraId="505B2887"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For the first incidence of inappropriate behaviour, the student will sit a </w:t>
      </w:r>
      <w:proofErr w:type="gramStart"/>
      <w:r w:rsidRPr="00022E92">
        <w:rPr>
          <w:rFonts w:cs="Calibri"/>
          <w:bCs/>
          <w:sz w:val="24"/>
          <w:szCs w:val="24"/>
        </w:rPr>
        <w:t>30 minute</w:t>
      </w:r>
      <w:proofErr w:type="gramEnd"/>
      <w:r w:rsidRPr="00022E92">
        <w:rPr>
          <w:rFonts w:cs="Calibri"/>
          <w:bCs/>
          <w:sz w:val="24"/>
          <w:szCs w:val="24"/>
        </w:rPr>
        <w:t xml:space="preserve"> detention on that day, dependent on the incident. </w:t>
      </w:r>
    </w:p>
    <w:p w14:paraId="542EAC77" w14:textId="77777777" w:rsidR="00122D4B" w:rsidRPr="00022E92" w:rsidRDefault="00122D4B" w:rsidP="00122D4B">
      <w:pPr>
        <w:spacing w:after="0" w:line="240" w:lineRule="atLeast"/>
        <w:rPr>
          <w:rFonts w:cs="Calibri"/>
          <w:bCs/>
          <w:sz w:val="24"/>
          <w:szCs w:val="24"/>
        </w:rPr>
      </w:pPr>
    </w:p>
    <w:p w14:paraId="68149D93" w14:textId="280BC048" w:rsidR="00122D4B" w:rsidRPr="00670AB3" w:rsidRDefault="00122D4B" w:rsidP="00122D4B">
      <w:pPr>
        <w:spacing w:after="0" w:line="240" w:lineRule="atLeast"/>
        <w:rPr>
          <w:rFonts w:cs="Calibri"/>
          <w:bCs/>
          <w:sz w:val="24"/>
          <w:szCs w:val="24"/>
        </w:rPr>
      </w:pPr>
      <w:r w:rsidRPr="00022E92">
        <w:rPr>
          <w:rFonts w:cs="Calibri"/>
          <w:bCs/>
          <w:sz w:val="24"/>
          <w:szCs w:val="24"/>
        </w:rPr>
        <w:t xml:space="preserve">If the behaviour occurs during a social time (for example at morning break or lunchtime), the student may be withdrawn from social times for that day or for a longer period if necessary. In these cases, the student will spend social times under the supervision of a member of staff. </w:t>
      </w:r>
    </w:p>
    <w:p w14:paraId="79EE0630" w14:textId="77777777" w:rsidR="00122D4B" w:rsidRPr="00022E92" w:rsidRDefault="00122D4B" w:rsidP="00122D4B">
      <w:pPr>
        <w:spacing w:after="0" w:line="220" w:lineRule="atLeast"/>
        <w:rPr>
          <w:rFonts w:cs="Calibri"/>
          <w:bCs/>
          <w:sz w:val="24"/>
          <w:szCs w:val="24"/>
        </w:rPr>
      </w:pPr>
    </w:p>
    <w:p w14:paraId="3B704DF5" w14:textId="77777777" w:rsidR="00122D4B" w:rsidRPr="00022E92" w:rsidRDefault="00122D4B" w:rsidP="00122D4B">
      <w:pPr>
        <w:spacing w:after="0" w:line="220" w:lineRule="atLeast"/>
        <w:rPr>
          <w:rFonts w:cs="Calibri"/>
          <w:bCs/>
          <w:sz w:val="24"/>
          <w:szCs w:val="24"/>
        </w:rPr>
      </w:pPr>
      <w:r w:rsidRPr="00022E92">
        <w:rPr>
          <w:rFonts w:cs="Calibri"/>
          <w:bCs/>
          <w:sz w:val="24"/>
          <w:szCs w:val="24"/>
        </w:rPr>
        <w:t xml:space="preserve">Examples of behaviour outside of lessons for which these sanctions could be applied (the bullet points below serve as examples rather than being an exhaustive list): </w:t>
      </w:r>
    </w:p>
    <w:p w14:paraId="5E6B86D8" w14:textId="77777777" w:rsidR="00122D4B" w:rsidRPr="00022E92" w:rsidRDefault="00122D4B" w:rsidP="00122D4B">
      <w:pPr>
        <w:spacing w:after="0" w:line="220" w:lineRule="atLeast"/>
        <w:rPr>
          <w:rFonts w:cs="Calibri"/>
          <w:bCs/>
          <w:sz w:val="24"/>
          <w:szCs w:val="24"/>
        </w:rPr>
      </w:pPr>
    </w:p>
    <w:p w14:paraId="5E20FA50"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Attempting to argue with a member of staff or another student </w:t>
      </w:r>
    </w:p>
    <w:p w14:paraId="322FB3D8"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Causing any form of disruption to teaching and learning </w:t>
      </w:r>
    </w:p>
    <w:p w14:paraId="6B1324B5"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Arriving late to school or lesson </w:t>
      </w:r>
    </w:p>
    <w:p w14:paraId="58741948"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Failure to complete homework </w:t>
      </w:r>
    </w:p>
    <w:p w14:paraId="78FABDCA"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Incorrect school uniform </w:t>
      </w:r>
    </w:p>
    <w:p w14:paraId="464FD808"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Behaving in a way which disrupts the work of school staff </w:t>
      </w:r>
    </w:p>
    <w:p w14:paraId="001F893F"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Any type of bullying </w:t>
      </w:r>
    </w:p>
    <w:p w14:paraId="54E0DD4C"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Failing to follow instructions from a member of staff </w:t>
      </w:r>
    </w:p>
    <w:p w14:paraId="51969B47"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Being disrespectful towards any member of staff or student </w:t>
      </w:r>
    </w:p>
    <w:p w14:paraId="19CFE5E3"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Swearing </w:t>
      </w:r>
    </w:p>
    <w:p w14:paraId="57B2E8F1" w14:textId="77777777" w:rsidR="00122D4B" w:rsidRPr="00022E92" w:rsidRDefault="00122D4B" w:rsidP="00122D4B">
      <w:pPr>
        <w:spacing w:after="0" w:line="220" w:lineRule="atLeast"/>
        <w:ind w:left="720" w:hanging="720"/>
        <w:rPr>
          <w:rFonts w:cs="Calibri"/>
          <w:bCs/>
          <w:sz w:val="24"/>
          <w:szCs w:val="24"/>
        </w:rPr>
      </w:pPr>
      <w:r w:rsidRPr="00022E92">
        <w:rPr>
          <w:rFonts w:cs="Calibri"/>
          <w:bCs/>
          <w:sz w:val="24"/>
          <w:szCs w:val="24"/>
        </w:rPr>
        <w:t>•</w:t>
      </w:r>
      <w:r w:rsidRPr="00022E92">
        <w:rPr>
          <w:rFonts w:cs="Calibri"/>
          <w:bCs/>
          <w:sz w:val="24"/>
          <w:szCs w:val="24"/>
        </w:rPr>
        <w:tab/>
        <w:t xml:space="preserve">Graffiti on property, books, learning equipment or hands / arms / legs / faces (the student will also be required to remove / wash away the graffiti) </w:t>
      </w:r>
    </w:p>
    <w:p w14:paraId="059F373A" w14:textId="77777777" w:rsidR="00122D4B" w:rsidRPr="00022E92" w:rsidRDefault="00122D4B" w:rsidP="00122D4B">
      <w:pPr>
        <w:spacing w:after="0" w:line="220" w:lineRule="atLeast"/>
        <w:rPr>
          <w:rFonts w:cs="Calibri"/>
          <w:bCs/>
          <w:sz w:val="24"/>
          <w:szCs w:val="24"/>
        </w:rPr>
      </w:pPr>
      <w:r w:rsidRPr="00022E92">
        <w:rPr>
          <w:rFonts w:cs="Calibri"/>
          <w:bCs/>
          <w:sz w:val="24"/>
          <w:szCs w:val="24"/>
        </w:rPr>
        <w:lastRenderedPageBreak/>
        <w:t>•</w:t>
      </w:r>
      <w:r w:rsidRPr="00022E92">
        <w:rPr>
          <w:rFonts w:cs="Calibri"/>
          <w:bCs/>
          <w:sz w:val="24"/>
          <w:szCs w:val="24"/>
        </w:rPr>
        <w:tab/>
        <w:t xml:space="preserve">If a mobile phone is confiscated due to being seen or heard by a member of staff </w:t>
      </w:r>
    </w:p>
    <w:p w14:paraId="48165F19"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Being in the wrong place at the wrong time (out of bounds areas) </w:t>
      </w:r>
    </w:p>
    <w:p w14:paraId="1D4B104F"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Any behaviour which could cause a risk to health and safety </w:t>
      </w:r>
    </w:p>
    <w:p w14:paraId="63BD7273" w14:textId="77777777" w:rsidR="00122D4B" w:rsidRPr="00022E92" w:rsidRDefault="00122D4B" w:rsidP="00122D4B">
      <w:pPr>
        <w:spacing w:after="0" w:line="220" w:lineRule="atLeast"/>
        <w:rPr>
          <w:rFonts w:cs="Calibri"/>
          <w:bCs/>
          <w:sz w:val="24"/>
          <w:szCs w:val="24"/>
        </w:rPr>
      </w:pPr>
      <w:r w:rsidRPr="00022E92">
        <w:rPr>
          <w:rFonts w:cs="Calibri"/>
          <w:bCs/>
          <w:sz w:val="24"/>
          <w:szCs w:val="24"/>
        </w:rPr>
        <w:t>•</w:t>
      </w:r>
      <w:r w:rsidRPr="00022E92">
        <w:rPr>
          <w:rFonts w:cs="Calibri"/>
          <w:bCs/>
          <w:sz w:val="24"/>
          <w:szCs w:val="24"/>
        </w:rPr>
        <w:tab/>
        <w:t xml:space="preserve">Breaching the terms of the Home School Agreement </w:t>
      </w:r>
    </w:p>
    <w:p w14:paraId="75DC981D" w14:textId="77777777" w:rsidR="00122D4B" w:rsidRPr="00022E92" w:rsidRDefault="00122D4B" w:rsidP="00122D4B">
      <w:pPr>
        <w:spacing w:after="0" w:line="240" w:lineRule="atLeast"/>
        <w:rPr>
          <w:rFonts w:cs="Calibri"/>
          <w:b/>
          <w:bCs/>
          <w:sz w:val="24"/>
          <w:szCs w:val="24"/>
        </w:rPr>
      </w:pPr>
    </w:p>
    <w:p w14:paraId="52FFA840" w14:textId="3DC6133C" w:rsidR="00122D4B" w:rsidRPr="00022E92" w:rsidRDefault="00122D4B" w:rsidP="00122D4B">
      <w:pPr>
        <w:spacing w:after="0" w:line="240" w:lineRule="atLeast"/>
        <w:rPr>
          <w:rFonts w:cs="Calibri"/>
          <w:b/>
          <w:bCs/>
          <w:sz w:val="24"/>
          <w:szCs w:val="24"/>
        </w:rPr>
      </w:pPr>
      <w:r w:rsidRPr="00022E92">
        <w:rPr>
          <w:rFonts w:cs="Calibri"/>
          <w:b/>
          <w:bCs/>
          <w:sz w:val="24"/>
          <w:szCs w:val="24"/>
        </w:rPr>
        <w:t>Escalation of Sanctions</w:t>
      </w:r>
      <w:r w:rsidR="00FC5989">
        <w:rPr>
          <w:rFonts w:cs="Calibri"/>
          <w:b/>
          <w:bCs/>
          <w:sz w:val="24"/>
          <w:szCs w:val="24"/>
        </w:rPr>
        <w:t>/Consequences</w:t>
      </w:r>
      <w:r w:rsidRPr="00022E92">
        <w:rPr>
          <w:rFonts w:cs="Calibri"/>
          <w:b/>
          <w:bCs/>
          <w:sz w:val="24"/>
          <w:szCs w:val="24"/>
        </w:rPr>
        <w:t xml:space="preserve"> for Repetitive Breaches of the Behaviour Policy </w:t>
      </w:r>
    </w:p>
    <w:p w14:paraId="34E67BDD"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It is anticipated that the majority of students will avoid the sanctions detailed above, and for those students who are involved in such incidents, that a detention session will be enough to help them to reflect on their conduct so that it is not repeated. Conversely, where behaviour incidents are repeated or where multiple detentions are accrued for assorted reasons, the school will escalate sanctions in response. This is intended to reinforce the message that behaviours and actions have consequences, and that repeated negative behaviours will not be accepted. </w:t>
      </w:r>
    </w:p>
    <w:p w14:paraId="092A943F" w14:textId="77777777" w:rsidR="00122D4B" w:rsidRPr="00022E92" w:rsidRDefault="00122D4B" w:rsidP="00122D4B">
      <w:pPr>
        <w:spacing w:after="0" w:line="240" w:lineRule="atLeast"/>
        <w:rPr>
          <w:rFonts w:cs="Calibri"/>
          <w:b/>
          <w:bCs/>
          <w:sz w:val="24"/>
          <w:szCs w:val="24"/>
        </w:rPr>
      </w:pPr>
    </w:p>
    <w:p w14:paraId="4944288D" w14:textId="785443F9"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Repetition of Incidents </w:t>
      </w:r>
    </w:p>
    <w:p w14:paraId="56D48C20" w14:textId="77777777" w:rsidR="00122D4B" w:rsidRPr="00022E92" w:rsidRDefault="00122D4B" w:rsidP="00122D4B">
      <w:pPr>
        <w:spacing w:after="0" w:line="240" w:lineRule="atLeast"/>
        <w:rPr>
          <w:rFonts w:cs="Calibri"/>
          <w:b/>
          <w:bCs/>
          <w:sz w:val="24"/>
          <w:szCs w:val="24"/>
        </w:rPr>
      </w:pPr>
      <w:r w:rsidRPr="00022E92">
        <w:rPr>
          <w:rFonts w:cs="Calibri"/>
          <w:bCs/>
          <w:sz w:val="24"/>
          <w:szCs w:val="24"/>
        </w:rPr>
        <w:t>If a student does not comply with the school rules repeatedly, sanctions may be escalated at the discretion of the school, depending on the nature of the behaviour incidents. Please see below a list of sanctions that could be used (although this is not an exhaustive list</w:t>
      </w:r>
      <w:r w:rsidRPr="00022E92">
        <w:rPr>
          <w:rFonts w:cs="Calibri"/>
          <w:b/>
          <w:bCs/>
          <w:sz w:val="24"/>
          <w:szCs w:val="24"/>
        </w:rPr>
        <w:t xml:space="preserve">): </w:t>
      </w:r>
    </w:p>
    <w:p w14:paraId="33109ED6" w14:textId="77777777" w:rsidR="00122D4B" w:rsidRPr="00022E92" w:rsidRDefault="00122D4B" w:rsidP="00122D4B">
      <w:pPr>
        <w:spacing w:after="0" w:line="240" w:lineRule="atLeast"/>
        <w:rPr>
          <w:rFonts w:cs="Calibri"/>
          <w:b/>
          <w:bCs/>
          <w:sz w:val="24"/>
          <w:szCs w:val="24"/>
        </w:rPr>
      </w:pPr>
    </w:p>
    <w:p w14:paraId="63FA3372" w14:textId="5206CA92" w:rsidR="00122D4B" w:rsidRPr="00FC5989" w:rsidRDefault="00122D4B" w:rsidP="00FC5989">
      <w:pPr>
        <w:pStyle w:val="ListParagraph"/>
        <w:numPr>
          <w:ilvl w:val="0"/>
          <w:numId w:val="39"/>
        </w:numPr>
        <w:spacing w:after="0" w:line="240" w:lineRule="atLeast"/>
        <w:rPr>
          <w:rFonts w:cs="Calibri"/>
          <w:bCs/>
          <w:sz w:val="24"/>
          <w:szCs w:val="24"/>
        </w:rPr>
      </w:pPr>
      <w:r w:rsidRPr="00FC5989">
        <w:rPr>
          <w:rFonts w:cs="Calibri"/>
          <w:bCs/>
          <w:sz w:val="24"/>
          <w:szCs w:val="24"/>
        </w:rPr>
        <w:t xml:space="preserve">Monitoring the student for two weeks on a form tutor/Head of Year/Head of Key Stage report </w:t>
      </w:r>
    </w:p>
    <w:p w14:paraId="2D8EAA7F" w14:textId="650ABA92" w:rsidR="00122D4B" w:rsidRPr="00FC5989" w:rsidRDefault="00122D4B" w:rsidP="00FC5989">
      <w:pPr>
        <w:pStyle w:val="ListParagraph"/>
        <w:numPr>
          <w:ilvl w:val="0"/>
          <w:numId w:val="39"/>
        </w:numPr>
        <w:spacing w:after="0" w:line="240" w:lineRule="atLeast"/>
        <w:rPr>
          <w:rFonts w:cs="Calibri"/>
          <w:bCs/>
          <w:sz w:val="24"/>
          <w:szCs w:val="24"/>
        </w:rPr>
      </w:pPr>
      <w:r w:rsidRPr="00FC5989">
        <w:rPr>
          <w:rFonts w:cs="Calibri"/>
          <w:bCs/>
          <w:sz w:val="24"/>
          <w:szCs w:val="24"/>
        </w:rPr>
        <w:t xml:space="preserve">Senior Leadership report </w:t>
      </w:r>
    </w:p>
    <w:p w14:paraId="2039996B" w14:textId="66CA15A5" w:rsidR="00122D4B" w:rsidRPr="00FC5989" w:rsidRDefault="00122D4B" w:rsidP="00FC5989">
      <w:pPr>
        <w:pStyle w:val="ListParagraph"/>
        <w:numPr>
          <w:ilvl w:val="0"/>
          <w:numId w:val="39"/>
        </w:numPr>
        <w:spacing w:after="0" w:line="240" w:lineRule="atLeast"/>
        <w:rPr>
          <w:rFonts w:cs="Calibri"/>
          <w:bCs/>
          <w:sz w:val="24"/>
          <w:szCs w:val="24"/>
        </w:rPr>
      </w:pPr>
      <w:r w:rsidRPr="00FC5989">
        <w:rPr>
          <w:rFonts w:cs="Calibri"/>
          <w:bCs/>
          <w:sz w:val="24"/>
          <w:szCs w:val="24"/>
        </w:rPr>
        <w:t xml:space="preserve">Head of Year internal exclusion day </w:t>
      </w:r>
    </w:p>
    <w:p w14:paraId="32477904" w14:textId="2C04D490" w:rsidR="00122D4B" w:rsidRPr="00FC5989" w:rsidRDefault="00122D4B" w:rsidP="00FC5989">
      <w:pPr>
        <w:pStyle w:val="ListParagraph"/>
        <w:numPr>
          <w:ilvl w:val="0"/>
          <w:numId w:val="39"/>
        </w:numPr>
        <w:spacing w:after="0" w:line="240" w:lineRule="atLeast"/>
        <w:rPr>
          <w:rFonts w:cs="Calibri"/>
          <w:bCs/>
          <w:sz w:val="24"/>
          <w:szCs w:val="24"/>
        </w:rPr>
      </w:pPr>
      <w:r w:rsidRPr="00FC5989">
        <w:rPr>
          <w:rFonts w:cs="Calibri"/>
          <w:bCs/>
          <w:sz w:val="24"/>
          <w:szCs w:val="24"/>
        </w:rPr>
        <w:t>Isolation room</w:t>
      </w:r>
    </w:p>
    <w:p w14:paraId="6F94A40D" w14:textId="3BEB2399" w:rsidR="00122D4B" w:rsidRPr="00FC5989" w:rsidRDefault="00122D4B" w:rsidP="00FC5989">
      <w:pPr>
        <w:pStyle w:val="ListParagraph"/>
        <w:numPr>
          <w:ilvl w:val="0"/>
          <w:numId w:val="39"/>
        </w:numPr>
        <w:spacing w:after="0" w:line="240" w:lineRule="atLeast"/>
        <w:rPr>
          <w:rFonts w:cs="Calibri"/>
          <w:bCs/>
          <w:sz w:val="24"/>
          <w:szCs w:val="24"/>
        </w:rPr>
      </w:pPr>
      <w:r w:rsidRPr="00FC5989">
        <w:rPr>
          <w:rFonts w:cs="Calibri"/>
          <w:bCs/>
          <w:sz w:val="24"/>
          <w:szCs w:val="24"/>
        </w:rPr>
        <w:t>Seclusion (a fixed term period at another school in their isolation room)</w:t>
      </w:r>
    </w:p>
    <w:p w14:paraId="5956663E" w14:textId="5242D62B" w:rsidR="00122D4B" w:rsidRPr="00FC5989" w:rsidRDefault="00122D4B" w:rsidP="00FC5989">
      <w:pPr>
        <w:pStyle w:val="ListParagraph"/>
        <w:numPr>
          <w:ilvl w:val="0"/>
          <w:numId w:val="39"/>
        </w:numPr>
        <w:spacing w:after="0" w:line="240" w:lineRule="atLeast"/>
        <w:rPr>
          <w:rFonts w:cs="Calibri"/>
          <w:bCs/>
          <w:sz w:val="24"/>
          <w:szCs w:val="24"/>
        </w:rPr>
      </w:pPr>
      <w:r w:rsidRPr="00FC5989">
        <w:rPr>
          <w:rFonts w:cs="Calibri"/>
          <w:bCs/>
          <w:sz w:val="24"/>
          <w:szCs w:val="24"/>
        </w:rPr>
        <w:t xml:space="preserve">Suspension (out of school) </w:t>
      </w:r>
    </w:p>
    <w:p w14:paraId="629D4EE9" w14:textId="77777777" w:rsidR="00122D4B" w:rsidRPr="00FC5989" w:rsidRDefault="00122D4B" w:rsidP="00FC5989">
      <w:pPr>
        <w:pStyle w:val="ListParagraph"/>
        <w:numPr>
          <w:ilvl w:val="0"/>
          <w:numId w:val="39"/>
        </w:numPr>
        <w:spacing w:after="0" w:line="240" w:lineRule="atLeast"/>
        <w:rPr>
          <w:rFonts w:cs="Calibri"/>
          <w:bCs/>
          <w:sz w:val="24"/>
          <w:szCs w:val="24"/>
        </w:rPr>
      </w:pPr>
      <w:r w:rsidRPr="00FC5989">
        <w:rPr>
          <w:rFonts w:cs="Calibri"/>
          <w:bCs/>
          <w:sz w:val="24"/>
          <w:szCs w:val="24"/>
        </w:rPr>
        <w:t xml:space="preserve">Off Site Direction (Managed Transfer Referral) </w:t>
      </w:r>
    </w:p>
    <w:p w14:paraId="47E91A2F" w14:textId="77777777" w:rsidR="00122D4B" w:rsidRPr="00022E92" w:rsidRDefault="00122D4B" w:rsidP="00122D4B">
      <w:pPr>
        <w:spacing w:after="0" w:line="240" w:lineRule="atLeast"/>
        <w:rPr>
          <w:rFonts w:cs="Calibri"/>
          <w:b/>
          <w:bCs/>
          <w:sz w:val="24"/>
          <w:szCs w:val="24"/>
        </w:rPr>
      </w:pPr>
    </w:p>
    <w:p w14:paraId="59D23CAB" w14:textId="77AD94A9"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Serious Behaviour Incidents Requiring Immediate Further Action </w:t>
      </w:r>
    </w:p>
    <w:p w14:paraId="716E5F35"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Behaviour incidents of a more serious nature will require immediate action which may include the student being removed from lessons or social times immediately. With these incidents, more serious sanctions will be applied as defined in the Notes on Types of Sanction section below. These could include Internal exclusion with Head of Year, allocating time in the Isolation Room, Seclusion (a fixed term period at another school in their isolation room), Off Site Direction (Managed Transfer Referral), Suspension, and ultimately, for the most serious or repetitive breaches of the behaviour policy and Home School Agreement, Permanent Exclusion. The type of sanction applied will be commensurate with the seriousness of the incident and / or the previous conduct of the student involved. </w:t>
      </w:r>
    </w:p>
    <w:p w14:paraId="32477475" w14:textId="77777777" w:rsidR="00122D4B" w:rsidRPr="00022E92" w:rsidRDefault="00122D4B" w:rsidP="00122D4B">
      <w:pPr>
        <w:spacing w:after="0" w:line="240" w:lineRule="atLeast"/>
        <w:rPr>
          <w:rFonts w:cs="Calibri"/>
          <w:b/>
          <w:bCs/>
          <w:sz w:val="24"/>
          <w:szCs w:val="24"/>
        </w:rPr>
      </w:pPr>
    </w:p>
    <w:p w14:paraId="7A4B7E3F" w14:textId="77777777" w:rsidR="00122D4B" w:rsidRPr="00022E92" w:rsidRDefault="00122D4B" w:rsidP="00122D4B">
      <w:pPr>
        <w:spacing w:after="0" w:line="240" w:lineRule="auto"/>
        <w:rPr>
          <w:rFonts w:cs="Calibri"/>
          <w:bCs/>
          <w:sz w:val="24"/>
          <w:szCs w:val="24"/>
        </w:rPr>
      </w:pPr>
      <w:r w:rsidRPr="00022E92">
        <w:rPr>
          <w:rFonts w:cs="Calibri"/>
          <w:bCs/>
          <w:sz w:val="24"/>
          <w:szCs w:val="24"/>
        </w:rPr>
        <w:t xml:space="preserve">Examples of behaviour requiring immediate further action and may result in informing the police (illustrative but not exhaustive): </w:t>
      </w:r>
    </w:p>
    <w:p w14:paraId="3D373D9C" w14:textId="77777777" w:rsidR="00122D4B" w:rsidRPr="00022E92" w:rsidRDefault="00122D4B" w:rsidP="00122D4B">
      <w:pPr>
        <w:spacing w:after="0" w:line="240" w:lineRule="auto"/>
        <w:rPr>
          <w:rFonts w:cs="Calibri"/>
          <w:bCs/>
          <w:sz w:val="24"/>
          <w:szCs w:val="24"/>
        </w:rPr>
      </w:pPr>
    </w:p>
    <w:p w14:paraId="0B4353EE"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Fighting </w:t>
      </w:r>
    </w:p>
    <w:p w14:paraId="30F7852A"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Any type of bullying </w:t>
      </w:r>
    </w:p>
    <w:p w14:paraId="22BC5C79"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Assault </w:t>
      </w:r>
    </w:p>
    <w:p w14:paraId="2F345AFC"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Theft </w:t>
      </w:r>
    </w:p>
    <w:p w14:paraId="069344E6"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Bringing the school into disrepute </w:t>
      </w:r>
    </w:p>
    <w:p w14:paraId="5AC6ECBE"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Causing damage to school property </w:t>
      </w:r>
    </w:p>
    <w:p w14:paraId="1C750FEA"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Racism, homophobia and discrimination against any protected characteristic (</w:t>
      </w:r>
      <w:proofErr w:type="spellStart"/>
      <w:r w:rsidRPr="00022E92">
        <w:rPr>
          <w:rFonts w:cs="Calibri"/>
          <w:bCs/>
          <w:sz w:val="24"/>
          <w:szCs w:val="24"/>
        </w:rPr>
        <w:t>eg.</w:t>
      </w:r>
      <w:proofErr w:type="spellEnd"/>
      <w:r w:rsidRPr="00022E92">
        <w:rPr>
          <w:rFonts w:cs="Calibri"/>
          <w:bCs/>
          <w:sz w:val="24"/>
          <w:szCs w:val="24"/>
        </w:rPr>
        <w:t xml:space="preserve"> gender identity). </w:t>
      </w:r>
    </w:p>
    <w:p w14:paraId="51F04425"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Smoking/vaping and/or in possession of vaping/tobacco products </w:t>
      </w:r>
    </w:p>
    <w:p w14:paraId="09732BDE"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Possession of and or consumption of alcohol, drugs or other prohibited items </w:t>
      </w:r>
    </w:p>
    <w:p w14:paraId="226690C2" w14:textId="77777777" w:rsidR="00122D4B" w:rsidRPr="00022E92" w:rsidRDefault="00122D4B" w:rsidP="00122D4B">
      <w:pPr>
        <w:spacing w:after="0" w:line="240" w:lineRule="auto"/>
        <w:ind w:left="720" w:hanging="720"/>
        <w:rPr>
          <w:rFonts w:cs="Calibri"/>
          <w:bCs/>
          <w:sz w:val="24"/>
          <w:szCs w:val="24"/>
        </w:rPr>
      </w:pPr>
      <w:r w:rsidRPr="00022E92">
        <w:rPr>
          <w:rFonts w:cs="Calibri"/>
          <w:bCs/>
          <w:sz w:val="24"/>
          <w:szCs w:val="24"/>
        </w:rPr>
        <w:lastRenderedPageBreak/>
        <w:t>•</w:t>
      </w:r>
      <w:r w:rsidRPr="00022E92">
        <w:rPr>
          <w:rFonts w:cs="Calibri"/>
          <w:bCs/>
          <w:sz w:val="24"/>
          <w:szCs w:val="24"/>
        </w:rPr>
        <w:tab/>
        <w:t xml:space="preserve">Being concerned in the selling, buying or distribution of tobacco or vaping products, alcohol, drugs or other prohibited items </w:t>
      </w:r>
    </w:p>
    <w:p w14:paraId="53CC234A"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Being in the presence of others using or possessing alcohol, drugs or other prohibited items </w:t>
      </w:r>
    </w:p>
    <w:p w14:paraId="5972AC4B"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Possessing any offensive weapon or imitation offensive weapon </w:t>
      </w:r>
    </w:p>
    <w:p w14:paraId="1F488DFE"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Truancy</w:t>
      </w:r>
    </w:p>
    <w:p w14:paraId="3D7C0D75"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Being present in a toilet cubicle with another student or students </w:t>
      </w:r>
    </w:p>
    <w:p w14:paraId="5B1D2695"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Repetition of behaviour that disrupts learning </w:t>
      </w:r>
    </w:p>
    <w:p w14:paraId="085DFD3F"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Swearing or any other form of verbal abuse towards a member of staff </w:t>
      </w:r>
    </w:p>
    <w:p w14:paraId="18C90892"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Persistent non-compliance with school uniform expectations </w:t>
      </w:r>
    </w:p>
    <w:p w14:paraId="735A82BB"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Any behaviour which presents a serious risk to health and safety or wellbeing </w:t>
      </w:r>
    </w:p>
    <w:p w14:paraId="72563AE3"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Cheating in an examination </w:t>
      </w:r>
    </w:p>
    <w:p w14:paraId="711E1983" w14:textId="77777777" w:rsidR="00122D4B" w:rsidRPr="00022E92" w:rsidRDefault="00122D4B" w:rsidP="00122D4B">
      <w:pPr>
        <w:spacing w:after="0" w:line="240" w:lineRule="auto"/>
        <w:rPr>
          <w:rFonts w:cs="Calibri"/>
          <w:bCs/>
          <w:sz w:val="24"/>
          <w:szCs w:val="24"/>
        </w:rPr>
      </w:pPr>
      <w:r w:rsidRPr="00022E92">
        <w:rPr>
          <w:rFonts w:cs="Calibri"/>
          <w:bCs/>
          <w:sz w:val="24"/>
          <w:szCs w:val="24"/>
        </w:rPr>
        <w:t>•</w:t>
      </w:r>
      <w:r w:rsidRPr="00022E92">
        <w:rPr>
          <w:rFonts w:cs="Calibri"/>
          <w:bCs/>
          <w:sz w:val="24"/>
          <w:szCs w:val="24"/>
        </w:rPr>
        <w:tab/>
        <w:t xml:space="preserve">Making false allegations against a member of staff </w:t>
      </w:r>
    </w:p>
    <w:p w14:paraId="2AC5AAF5" w14:textId="77777777" w:rsidR="00122D4B" w:rsidRPr="00022E92" w:rsidRDefault="00122D4B" w:rsidP="00122D4B">
      <w:pPr>
        <w:spacing w:after="0" w:line="240" w:lineRule="auto"/>
        <w:rPr>
          <w:rFonts w:cs="Calibri"/>
          <w:bCs/>
          <w:sz w:val="24"/>
          <w:szCs w:val="24"/>
        </w:rPr>
      </w:pPr>
    </w:p>
    <w:p w14:paraId="7C3C2FEC" w14:textId="77777777"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 </w:t>
      </w:r>
    </w:p>
    <w:p w14:paraId="35564F6B" w14:textId="5684668F"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Behaviour on school trips and non-compulsory activities  </w:t>
      </w:r>
    </w:p>
    <w:p w14:paraId="4B319B54"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On any trip run by school staff, all parts of this policy apply. Where students demonstrate poor behaviour, they will be sanctioned on their return to school and may be banned from participating in future trips and activities. In cases of serious behaviour incidents, parents or carers may be contacted and asked to collect their child from the site of the visit. </w:t>
      </w:r>
    </w:p>
    <w:p w14:paraId="4920CF17" w14:textId="77777777" w:rsidR="00122D4B" w:rsidRPr="00022E92" w:rsidRDefault="00122D4B" w:rsidP="00122D4B">
      <w:pPr>
        <w:spacing w:after="0" w:line="240" w:lineRule="atLeast"/>
        <w:rPr>
          <w:rFonts w:cs="Calibri"/>
          <w:bCs/>
          <w:sz w:val="24"/>
          <w:szCs w:val="24"/>
        </w:rPr>
      </w:pPr>
    </w:p>
    <w:p w14:paraId="6F78D75C" w14:textId="3E4869E2"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Mobile phones </w:t>
      </w:r>
    </w:p>
    <w:p w14:paraId="09EADAF6"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Our mantra regarding mobile phones is simple and consistent. We do not expect mobile phones to be used at any point during the school day so the message is that phones should be ‘off and in school bag’. If seen by a staff member at any point during the school day, the mobile phone will be confiscated and must be handed to the main office at the earliest opportunity. Once confiscated, the staff member should check the condition and inform the student of any cracks/marks to ensure there are no allegations that a phone has been damaged whilst in school’s possession. </w:t>
      </w:r>
    </w:p>
    <w:p w14:paraId="11DED0A2" w14:textId="77777777" w:rsidR="00122D4B" w:rsidRPr="00022E92" w:rsidRDefault="00122D4B" w:rsidP="00122D4B">
      <w:pPr>
        <w:spacing w:after="0" w:line="240" w:lineRule="atLeast"/>
        <w:rPr>
          <w:rFonts w:cs="Calibri"/>
          <w:bCs/>
          <w:sz w:val="24"/>
          <w:szCs w:val="24"/>
        </w:rPr>
      </w:pPr>
    </w:p>
    <w:p w14:paraId="2BF69259" w14:textId="77777777" w:rsidR="00122D4B" w:rsidRPr="00022E92" w:rsidRDefault="00122D4B" w:rsidP="00122D4B">
      <w:pPr>
        <w:spacing w:after="0" w:line="240" w:lineRule="atLeast"/>
        <w:rPr>
          <w:rFonts w:cs="Calibri"/>
          <w:bCs/>
          <w:sz w:val="24"/>
          <w:szCs w:val="24"/>
        </w:rPr>
      </w:pPr>
      <w:r w:rsidRPr="00022E92">
        <w:rPr>
          <w:rFonts w:cs="Calibri"/>
          <w:bCs/>
          <w:sz w:val="24"/>
          <w:szCs w:val="24"/>
        </w:rPr>
        <w:t>The Education and Inspections Act 2006 confirms the right of schools as a 'disciplinary penalty' to seize a student's possession, or to retain a possession of a student, or dispose of it. The staff concerned will not be liable in any proceedings if he/she proves that the seizure, retention or disposal was lawful (see below). Nor will staff be liable for any damage or loss as a consequence if the seizure, retention or disposal is lawful. Parents and students should note that this includes mobile phones, other expensive digital items or jewellery. The seizure, retention or disposal will be lawful if in breach of any statutory requirement, and therefore will be reasonable in the circumstances.</w:t>
      </w:r>
    </w:p>
    <w:p w14:paraId="2D591C5A" w14:textId="77777777" w:rsidR="00122D4B" w:rsidRPr="00022E92" w:rsidRDefault="00122D4B" w:rsidP="00122D4B">
      <w:pPr>
        <w:spacing w:after="0" w:line="240" w:lineRule="atLeast"/>
        <w:rPr>
          <w:rFonts w:cs="Calibri"/>
          <w:b/>
          <w:bCs/>
          <w:sz w:val="24"/>
          <w:szCs w:val="24"/>
        </w:rPr>
      </w:pPr>
    </w:p>
    <w:p w14:paraId="4EA16F21" w14:textId="77777777"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Notes on Types of Sanction </w:t>
      </w:r>
    </w:p>
    <w:p w14:paraId="223114F0" w14:textId="77777777" w:rsidR="00122D4B" w:rsidRPr="00022E92" w:rsidRDefault="00122D4B" w:rsidP="00122D4B">
      <w:pPr>
        <w:spacing w:after="0" w:line="240" w:lineRule="atLeast"/>
        <w:rPr>
          <w:rFonts w:cs="Calibri"/>
          <w:b/>
          <w:bCs/>
          <w:sz w:val="24"/>
          <w:szCs w:val="24"/>
        </w:rPr>
      </w:pPr>
    </w:p>
    <w:p w14:paraId="4FFD0DC2" w14:textId="77777777"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Detention </w:t>
      </w:r>
    </w:p>
    <w:p w14:paraId="3A05ABC3" w14:textId="77777777" w:rsidR="00122D4B" w:rsidRPr="00022E92" w:rsidRDefault="00122D4B" w:rsidP="00122D4B">
      <w:pPr>
        <w:spacing w:after="0" w:line="240" w:lineRule="atLeast"/>
        <w:rPr>
          <w:rFonts w:cs="Calibri"/>
          <w:b/>
          <w:bCs/>
          <w:sz w:val="24"/>
          <w:szCs w:val="24"/>
        </w:rPr>
      </w:pPr>
    </w:p>
    <w:p w14:paraId="069B1AFB" w14:textId="77777777" w:rsidR="00122D4B" w:rsidRPr="00022E92" w:rsidRDefault="00122D4B" w:rsidP="00122D4B">
      <w:pPr>
        <w:spacing w:after="0" w:line="240" w:lineRule="atLeast"/>
        <w:rPr>
          <w:rFonts w:cs="Calibri"/>
          <w:bCs/>
          <w:sz w:val="24"/>
          <w:szCs w:val="24"/>
        </w:rPr>
      </w:pPr>
      <w:r w:rsidRPr="00022E92">
        <w:rPr>
          <w:rFonts w:cs="Calibri"/>
          <w:b/>
          <w:bCs/>
          <w:sz w:val="24"/>
          <w:szCs w:val="24"/>
        </w:rPr>
        <w:t>•</w:t>
      </w:r>
      <w:r w:rsidRPr="00022E92">
        <w:rPr>
          <w:rFonts w:cs="Calibri"/>
          <w:b/>
          <w:bCs/>
          <w:sz w:val="24"/>
          <w:szCs w:val="24"/>
        </w:rPr>
        <w:tab/>
      </w:r>
      <w:r w:rsidRPr="00022E92">
        <w:rPr>
          <w:rFonts w:cs="Calibri"/>
          <w:bCs/>
          <w:sz w:val="24"/>
          <w:szCs w:val="24"/>
        </w:rPr>
        <w:t>Detentions are either 10, 15, 30 or 45 minutes in length and are held daily</w:t>
      </w:r>
    </w:p>
    <w:p w14:paraId="0766B913" w14:textId="77777777" w:rsidR="00122D4B" w:rsidRPr="00022E92" w:rsidRDefault="00122D4B" w:rsidP="00122D4B">
      <w:pPr>
        <w:pStyle w:val="ListParagraph"/>
        <w:numPr>
          <w:ilvl w:val="0"/>
          <w:numId w:val="30"/>
        </w:numPr>
        <w:spacing w:after="0" w:line="240" w:lineRule="atLeast"/>
        <w:ind w:hanging="720"/>
        <w:rPr>
          <w:rFonts w:cs="Calibri"/>
          <w:bCs/>
          <w:sz w:val="24"/>
          <w:szCs w:val="24"/>
        </w:rPr>
      </w:pPr>
      <w:r w:rsidRPr="00022E92">
        <w:rPr>
          <w:rFonts w:cs="Calibri"/>
          <w:bCs/>
          <w:sz w:val="24"/>
          <w:szCs w:val="24"/>
        </w:rPr>
        <w:t>SLT detentions are 60 minutes and are held on Wednesday and Friday</w:t>
      </w:r>
    </w:p>
    <w:p w14:paraId="0AD6AFA0"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Detentions are conducted in silence </w:t>
      </w:r>
    </w:p>
    <w:p w14:paraId="691C368F"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Parents will be notified in advance via email from Arbor</w:t>
      </w:r>
    </w:p>
    <w:p w14:paraId="7A65F6F2" w14:textId="77777777" w:rsidR="00122D4B" w:rsidRPr="00022E92" w:rsidRDefault="00122D4B" w:rsidP="00122D4B">
      <w:pPr>
        <w:spacing w:after="0" w:line="240" w:lineRule="atLeast"/>
        <w:rPr>
          <w:rFonts w:cs="Calibri"/>
          <w:bCs/>
          <w:sz w:val="24"/>
          <w:szCs w:val="24"/>
        </w:rPr>
      </w:pPr>
    </w:p>
    <w:p w14:paraId="34BF8A71" w14:textId="77777777" w:rsidR="00122D4B" w:rsidRPr="00022E92" w:rsidRDefault="00122D4B" w:rsidP="00122D4B">
      <w:pPr>
        <w:spacing w:after="0" w:line="240" w:lineRule="atLeast"/>
        <w:ind w:left="720" w:hanging="720"/>
        <w:rPr>
          <w:rFonts w:cs="Calibri"/>
          <w:bCs/>
          <w:sz w:val="24"/>
          <w:szCs w:val="24"/>
        </w:rPr>
      </w:pPr>
      <w:r w:rsidRPr="00022E92">
        <w:rPr>
          <w:rFonts w:cs="Calibri"/>
          <w:bCs/>
          <w:sz w:val="24"/>
          <w:szCs w:val="24"/>
        </w:rPr>
        <w:t>•</w:t>
      </w:r>
      <w:r w:rsidRPr="00022E92">
        <w:rPr>
          <w:rFonts w:cs="Calibri"/>
          <w:bCs/>
          <w:sz w:val="24"/>
          <w:szCs w:val="24"/>
        </w:rPr>
        <w:tab/>
        <w:t xml:space="preserve">If a student fails to attend a detention, the time will increase to the next timescale up e.g. </w:t>
      </w:r>
      <w:proofErr w:type="gramStart"/>
      <w:r w:rsidRPr="00022E92">
        <w:rPr>
          <w:rFonts w:cs="Calibri"/>
          <w:bCs/>
          <w:sz w:val="24"/>
          <w:szCs w:val="24"/>
        </w:rPr>
        <w:t>10 minute</w:t>
      </w:r>
      <w:proofErr w:type="gramEnd"/>
      <w:r w:rsidRPr="00022E92">
        <w:rPr>
          <w:rFonts w:cs="Calibri"/>
          <w:bCs/>
          <w:sz w:val="24"/>
          <w:szCs w:val="24"/>
        </w:rPr>
        <w:t xml:space="preserve"> breaktime late detention will escalate to 15 minute lunchtime if missed.</w:t>
      </w:r>
    </w:p>
    <w:p w14:paraId="332ED383"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If a student fails to attend an SLT detention, an escalated sanction will follow </w:t>
      </w:r>
    </w:p>
    <w:p w14:paraId="77604000" w14:textId="7B12E10F" w:rsidR="00122D4B" w:rsidRPr="00022E92" w:rsidRDefault="00122D4B" w:rsidP="00122D4B">
      <w:pPr>
        <w:spacing w:after="0" w:line="240" w:lineRule="atLeast"/>
        <w:rPr>
          <w:rFonts w:cs="Calibri"/>
          <w:b/>
          <w:bCs/>
          <w:sz w:val="24"/>
          <w:szCs w:val="24"/>
        </w:rPr>
      </w:pPr>
    </w:p>
    <w:p w14:paraId="428432CA"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Detention sessions can be given to individual students by any member of staff for any breach of the behaviour policy or Home School Agreement. </w:t>
      </w:r>
    </w:p>
    <w:p w14:paraId="649D53B6" w14:textId="77777777" w:rsidR="00122D4B" w:rsidRPr="00022E92" w:rsidRDefault="00122D4B" w:rsidP="00122D4B">
      <w:pPr>
        <w:spacing w:after="0" w:line="240" w:lineRule="atLeast"/>
        <w:rPr>
          <w:rFonts w:cs="Calibri"/>
          <w:bCs/>
          <w:sz w:val="24"/>
          <w:szCs w:val="24"/>
        </w:rPr>
      </w:pPr>
    </w:p>
    <w:p w14:paraId="02A14F47"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Students may be detained for 15 minutes after school at the discretion of teaching staff. Parental consent is not required for these detentions. </w:t>
      </w:r>
    </w:p>
    <w:p w14:paraId="016B0853" w14:textId="77777777" w:rsidR="00122D4B" w:rsidRPr="00022E92" w:rsidRDefault="00122D4B" w:rsidP="00122D4B">
      <w:pPr>
        <w:spacing w:after="0" w:line="240" w:lineRule="atLeast"/>
        <w:rPr>
          <w:rFonts w:cs="Calibri"/>
          <w:b/>
          <w:bCs/>
          <w:sz w:val="24"/>
          <w:szCs w:val="24"/>
        </w:rPr>
      </w:pPr>
    </w:p>
    <w:p w14:paraId="48C8E3E4" w14:textId="16262C2E"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Reports </w:t>
      </w:r>
    </w:p>
    <w:p w14:paraId="5DDB707C"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Students can be placed on a monitoring report for failing to meet learning expectations, failure to submit homework or inappropriate behaviour. </w:t>
      </w:r>
    </w:p>
    <w:p w14:paraId="4677331E" w14:textId="77777777" w:rsidR="00122D4B" w:rsidRPr="00022E92" w:rsidRDefault="00122D4B" w:rsidP="00122D4B">
      <w:pPr>
        <w:spacing w:after="0" w:line="240" w:lineRule="atLeast"/>
        <w:rPr>
          <w:rFonts w:cs="Calibri"/>
          <w:bCs/>
          <w:sz w:val="24"/>
          <w:szCs w:val="24"/>
        </w:rPr>
      </w:pPr>
    </w:p>
    <w:p w14:paraId="65F0D937"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A Positive Reinforcement report is used to monitor and support students who have gained a number of behaviour incidents in </w:t>
      </w:r>
      <w:proofErr w:type="gramStart"/>
      <w:r w:rsidRPr="00022E92">
        <w:rPr>
          <w:rFonts w:cs="Calibri"/>
          <w:bCs/>
          <w:sz w:val="24"/>
          <w:szCs w:val="24"/>
        </w:rPr>
        <w:t>one week</w:t>
      </w:r>
      <w:proofErr w:type="gramEnd"/>
      <w:r w:rsidRPr="00022E92">
        <w:rPr>
          <w:rFonts w:cs="Calibri"/>
          <w:bCs/>
          <w:sz w:val="24"/>
          <w:szCs w:val="24"/>
        </w:rPr>
        <w:t xml:space="preserve"> </w:t>
      </w:r>
      <w:proofErr w:type="spellStart"/>
      <w:r w:rsidRPr="00022E92">
        <w:rPr>
          <w:rFonts w:cs="Calibri"/>
          <w:bCs/>
          <w:sz w:val="24"/>
          <w:szCs w:val="24"/>
        </w:rPr>
        <w:t>eg</w:t>
      </w:r>
      <w:proofErr w:type="spellEnd"/>
      <w:r w:rsidRPr="00022E92">
        <w:rPr>
          <w:rFonts w:cs="Calibri"/>
          <w:bCs/>
          <w:sz w:val="24"/>
          <w:szCs w:val="24"/>
        </w:rPr>
        <w:t xml:space="preserve">: for uniform, late to school or other recurring behaviour incidents. The purpose of this report is to record what is going well in addition to any other relevant teacher comments, so that students are encouraged to adopt a more positive attitude to learning. At the first stage, the report will usually be monitored by the Form Tutor. If the first stage of the report is not successful, then a further period of being on report will commence, where the student will report to their Head of Year. </w:t>
      </w:r>
    </w:p>
    <w:p w14:paraId="63CA1295" w14:textId="77777777" w:rsidR="00122D4B" w:rsidRPr="00022E92" w:rsidRDefault="00122D4B" w:rsidP="00122D4B">
      <w:pPr>
        <w:spacing w:after="0" w:line="240" w:lineRule="atLeast"/>
        <w:rPr>
          <w:rFonts w:cs="Calibri"/>
          <w:bCs/>
          <w:sz w:val="24"/>
          <w:szCs w:val="24"/>
        </w:rPr>
      </w:pPr>
    </w:p>
    <w:p w14:paraId="5A37C4C8"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The Leadership Team report is the next level of support and is used to support the behaviour of students who have failed to meet the expectations of a Positive Reinforcement Report or who present serious behaviour concerns and are at risk of suspension. </w:t>
      </w:r>
    </w:p>
    <w:p w14:paraId="288500A7" w14:textId="77777777" w:rsidR="00122D4B" w:rsidRPr="00022E92" w:rsidRDefault="00122D4B" w:rsidP="00122D4B">
      <w:pPr>
        <w:spacing w:after="0" w:line="240" w:lineRule="atLeast"/>
        <w:rPr>
          <w:rFonts w:cs="Calibri"/>
          <w:bCs/>
          <w:sz w:val="24"/>
          <w:szCs w:val="24"/>
        </w:rPr>
      </w:pPr>
    </w:p>
    <w:p w14:paraId="1176D1E6"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Students on report will report daily to the member of staff who has been assigned to monitor their report. </w:t>
      </w:r>
    </w:p>
    <w:p w14:paraId="165F261F" w14:textId="77777777" w:rsidR="00122D4B" w:rsidRPr="00022E92" w:rsidRDefault="00122D4B" w:rsidP="00122D4B">
      <w:pPr>
        <w:spacing w:after="0" w:line="240" w:lineRule="atLeast"/>
        <w:rPr>
          <w:rFonts w:cs="Calibri"/>
          <w:b/>
          <w:bCs/>
          <w:sz w:val="24"/>
          <w:szCs w:val="24"/>
        </w:rPr>
      </w:pPr>
    </w:p>
    <w:p w14:paraId="2CEA169A" w14:textId="75262F06" w:rsidR="00122D4B" w:rsidRPr="00022E92" w:rsidRDefault="00122D4B" w:rsidP="00122D4B">
      <w:pPr>
        <w:spacing w:after="0" w:line="240" w:lineRule="atLeast"/>
        <w:rPr>
          <w:rFonts w:cs="Calibri"/>
          <w:b/>
          <w:bCs/>
          <w:sz w:val="24"/>
          <w:szCs w:val="24"/>
        </w:rPr>
      </w:pPr>
      <w:r w:rsidRPr="00022E92">
        <w:rPr>
          <w:rFonts w:cs="Calibri"/>
          <w:b/>
          <w:bCs/>
          <w:sz w:val="24"/>
          <w:szCs w:val="24"/>
        </w:rPr>
        <w:t>Reintegration room</w:t>
      </w:r>
    </w:p>
    <w:p w14:paraId="2B71D9E1" w14:textId="29E1FF03" w:rsidR="00122D4B" w:rsidRPr="00022E92" w:rsidRDefault="00122D4B" w:rsidP="00122D4B">
      <w:pPr>
        <w:spacing w:after="0" w:line="240" w:lineRule="auto"/>
        <w:rPr>
          <w:rFonts w:cs="Calibri"/>
          <w:bCs/>
          <w:iCs/>
          <w:color w:val="000000"/>
          <w:sz w:val="24"/>
          <w:szCs w:val="24"/>
        </w:rPr>
      </w:pPr>
      <w:r w:rsidRPr="00022E92">
        <w:rPr>
          <w:rFonts w:cs="Calibri"/>
          <w:bCs/>
          <w:iCs/>
          <w:color w:val="000000"/>
          <w:sz w:val="24"/>
          <w:szCs w:val="24"/>
        </w:rPr>
        <w:t xml:space="preserve">Reintegration will be utilised by SLT, Heads of Key Stage and Heads of Year to ensure that a student is </w:t>
      </w:r>
      <w:r w:rsidR="00C11818">
        <w:rPr>
          <w:rFonts w:cs="Calibri"/>
          <w:bCs/>
          <w:iCs/>
          <w:color w:val="000000"/>
          <w:sz w:val="24"/>
          <w:szCs w:val="24"/>
        </w:rPr>
        <w:t xml:space="preserve">supported to be </w:t>
      </w:r>
      <w:r w:rsidRPr="00022E92">
        <w:rPr>
          <w:rFonts w:cs="Calibri"/>
          <w:bCs/>
          <w:iCs/>
          <w:color w:val="000000"/>
          <w:sz w:val="24"/>
          <w:szCs w:val="24"/>
        </w:rPr>
        <w:t xml:space="preserve">ready to return to lessons after being removed from class. The reintegration room will always be supervised by a Head of Year to allow positive, productive and targeted conversations to take place with students. </w:t>
      </w:r>
    </w:p>
    <w:p w14:paraId="49C04E9A" w14:textId="77777777" w:rsidR="00122D4B" w:rsidRPr="00022E92" w:rsidRDefault="00122D4B" w:rsidP="00122D4B">
      <w:pPr>
        <w:spacing w:after="0" w:line="240" w:lineRule="atLeast"/>
        <w:rPr>
          <w:rFonts w:cs="Calibri"/>
          <w:b/>
          <w:bCs/>
          <w:sz w:val="24"/>
          <w:szCs w:val="24"/>
        </w:rPr>
      </w:pPr>
    </w:p>
    <w:p w14:paraId="5E07FE10" w14:textId="62B714BD" w:rsidR="00122D4B" w:rsidRPr="00F45261" w:rsidRDefault="00122D4B" w:rsidP="00122D4B">
      <w:pPr>
        <w:spacing w:after="0" w:line="240" w:lineRule="atLeast"/>
        <w:rPr>
          <w:rFonts w:cs="Calibri"/>
          <w:b/>
          <w:bCs/>
          <w:sz w:val="24"/>
          <w:szCs w:val="24"/>
        </w:rPr>
      </w:pPr>
      <w:r w:rsidRPr="00F45261">
        <w:rPr>
          <w:rFonts w:cs="Calibri"/>
          <w:b/>
          <w:bCs/>
          <w:sz w:val="24"/>
          <w:szCs w:val="24"/>
        </w:rPr>
        <w:t xml:space="preserve">Head of Year </w:t>
      </w:r>
      <w:r w:rsidR="00C11818">
        <w:rPr>
          <w:rFonts w:cs="Calibri"/>
          <w:b/>
          <w:bCs/>
          <w:sz w:val="24"/>
          <w:szCs w:val="24"/>
        </w:rPr>
        <w:t>Day</w:t>
      </w:r>
      <w:r w:rsidRPr="00F45261">
        <w:rPr>
          <w:rFonts w:cs="Calibri"/>
          <w:b/>
          <w:bCs/>
          <w:sz w:val="24"/>
          <w:szCs w:val="24"/>
        </w:rPr>
        <w:t xml:space="preserve"> </w:t>
      </w:r>
    </w:p>
    <w:p w14:paraId="73AA9BAD" w14:textId="14D0397B" w:rsidR="00122D4B" w:rsidRPr="00F45261" w:rsidRDefault="00122D4B" w:rsidP="00122D4B">
      <w:pPr>
        <w:spacing w:after="0" w:line="240" w:lineRule="atLeast"/>
        <w:rPr>
          <w:rFonts w:cs="Calibri"/>
          <w:bCs/>
          <w:sz w:val="24"/>
          <w:szCs w:val="24"/>
        </w:rPr>
      </w:pPr>
      <w:proofErr w:type="gramStart"/>
      <w:r w:rsidRPr="00F45261">
        <w:rPr>
          <w:rFonts w:cs="Calibri"/>
          <w:bCs/>
          <w:sz w:val="24"/>
          <w:szCs w:val="24"/>
        </w:rPr>
        <w:t>An</w:t>
      </w:r>
      <w:proofErr w:type="gramEnd"/>
      <w:r w:rsidRPr="00F45261">
        <w:rPr>
          <w:rFonts w:cs="Calibri"/>
          <w:bCs/>
          <w:sz w:val="24"/>
          <w:szCs w:val="24"/>
        </w:rPr>
        <w:t xml:space="preserve"> </w:t>
      </w:r>
      <w:r w:rsidR="00C11818">
        <w:rPr>
          <w:rFonts w:cs="Calibri"/>
          <w:bCs/>
          <w:sz w:val="24"/>
          <w:szCs w:val="24"/>
        </w:rPr>
        <w:t>HOY day</w:t>
      </w:r>
      <w:r w:rsidRPr="00F45261">
        <w:rPr>
          <w:rFonts w:cs="Calibri"/>
          <w:bCs/>
          <w:sz w:val="24"/>
          <w:szCs w:val="24"/>
        </w:rPr>
        <w:t xml:space="preserve"> is a type of </w:t>
      </w:r>
      <w:r w:rsidR="00C11818">
        <w:rPr>
          <w:rFonts w:cs="Calibri"/>
          <w:bCs/>
          <w:sz w:val="24"/>
          <w:szCs w:val="24"/>
        </w:rPr>
        <w:t>consequence</w:t>
      </w:r>
      <w:r w:rsidRPr="00F45261">
        <w:rPr>
          <w:rFonts w:cs="Calibri"/>
          <w:bCs/>
          <w:sz w:val="24"/>
          <w:szCs w:val="24"/>
        </w:rPr>
        <w:t xml:space="preserve"> which is used for incidents of a serious nature or for persistent breaches of the Home School Agreement and Behaviour Policy. When a student is excluded </w:t>
      </w:r>
      <w:proofErr w:type="spellStart"/>
      <w:r w:rsidR="00C11818">
        <w:rPr>
          <w:rFonts w:cs="Calibri"/>
          <w:bCs/>
          <w:sz w:val="24"/>
          <w:szCs w:val="24"/>
        </w:rPr>
        <w:t>suppported</w:t>
      </w:r>
      <w:proofErr w:type="spellEnd"/>
      <w:r w:rsidRPr="00F45261">
        <w:rPr>
          <w:rFonts w:cs="Calibri"/>
          <w:bCs/>
          <w:sz w:val="24"/>
          <w:szCs w:val="24"/>
        </w:rPr>
        <w:t xml:space="preserve">, the student attends school each day arriving and leaving at the normal time, but they do not attend their regular timetabled lessons. Instead, the student will spend their day under the supervision in reintegration. They are given appropriate work to complete throughout the day. Internal exclusions can be issued for one day or for multiple days as appropriate. </w:t>
      </w:r>
    </w:p>
    <w:p w14:paraId="73234351" w14:textId="77777777" w:rsidR="00122D4B" w:rsidRPr="00F45261" w:rsidRDefault="00122D4B" w:rsidP="00122D4B">
      <w:pPr>
        <w:spacing w:after="0" w:line="240" w:lineRule="atLeast"/>
        <w:rPr>
          <w:rFonts w:cs="Calibri"/>
          <w:b/>
          <w:bCs/>
          <w:sz w:val="24"/>
          <w:szCs w:val="24"/>
        </w:rPr>
      </w:pPr>
    </w:p>
    <w:p w14:paraId="17356B8E" w14:textId="69012D4C" w:rsidR="00122D4B" w:rsidRPr="00F45261" w:rsidRDefault="00122D4B" w:rsidP="00122D4B">
      <w:pPr>
        <w:spacing w:after="0" w:line="240" w:lineRule="atLeast"/>
        <w:rPr>
          <w:rFonts w:cs="Calibri"/>
          <w:b/>
          <w:bCs/>
          <w:sz w:val="24"/>
          <w:szCs w:val="24"/>
        </w:rPr>
      </w:pPr>
      <w:r w:rsidRPr="00F45261">
        <w:rPr>
          <w:rFonts w:cs="Calibri"/>
          <w:b/>
          <w:bCs/>
          <w:sz w:val="24"/>
          <w:szCs w:val="24"/>
        </w:rPr>
        <w:t xml:space="preserve">Isolation Room  </w:t>
      </w:r>
    </w:p>
    <w:p w14:paraId="776BD364" w14:textId="521703FB" w:rsidR="00122D4B" w:rsidRPr="00F45261" w:rsidRDefault="00122D4B" w:rsidP="00122D4B">
      <w:pPr>
        <w:spacing w:after="0" w:line="240" w:lineRule="atLeast"/>
        <w:rPr>
          <w:rFonts w:cs="Calibri"/>
          <w:bCs/>
          <w:sz w:val="24"/>
          <w:szCs w:val="24"/>
        </w:rPr>
      </w:pPr>
      <w:r w:rsidRPr="00F45261">
        <w:rPr>
          <w:rFonts w:cs="Calibri"/>
          <w:bCs/>
          <w:sz w:val="24"/>
          <w:szCs w:val="24"/>
        </w:rPr>
        <w:t>The Isolation room is a type of sanction</w:t>
      </w:r>
      <w:r w:rsidR="00C11818">
        <w:rPr>
          <w:rFonts w:cs="Calibri"/>
          <w:bCs/>
          <w:sz w:val="24"/>
          <w:szCs w:val="24"/>
        </w:rPr>
        <w:t>/consequence</w:t>
      </w:r>
      <w:r w:rsidRPr="00F45261">
        <w:rPr>
          <w:rFonts w:cs="Calibri"/>
          <w:bCs/>
          <w:sz w:val="24"/>
          <w:szCs w:val="24"/>
        </w:rPr>
        <w:t xml:space="preserve"> for incidents of a </w:t>
      </w:r>
      <w:r w:rsidR="00C11818">
        <w:rPr>
          <w:rFonts w:cs="Calibri"/>
          <w:bCs/>
          <w:sz w:val="24"/>
          <w:szCs w:val="24"/>
        </w:rPr>
        <w:t>more</w:t>
      </w:r>
      <w:r w:rsidRPr="00F45261">
        <w:rPr>
          <w:rFonts w:cs="Calibri"/>
          <w:bCs/>
          <w:sz w:val="24"/>
          <w:szCs w:val="24"/>
        </w:rPr>
        <w:t xml:space="preserve"> serious nature, or for persistent breaches of the Home School Agreement and Behaviour Policy. Students who are isolated will be expected to attend school at 9.15am and report to reception, where their mobile phone will be handed in and uniform checked. When a student is in the Isolation Room, they are expected to work silently and are not allowed to participate in social times. Time in the Isolation Room can be issued for one day or for multiple days as appropriate. </w:t>
      </w:r>
      <w:r w:rsidR="00C11818">
        <w:rPr>
          <w:rFonts w:cs="Calibri"/>
          <w:bCs/>
          <w:sz w:val="24"/>
          <w:szCs w:val="24"/>
        </w:rPr>
        <w:t>There will be planned opportunities for education and intervention for those students during the school day.</w:t>
      </w:r>
      <w:bookmarkStart w:id="33" w:name="_GoBack"/>
      <w:bookmarkEnd w:id="33"/>
    </w:p>
    <w:p w14:paraId="7E9994FE" w14:textId="77777777" w:rsidR="00122D4B" w:rsidRPr="00F45261" w:rsidRDefault="00122D4B" w:rsidP="00122D4B">
      <w:pPr>
        <w:spacing w:after="0" w:line="240" w:lineRule="atLeast"/>
        <w:rPr>
          <w:rFonts w:cs="Calibri"/>
          <w:b/>
          <w:bCs/>
          <w:sz w:val="24"/>
          <w:szCs w:val="24"/>
        </w:rPr>
      </w:pPr>
    </w:p>
    <w:p w14:paraId="64F5C33E" w14:textId="77777777" w:rsidR="00122D4B" w:rsidRPr="00022E92" w:rsidRDefault="00122D4B" w:rsidP="00122D4B">
      <w:pPr>
        <w:spacing w:after="0" w:line="240" w:lineRule="atLeast"/>
        <w:rPr>
          <w:rFonts w:cs="Calibri"/>
          <w:b/>
          <w:bCs/>
          <w:sz w:val="24"/>
          <w:szCs w:val="24"/>
        </w:rPr>
      </w:pPr>
      <w:r w:rsidRPr="00F45261">
        <w:rPr>
          <w:rFonts w:cs="Calibri"/>
          <w:b/>
          <w:bCs/>
          <w:sz w:val="24"/>
          <w:szCs w:val="24"/>
        </w:rPr>
        <w:t>Seclusion</w:t>
      </w:r>
      <w:r w:rsidRPr="00022E92">
        <w:rPr>
          <w:rFonts w:cs="Calibri"/>
          <w:b/>
          <w:bCs/>
          <w:sz w:val="24"/>
          <w:szCs w:val="24"/>
        </w:rPr>
        <w:t xml:space="preserve">  </w:t>
      </w:r>
    </w:p>
    <w:p w14:paraId="434FFBD0" w14:textId="77777777" w:rsidR="00122D4B" w:rsidRPr="00022E92" w:rsidRDefault="00122D4B" w:rsidP="00122D4B">
      <w:pPr>
        <w:spacing w:after="0" w:line="240" w:lineRule="atLeast"/>
        <w:rPr>
          <w:rFonts w:cs="Calibri"/>
          <w:b/>
          <w:bCs/>
          <w:sz w:val="24"/>
          <w:szCs w:val="24"/>
        </w:rPr>
      </w:pPr>
    </w:p>
    <w:p w14:paraId="6E7C2FAE"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For incidents of a serious or repetitive nature, including where a student has failed to attend an isolation in school, or to meet the expectations of an isolation day, the school may issue a Seclusion Referral. This is an arrangement between Headteachers where a student attends another school for an agreed period </w:t>
      </w:r>
      <w:r w:rsidRPr="00022E92">
        <w:rPr>
          <w:rFonts w:cs="Calibri"/>
          <w:bCs/>
          <w:sz w:val="24"/>
          <w:szCs w:val="24"/>
        </w:rPr>
        <w:lastRenderedPageBreak/>
        <w:t xml:space="preserve">of time. Work will be set by the referring school and sent to the host school. This sanction may be offered as an alternative to a Suspension, where appropriate. If a student fails to attend a Seclusion Referral, a Suspension will result as the next level of sanction. </w:t>
      </w:r>
    </w:p>
    <w:p w14:paraId="2D3E0D3D" w14:textId="77777777" w:rsidR="00122D4B" w:rsidRPr="00022E92" w:rsidRDefault="00122D4B" w:rsidP="00122D4B">
      <w:pPr>
        <w:spacing w:after="0" w:line="240" w:lineRule="atLeast"/>
        <w:rPr>
          <w:rFonts w:cs="Calibri"/>
          <w:b/>
          <w:bCs/>
          <w:sz w:val="24"/>
          <w:szCs w:val="24"/>
        </w:rPr>
      </w:pPr>
    </w:p>
    <w:p w14:paraId="3CAADCB5" w14:textId="77777777" w:rsidR="00122D4B" w:rsidRPr="00022E92" w:rsidRDefault="00122D4B" w:rsidP="00122D4B">
      <w:pPr>
        <w:spacing w:after="0" w:line="240" w:lineRule="atLeast"/>
        <w:rPr>
          <w:rFonts w:cs="Calibri"/>
          <w:b/>
          <w:bCs/>
          <w:sz w:val="24"/>
          <w:szCs w:val="24"/>
        </w:rPr>
      </w:pPr>
    </w:p>
    <w:p w14:paraId="01E1F170" w14:textId="77777777"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Suspension  </w:t>
      </w:r>
    </w:p>
    <w:p w14:paraId="53F7F575" w14:textId="77777777" w:rsidR="00122D4B" w:rsidRPr="00022E92" w:rsidRDefault="00122D4B" w:rsidP="00122D4B">
      <w:pPr>
        <w:spacing w:after="0" w:line="240" w:lineRule="atLeast"/>
        <w:rPr>
          <w:rFonts w:cs="Calibri"/>
          <w:b/>
          <w:bCs/>
          <w:sz w:val="24"/>
          <w:szCs w:val="24"/>
        </w:rPr>
      </w:pPr>
    </w:p>
    <w:p w14:paraId="6A9063F1" w14:textId="1C33F449" w:rsidR="00122D4B" w:rsidRPr="00022E92" w:rsidRDefault="00122D4B" w:rsidP="00122D4B">
      <w:pPr>
        <w:spacing w:after="0" w:line="240" w:lineRule="atLeast"/>
        <w:rPr>
          <w:rFonts w:cs="Calibri"/>
          <w:bCs/>
          <w:sz w:val="24"/>
          <w:szCs w:val="24"/>
        </w:rPr>
      </w:pPr>
      <w:r w:rsidRPr="00022E92">
        <w:rPr>
          <w:rFonts w:cs="Calibri"/>
          <w:bCs/>
          <w:sz w:val="24"/>
          <w:szCs w:val="24"/>
        </w:rPr>
        <w:t xml:space="preserve">The school will follow the Department for Education guidance ‘Suspension and Permanent Exclusion from maintained schools, academies and </w:t>
      </w:r>
      <w:r w:rsidR="00CE0CBE">
        <w:rPr>
          <w:rFonts w:cs="Calibri"/>
          <w:bCs/>
          <w:sz w:val="24"/>
          <w:szCs w:val="24"/>
        </w:rPr>
        <w:t>student</w:t>
      </w:r>
      <w:r w:rsidRPr="00022E92">
        <w:rPr>
          <w:rFonts w:cs="Calibri"/>
          <w:bCs/>
          <w:sz w:val="24"/>
          <w:szCs w:val="24"/>
        </w:rPr>
        <w:t xml:space="preserve"> referral units in England, including </w:t>
      </w:r>
      <w:r w:rsidR="00CE0CBE">
        <w:rPr>
          <w:rFonts w:cs="Calibri"/>
          <w:bCs/>
          <w:sz w:val="24"/>
          <w:szCs w:val="24"/>
        </w:rPr>
        <w:t>student</w:t>
      </w:r>
      <w:r w:rsidRPr="00022E92">
        <w:rPr>
          <w:rFonts w:cs="Calibri"/>
          <w:bCs/>
          <w:sz w:val="24"/>
          <w:szCs w:val="24"/>
        </w:rPr>
        <w:t xml:space="preserve"> movement’ (September 2023). To suspend (exclude) a student from school for a fixed term is a very serious step to take. Only the Headteacher has the authority to issue a suspension. In all cases the parents or carers will be informed of the reasons for the exclusion either by telephone or letter as soon as is practicable following the decision to exclude. A written notification will also be sent home regarding the suspension. All students returning from a suspension are required to attend a reintegration meeting, accompanied by a parent / carer. This meeting will seek to establish practical ways in which further exclusions can be avoided and behaviour modified to acceptable standards in partnership between student, parent and school. It may also be relevant to complete a risk assessment at this meeting. Work will be set during the period of exclusion and will be indicated in the letter. </w:t>
      </w:r>
    </w:p>
    <w:p w14:paraId="40570E9C" w14:textId="77777777" w:rsidR="00122D4B" w:rsidRPr="00022E92" w:rsidRDefault="00122D4B" w:rsidP="00122D4B">
      <w:pPr>
        <w:spacing w:after="0" w:line="240" w:lineRule="atLeast"/>
        <w:rPr>
          <w:rFonts w:cs="Calibri"/>
          <w:b/>
          <w:bCs/>
          <w:sz w:val="24"/>
          <w:szCs w:val="24"/>
        </w:rPr>
      </w:pPr>
    </w:p>
    <w:p w14:paraId="66D84C63" w14:textId="77777777"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Permanent Exclusion </w:t>
      </w:r>
    </w:p>
    <w:p w14:paraId="12F76A61" w14:textId="77777777" w:rsidR="00122D4B" w:rsidRPr="00022E92" w:rsidRDefault="00122D4B" w:rsidP="00122D4B">
      <w:pPr>
        <w:spacing w:after="0" w:line="240" w:lineRule="atLeast"/>
        <w:rPr>
          <w:rFonts w:cs="Calibri"/>
          <w:b/>
          <w:bCs/>
          <w:sz w:val="24"/>
          <w:szCs w:val="24"/>
        </w:rPr>
      </w:pPr>
    </w:p>
    <w:p w14:paraId="38B8BABE"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A decision to exclude a student permanently is very serious indeed and will be considered as a last resort, in response to a serious breach, or persistent breaches of the school's behaviour policy and where allowing the student to remain at Wellfield Academy would seriously harm the education or welfare of others in the school. The decision to permanently exclude will be taken by the Headteacher. </w:t>
      </w:r>
    </w:p>
    <w:p w14:paraId="04942D78" w14:textId="77777777" w:rsidR="00122D4B" w:rsidRPr="00022E92" w:rsidRDefault="00122D4B" w:rsidP="00122D4B">
      <w:pPr>
        <w:spacing w:after="0" w:line="240" w:lineRule="atLeast"/>
        <w:rPr>
          <w:rFonts w:cs="Calibri"/>
          <w:b/>
          <w:bCs/>
          <w:sz w:val="24"/>
          <w:szCs w:val="24"/>
        </w:rPr>
      </w:pPr>
    </w:p>
    <w:p w14:paraId="11FF0064" w14:textId="333F1B27" w:rsidR="00122D4B" w:rsidRPr="00022E92" w:rsidRDefault="00122D4B" w:rsidP="00122D4B">
      <w:pPr>
        <w:spacing w:after="0" w:line="240" w:lineRule="atLeast"/>
        <w:rPr>
          <w:rFonts w:cs="Calibri"/>
          <w:b/>
          <w:bCs/>
          <w:sz w:val="24"/>
          <w:szCs w:val="24"/>
        </w:rPr>
      </w:pPr>
      <w:r w:rsidRPr="00022E92">
        <w:rPr>
          <w:rFonts w:cs="Calibri"/>
          <w:b/>
          <w:bCs/>
          <w:sz w:val="24"/>
          <w:szCs w:val="24"/>
        </w:rPr>
        <w:t xml:space="preserve"> Power to search students without consent </w:t>
      </w:r>
    </w:p>
    <w:p w14:paraId="7EBEA60F" w14:textId="77777777" w:rsidR="00122D4B" w:rsidRPr="00022E92" w:rsidRDefault="00122D4B" w:rsidP="00122D4B">
      <w:pPr>
        <w:spacing w:after="0" w:line="240" w:lineRule="atLeast"/>
        <w:rPr>
          <w:rFonts w:cs="Calibri"/>
          <w:bCs/>
          <w:sz w:val="24"/>
          <w:szCs w:val="24"/>
        </w:rPr>
      </w:pPr>
      <w:r w:rsidRPr="00022E92">
        <w:rPr>
          <w:rFonts w:cs="Calibri"/>
          <w:bCs/>
          <w:sz w:val="24"/>
          <w:szCs w:val="24"/>
        </w:rPr>
        <w:t xml:space="preserve">In addition to the general power to use reasonable force described above, the Headteacher and authorised staff can, as is reasonable given the circumstances, conduct a search for the following prohibited items (the list below provides illustrative examples and is not exhaustive): </w:t>
      </w:r>
    </w:p>
    <w:p w14:paraId="72F59451" w14:textId="77777777" w:rsidR="00122D4B" w:rsidRPr="00022E92" w:rsidRDefault="00122D4B" w:rsidP="00122D4B">
      <w:pPr>
        <w:spacing w:after="0" w:line="240" w:lineRule="atLeast"/>
        <w:rPr>
          <w:rFonts w:cs="Calibri"/>
          <w:bCs/>
          <w:sz w:val="24"/>
          <w:szCs w:val="24"/>
        </w:rPr>
      </w:pPr>
    </w:p>
    <w:p w14:paraId="5247E5D4"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Any type of offensive weapon </w:t>
      </w:r>
    </w:p>
    <w:p w14:paraId="2B48E057"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Alcohol </w:t>
      </w:r>
    </w:p>
    <w:p w14:paraId="25D339C8"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Illegal drugs </w:t>
      </w:r>
    </w:p>
    <w:p w14:paraId="335C6EC5"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Stolen items </w:t>
      </w:r>
    </w:p>
    <w:p w14:paraId="7C124F7C"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Any illegal or otherwise prohibited items </w:t>
      </w:r>
    </w:p>
    <w:p w14:paraId="658032AB"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Tobacco and cigarette papers, vaping products or E-cigarettes </w:t>
      </w:r>
    </w:p>
    <w:p w14:paraId="0224B63F"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Fireworks </w:t>
      </w:r>
    </w:p>
    <w:p w14:paraId="5570467C" w14:textId="77777777" w:rsidR="00122D4B" w:rsidRPr="00022E92" w:rsidRDefault="00122D4B" w:rsidP="00122D4B">
      <w:pPr>
        <w:spacing w:after="0" w:line="240" w:lineRule="atLeast"/>
        <w:rPr>
          <w:rFonts w:cs="Calibri"/>
          <w:bCs/>
          <w:sz w:val="24"/>
          <w:szCs w:val="24"/>
        </w:rPr>
      </w:pPr>
      <w:r w:rsidRPr="00022E92">
        <w:rPr>
          <w:rFonts w:cs="Calibri"/>
          <w:bCs/>
          <w:sz w:val="24"/>
          <w:szCs w:val="24"/>
        </w:rPr>
        <w:t>•</w:t>
      </w:r>
      <w:r w:rsidRPr="00022E92">
        <w:rPr>
          <w:rFonts w:cs="Calibri"/>
          <w:bCs/>
          <w:sz w:val="24"/>
          <w:szCs w:val="24"/>
        </w:rPr>
        <w:tab/>
        <w:t xml:space="preserve">Pornographic images </w:t>
      </w:r>
    </w:p>
    <w:p w14:paraId="4F4CD459" w14:textId="77777777" w:rsidR="00122D4B" w:rsidRPr="00022E92" w:rsidRDefault="00122D4B" w:rsidP="00122D4B">
      <w:pPr>
        <w:spacing w:after="0" w:line="240" w:lineRule="atLeast"/>
        <w:ind w:left="720" w:hanging="720"/>
        <w:rPr>
          <w:rFonts w:cs="Calibri"/>
          <w:bCs/>
          <w:sz w:val="24"/>
          <w:szCs w:val="24"/>
        </w:rPr>
      </w:pPr>
      <w:r w:rsidRPr="00022E92">
        <w:rPr>
          <w:rFonts w:cs="Calibri"/>
          <w:bCs/>
          <w:sz w:val="24"/>
          <w:szCs w:val="24"/>
        </w:rPr>
        <w:t>•</w:t>
      </w:r>
      <w:r w:rsidRPr="00022E92">
        <w:rPr>
          <w:rFonts w:cs="Calibri"/>
          <w:bCs/>
          <w:sz w:val="24"/>
          <w:szCs w:val="24"/>
        </w:rPr>
        <w:tab/>
        <w:t xml:space="preserve">Any article that has been or is likely to be used to commit an offence, cause personal injury or damage to property. </w:t>
      </w:r>
    </w:p>
    <w:p w14:paraId="517B27E2" w14:textId="77777777" w:rsidR="00122D4B" w:rsidRPr="00022E92" w:rsidRDefault="00122D4B" w:rsidP="00122D4B">
      <w:pPr>
        <w:spacing w:after="0" w:line="240" w:lineRule="atLeast"/>
        <w:ind w:left="720" w:hanging="720"/>
        <w:rPr>
          <w:rFonts w:cs="Calibri"/>
          <w:bCs/>
          <w:sz w:val="24"/>
          <w:szCs w:val="24"/>
        </w:rPr>
      </w:pPr>
      <w:r w:rsidRPr="00022E92">
        <w:rPr>
          <w:rFonts w:cs="Calibri"/>
          <w:bCs/>
          <w:sz w:val="24"/>
          <w:szCs w:val="24"/>
        </w:rPr>
        <w:t>•</w:t>
      </w:r>
      <w:r w:rsidRPr="00022E92">
        <w:rPr>
          <w:rFonts w:cs="Calibri"/>
          <w:bCs/>
          <w:sz w:val="24"/>
          <w:szCs w:val="24"/>
        </w:rPr>
        <w:tab/>
        <w:t>Any item which is likely to result in a risk to health and safety or wellbeing of any member of the school community.</w:t>
      </w:r>
    </w:p>
    <w:p w14:paraId="21B83F48" w14:textId="77777777" w:rsidR="00122D4B" w:rsidRPr="00022E92" w:rsidRDefault="00122D4B" w:rsidP="00FC5989">
      <w:pPr>
        <w:pStyle w:val="Default"/>
        <w:ind w:left="0" w:firstLine="0"/>
        <w:rPr>
          <w:rFonts w:ascii="Calibri" w:hAnsi="Calibri" w:cs="Calibri"/>
          <w:b/>
          <w:bCs/>
        </w:rPr>
      </w:pPr>
    </w:p>
    <w:p w14:paraId="75671EF8" w14:textId="521E3A22" w:rsidR="00122D4B" w:rsidRPr="00FC5989" w:rsidRDefault="00122D4B" w:rsidP="001E37E0">
      <w:pPr>
        <w:pStyle w:val="Default"/>
        <w:ind w:left="578"/>
        <w:rPr>
          <w:rFonts w:ascii="Calibri" w:hAnsi="Calibri" w:cs="Calibri"/>
          <w:b/>
          <w:bCs/>
        </w:rPr>
      </w:pPr>
      <w:r w:rsidRPr="00022E92">
        <w:rPr>
          <w:rFonts w:ascii="Calibri" w:hAnsi="Calibri" w:cs="Calibri"/>
          <w:b/>
          <w:bCs/>
        </w:rPr>
        <w:t xml:space="preserve">Safekeeping </w:t>
      </w:r>
    </w:p>
    <w:p w14:paraId="27F78421" w14:textId="5C5B2876" w:rsidR="00122D4B" w:rsidRPr="00022E92" w:rsidRDefault="00122D4B" w:rsidP="001E37E0">
      <w:pPr>
        <w:pStyle w:val="Default"/>
        <w:ind w:left="578"/>
        <w:rPr>
          <w:rFonts w:ascii="Calibri" w:hAnsi="Calibri" w:cs="Calibri"/>
        </w:rPr>
      </w:pPr>
      <w:r w:rsidRPr="00022E92">
        <w:rPr>
          <w:rFonts w:ascii="Calibri" w:hAnsi="Calibri" w:cs="Calibri"/>
        </w:rPr>
        <w:t xml:space="preserve">Staff are obliged to take reasonable care of confiscated property, in which case no liability will attach to the school for any loss or damage. The school will make every reasonable effort to ensure that confiscated property will be locked away and a record taken of the owner, who confiscated it and when and how long the confiscation is to last. All confiscated items will be handed to the Reception </w:t>
      </w:r>
      <w:r w:rsidRPr="00022E92">
        <w:rPr>
          <w:rFonts w:ascii="Calibri" w:hAnsi="Calibri" w:cs="Calibri"/>
        </w:rPr>
        <w:lastRenderedPageBreak/>
        <w:t xml:space="preserve">in a sealed envelope with the student’s name, tutor, date and time of confiscation together with the name of the member of staff who confiscated the item written clearly on the outside. </w:t>
      </w:r>
    </w:p>
    <w:p w14:paraId="5D94BD34" w14:textId="680DC2AE" w:rsidR="00122D4B" w:rsidRPr="00F40E81" w:rsidRDefault="00122D4B" w:rsidP="001E37E0">
      <w:pPr>
        <w:pStyle w:val="Default"/>
        <w:ind w:left="0" w:firstLine="0"/>
        <w:rPr>
          <w:rFonts w:ascii="Calibri" w:hAnsi="Calibri" w:cs="Calibri"/>
          <w:sz w:val="22"/>
          <w:szCs w:val="22"/>
        </w:rPr>
        <w:sectPr w:rsidR="00122D4B" w:rsidRPr="00F40E81" w:rsidSect="007F7E11">
          <w:headerReference w:type="even" r:id="rId20"/>
          <w:headerReference w:type="default" r:id="rId21"/>
          <w:footerReference w:type="even" r:id="rId22"/>
          <w:footerReference w:type="default" r:id="rId23"/>
          <w:headerReference w:type="first" r:id="rId24"/>
          <w:footerReference w:type="first" r:id="rId25"/>
          <w:pgSz w:w="11906" w:h="16838"/>
          <w:pgMar w:top="709" w:right="851" w:bottom="993" w:left="851" w:header="397" w:footer="397" w:gutter="0"/>
          <w:cols w:space="708"/>
          <w:titlePg/>
          <w:docGrid w:linePitch="360"/>
        </w:sectPr>
      </w:pPr>
      <w:r w:rsidRPr="00022E92">
        <w:rPr>
          <w:rFonts w:ascii="Calibri" w:hAnsi="Calibri" w:cs="Calibri"/>
        </w:rPr>
        <w:t>Staff may confiscate students' property where it is necessary for disciplinary reasons. This is at the discretion of the staff mem</w:t>
      </w:r>
      <w:r w:rsidR="00FC5989">
        <w:rPr>
          <w:rFonts w:ascii="Calibri" w:hAnsi="Calibri" w:cs="Calibri"/>
        </w:rPr>
        <w:t>ber</w:t>
      </w:r>
      <w:r w:rsidR="00F45261">
        <w:rPr>
          <w:rFonts w:ascii="Calibri" w:hAnsi="Calibri" w:cs="Calibri"/>
        </w:rPr>
        <w:t>.</w:t>
      </w:r>
    </w:p>
    <w:p w14:paraId="78DBC9E9" w14:textId="77777777" w:rsidR="00122D4B" w:rsidRPr="00EA2783" w:rsidRDefault="00122D4B" w:rsidP="00CE2516">
      <w:pPr>
        <w:jc w:val="both"/>
        <w:rPr>
          <w:sz w:val="24"/>
          <w:szCs w:val="24"/>
        </w:rPr>
      </w:pPr>
    </w:p>
    <w:sectPr w:rsidR="00122D4B" w:rsidRPr="00EA2783" w:rsidSect="00E922AC">
      <w:headerReference w:type="defaul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431CA" w14:textId="77777777" w:rsidR="007F7E11" w:rsidRDefault="007F7E11" w:rsidP="00AC34F8">
      <w:pPr>
        <w:spacing w:after="0" w:line="240" w:lineRule="auto"/>
      </w:pPr>
      <w:r>
        <w:separator/>
      </w:r>
    </w:p>
  </w:endnote>
  <w:endnote w:type="continuationSeparator" w:id="0">
    <w:p w14:paraId="63986E5D" w14:textId="77777777" w:rsidR="007F7E11" w:rsidRDefault="007F7E11" w:rsidP="00AC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5969" w14:textId="77777777" w:rsidR="007F7E11" w:rsidRDefault="007F7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D789" w14:textId="77777777" w:rsidR="007F7E11" w:rsidRDefault="007F7E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p w14:paraId="2D726FF2" w14:textId="77777777" w:rsidR="007F7E11" w:rsidRDefault="007F7E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B63F" w14:textId="77777777" w:rsidR="007F7E11" w:rsidRDefault="007F7E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p w14:paraId="6D993061" w14:textId="77777777" w:rsidR="007F7E11" w:rsidRDefault="007F7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15747" w14:textId="77777777" w:rsidR="007F7E11" w:rsidRDefault="007F7E11" w:rsidP="00AC34F8">
      <w:pPr>
        <w:spacing w:after="0" w:line="240" w:lineRule="auto"/>
      </w:pPr>
      <w:r>
        <w:separator/>
      </w:r>
    </w:p>
  </w:footnote>
  <w:footnote w:type="continuationSeparator" w:id="0">
    <w:p w14:paraId="202B60AD" w14:textId="77777777" w:rsidR="007F7E11" w:rsidRDefault="007F7E11" w:rsidP="00AC3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17E7" w14:textId="77777777" w:rsidR="007F7E11" w:rsidRDefault="007F7E11">
    <w:pPr>
      <w:pStyle w:val="Header"/>
    </w:pPr>
    <w:r>
      <w:rPr>
        <w:noProof/>
      </w:rPr>
      <mc:AlternateContent>
        <mc:Choice Requires="wps">
          <w:drawing>
            <wp:anchor distT="45720" distB="45720" distL="114300" distR="114300" simplePos="0" relativeHeight="251658240" behindDoc="0" locked="0" layoutInCell="1" allowOverlap="1" wp14:anchorId="69E5DB2A" wp14:editId="3215DB83">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252EB5E" w14:textId="77777777" w:rsidR="007F7E11" w:rsidRPr="00935945" w:rsidRDefault="007F7E11">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5DB2A"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6252EB5E" w14:textId="77777777" w:rsidR="007F7E11" w:rsidRPr="00935945" w:rsidRDefault="007F7E11">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7B16" w14:textId="77777777" w:rsidR="007F7E11" w:rsidRDefault="007F7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90180" w14:textId="77777777" w:rsidR="007F7E11" w:rsidRDefault="007F7E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A7D6" w14:textId="77777777" w:rsidR="007F7E11" w:rsidRDefault="007F7E11" w:rsidP="007F7E11">
    <w:pPr>
      <w:pStyle w:val="Header"/>
    </w:pPr>
  </w:p>
  <w:p w14:paraId="01F69862" w14:textId="77777777" w:rsidR="007F7E11" w:rsidRDefault="007F7E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B9B0C" w14:textId="0559CD7F" w:rsidR="007F7E11" w:rsidRPr="00561586" w:rsidRDefault="007F7E11" w:rsidP="00561586">
    <w:pPr>
      <w:pStyle w:val="Header"/>
      <w:jc w:val="center"/>
      <w:rPr>
        <w:rFonts w:ascii="Bahnschrift Light Condensed" w:hAnsi="Bahnschrift Light Condensed"/>
        <w:color w:val="A6A6A6" w:themeColor="background1" w:themeShade="A6"/>
        <w:sz w:val="40"/>
        <w:szCs w:val="40"/>
      </w:rPr>
    </w:pPr>
    <w:r>
      <w:rPr>
        <w:rFonts w:ascii="Bahnschrift Light Condensed" w:hAnsi="Bahnschrift Light Condensed"/>
        <w:color w:val="A6A6A6" w:themeColor="background1" w:themeShade="A6"/>
        <w:sz w:val="40"/>
        <w:szCs w:val="40"/>
      </w:rPr>
      <w:t xml:space="preserve">Behaviour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A95"/>
    <w:multiLevelType w:val="hybridMultilevel"/>
    <w:tmpl w:val="FC4C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BDE66D5"/>
    <w:multiLevelType w:val="hybridMultilevel"/>
    <w:tmpl w:val="95BE015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63C24"/>
    <w:multiLevelType w:val="hybridMultilevel"/>
    <w:tmpl w:val="0756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1252A"/>
    <w:multiLevelType w:val="hybridMultilevel"/>
    <w:tmpl w:val="68CCB22A"/>
    <w:lvl w:ilvl="0" w:tplc="08090001">
      <w:start w:val="1"/>
      <w:numFmt w:val="bullet"/>
      <w:lvlText w:val=""/>
      <w:lvlJc w:val="left"/>
      <w:pPr>
        <w:ind w:left="720" w:hanging="360"/>
      </w:pPr>
      <w:rPr>
        <w:rFonts w:ascii="Symbol" w:hAnsi="Symbol" w:hint="default"/>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63986"/>
    <w:multiLevelType w:val="hybridMultilevel"/>
    <w:tmpl w:val="0954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B7D3A"/>
    <w:multiLevelType w:val="hybridMultilevel"/>
    <w:tmpl w:val="E81C218E"/>
    <w:lvl w:ilvl="0" w:tplc="4094F6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741D7"/>
    <w:multiLevelType w:val="hybridMultilevel"/>
    <w:tmpl w:val="3D6A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16277"/>
    <w:multiLevelType w:val="hybridMultilevel"/>
    <w:tmpl w:val="5FF82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037FC3"/>
    <w:multiLevelType w:val="hybridMultilevel"/>
    <w:tmpl w:val="081A188A"/>
    <w:lvl w:ilvl="0" w:tplc="B2002322">
      <w:start w:val="1"/>
      <w:numFmt w:val="decimal"/>
      <w:pStyle w:val="Heading10"/>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311BD"/>
    <w:multiLevelType w:val="hybridMultilevel"/>
    <w:tmpl w:val="50288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E02965"/>
    <w:multiLevelType w:val="hybridMultilevel"/>
    <w:tmpl w:val="A332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3" w15:restartNumberingAfterBreak="0">
    <w:nsid w:val="28FC0757"/>
    <w:multiLevelType w:val="hybridMultilevel"/>
    <w:tmpl w:val="9D0C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8290D"/>
    <w:multiLevelType w:val="hybridMultilevel"/>
    <w:tmpl w:val="40BE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513307"/>
    <w:multiLevelType w:val="hybridMultilevel"/>
    <w:tmpl w:val="5FCE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DE5715"/>
    <w:multiLevelType w:val="hybridMultilevel"/>
    <w:tmpl w:val="26666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D75C2"/>
    <w:multiLevelType w:val="hybridMultilevel"/>
    <w:tmpl w:val="C4DEFD6E"/>
    <w:lvl w:ilvl="0" w:tplc="9E5C9A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E35AC"/>
    <w:multiLevelType w:val="hybridMultilevel"/>
    <w:tmpl w:val="66BA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B6737"/>
    <w:multiLevelType w:val="hybridMultilevel"/>
    <w:tmpl w:val="FF44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911E0"/>
    <w:multiLevelType w:val="hybridMultilevel"/>
    <w:tmpl w:val="DF9E4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C44F5"/>
    <w:multiLevelType w:val="hybridMultilevel"/>
    <w:tmpl w:val="6252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E071A"/>
    <w:multiLevelType w:val="hybridMultilevel"/>
    <w:tmpl w:val="2C24E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C91251"/>
    <w:multiLevelType w:val="hybridMultilevel"/>
    <w:tmpl w:val="E550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7" w15:restartNumberingAfterBreak="0">
    <w:nsid w:val="58847F2E"/>
    <w:multiLevelType w:val="hybridMultilevel"/>
    <w:tmpl w:val="AE74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9" w15:restartNumberingAfterBreak="0">
    <w:nsid w:val="5E325C08"/>
    <w:multiLevelType w:val="hybridMultilevel"/>
    <w:tmpl w:val="E19A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F1033"/>
    <w:multiLevelType w:val="hybridMultilevel"/>
    <w:tmpl w:val="6EC2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276329"/>
    <w:multiLevelType w:val="hybridMultilevel"/>
    <w:tmpl w:val="EB2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E6558"/>
    <w:multiLevelType w:val="hybridMultilevel"/>
    <w:tmpl w:val="54C6C386"/>
    <w:lvl w:ilvl="0" w:tplc="4094F64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432CD"/>
    <w:multiLevelType w:val="hybridMultilevel"/>
    <w:tmpl w:val="FAFEA608"/>
    <w:lvl w:ilvl="0" w:tplc="2F5A0B8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F347E61"/>
    <w:multiLevelType w:val="hybridMultilevel"/>
    <w:tmpl w:val="3B767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D760A0"/>
    <w:multiLevelType w:val="hybridMultilevel"/>
    <w:tmpl w:val="83BC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E73921"/>
    <w:multiLevelType w:val="hybridMultilevel"/>
    <w:tmpl w:val="61AC5E9A"/>
    <w:lvl w:ilvl="0" w:tplc="CD48EC4C">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8" w15:restartNumberingAfterBreak="0">
    <w:nsid w:val="79AD3F4D"/>
    <w:multiLevelType w:val="hybridMultilevel"/>
    <w:tmpl w:val="89143A1E"/>
    <w:lvl w:ilvl="0" w:tplc="4094F64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0E1CEB"/>
    <w:multiLevelType w:val="hybridMultilevel"/>
    <w:tmpl w:val="142C4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4"/>
  </w:num>
  <w:num w:numId="2">
    <w:abstractNumId w:val="28"/>
  </w:num>
  <w:num w:numId="3">
    <w:abstractNumId w:val="24"/>
  </w:num>
  <w:num w:numId="4">
    <w:abstractNumId w:val="1"/>
  </w:num>
  <w:num w:numId="5">
    <w:abstractNumId w:val="26"/>
  </w:num>
  <w:num w:numId="6">
    <w:abstractNumId w:val="18"/>
  </w:num>
  <w:num w:numId="7">
    <w:abstractNumId w:val="16"/>
  </w:num>
  <w:num w:numId="8">
    <w:abstractNumId w:val="23"/>
  </w:num>
  <w:num w:numId="9">
    <w:abstractNumId w:val="13"/>
  </w:num>
  <w:num w:numId="10">
    <w:abstractNumId w:val="37"/>
  </w:num>
  <w:num w:numId="11">
    <w:abstractNumId w:val="19"/>
  </w:num>
  <w:num w:numId="12">
    <w:abstractNumId w:val="4"/>
  </w:num>
  <w:num w:numId="13">
    <w:abstractNumId w:val="29"/>
  </w:num>
  <w:num w:numId="14">
    <w:abstractNumId w:val="3"/>
  </w:num>
  <w:num w:numId="15">
    <w:abstractNumId w:val="15"/>
  </w:num>
  <w:num w:numId="16">
    <w:abstractNumId w:val="33"/>
  </w:num>
  <w:num w:numId="17">
    <w:abstractNumId w:val="20"/>
  </w:num>
  <w:num w:numId="18">
    <w:abstractNumId w:val="0"/>
  </w:num>
  <w:num w:numId="19">
    <w:abstractNumId w:val="7"/>
  </w:num>
  <w:num w:numId="20">
    <w:abstractNumId w:val="17"/>
  </w:num>
  <w:num w:numId="21">
    <w:abstractNumId w:val="35"/>
  </w:num>
  <w:num w:numId="22">
    <w:abstractNumId w:val="22"/>
  </w:num>
  <w:num w:numId="23">
    <w:abstractNumId w:val="9"/>
  </w:num>
  <w:num w:numId="24">
    <w:abstractNumId w:val="27"/>
  </w:num>
  <w:num w:numId="25">
    <w:abstractNumId w:val="14"/>
  </w:num>
  <w:num w:numId="26">
    <w:abstractNumId w:val="12"/>
  </w:num>
  <w:num w:numId="27">
    <w:abstractNumId w:val="25"/>
  </w:num>
  <w:num w:numId="28">
    <w:abstractNumId w:val="30"/>
  </w:num>
  <w:num w:numId="29">
    <w:abstractNumId w:val="2"/>
  </w:num>
  <w:num w:numId="30">
    <w:abstractNumId w:val="21"/>
  </w:num>
  <w:num w:numId="31">
    <w:abstractNumId w:val="10"/>
  </w:num>
  <w:num w:numId="32">
    <w:abstractNumId w:val="8"/>
  </w:num>
  <w:num w:numId="33">
    <w:abstractNumId w:val="39"/>
  </w:num>
  <w:num w:numId="34">
    <w:abstractNumId w:val="36"/>
  </w:num>
  <w:num w:numId="35">
    <w:abstractNumId w:val="31"/>
  </w:num>
  <w:num w:numId="36">
    <w:abstractNumId w:val="11"/>
  </w:num>
  <w:num w:numId="37">
    <w:abstractNumId w:val="5"/>
  </w:num>
  <w:num w:numId="38">
    <w:abstractNumId w:val="38"/>
  </w:num>
  <w:num w:numId="39">
    <w:abstractNumId w:val="32"/>
  </w:num>
  <w:num w:numId="40">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F8"/>
    <w:rsid w:val="00010628"/>
    <w:rsid w:val="00022E92"/>
    <w:rsid w:val="00031C4A"/>
    <w:rsid w:val="00033ACC"/>
    <w:rsid w:val="00041EB8"/>
    <w:rsid w:val="0005129E"/>
    <w:rsid w:val="000561A5"/>
    <w:rsid w:val="00075582"/>
    <w:rsid w:val="000A65D4"/>
    <w:rsid w:val="000C44F5"/>
    <w:rsid w:val="000D771B"/>
    <w:rsid w:val="000E7D20"/>
    <w:rsid w:val="000F565C"/>
    <w:rsid w:val="001038E1"/>
    <w:rsid w:val="0010566C"/>
    <w:rsid w:val="00122D4B"/>
    <w:rsid w:val="00126AA0"/>
    <w:rsid w:val="0013722A"/>
    <w:rsid w:val="00141D8D"/>
    <w:rsid w:val="00152781"/>
    <w:rsid w:val="00173E4F"/>
    <w:rsid w:val="0019597C"/>
    <w:rsid w:val="001A55D9"/>
    <w:rsid w:val="001E37E0"/>
    <w:rsid w:val="002019BB"/>
    <w:rsid w:val="00210697"/>
    <w:rsid w:val="00211C08"/>
    <w:rsid w:val="00213071"/>
    <w:rsid w:val="00244265"/>
    <w:rsid w:val="002832E4"/>
    <w:rsid w:val="002C2E8F"/>
    <w:rsid w:val="002E5CAC"/>
    <w:rsid w:val="002F48CA"/>
    <w:rsid w:val="002F50D9"/>
    <w:rsid w:val="00320F74"/>
    <w:rsid w:val="00335567"/>
    <w:rsid w:val="00377445"/>
    <w:rsid w:val="00391125"/>
    <w:rsid w:val="003A79B2"/>
    <w:rsid w:val="003B5FB8"/>
    <w:rsid w:val="003B6EDF"/>
    <w:rsid w:val="003E4835"/>
    <w:rsid w:val="003F009F"/>
    <w:rsid w:val="003F4009"/>
    <w:rsid w:val="00405423"/>
    <w:rsid w:val="00411DE2"/>
    <w:rsid w:val="004120F3"/>
    <w:rsid w:val="00412510"/>
    <w:rsid w:val="00454738"/>
    <w:rsid w:val="00485F6A"/>
    <w:rsid w:val="00492E6D"/>
    <w:rsid w:val="004961BA"/>
    <w:rsid w:val="004B27FB"/>
    <w:rsid w:val="004D1465"/>
    <w:rsid w:val="004D2AB6"/>
    <w:rsid w:val="005114EC"/>
    <w:rsid w:val="00516BC1"/>
    <w:rsid w:val="00542D73"/>
    <w:rsid w:val="00561586"/>
    <w:rsid w:val="00572966"/>
    <w:rsid w:val="00580714"/>
    <w:rsid w:val="00583A5E"/>
    <w:rsid w:val="005A1BE9"/>
    <w:rsid w:val="005A2FC2"/>
    <w:rsid w:val="005C4CC7"/>
    <w:rsid w:val="005F0856"/>
    <w:rsid w:val="005F3802"/>
    <w:rsid w:val="0061655F"/>
    <w:rsid w:val="0062027B"/>
    <w:rsid w:val="0062107A"/>
    <w:rsid w:val="00637817"/>
    <w:rsid w:val="00644CEA"/>
    <w:rsid w:val="00647F08"/>
    <w:rsid w:val="0065635B"/>
    <w:rsid w:val="00657E66"/>
    <w:rsid w:val="006661D2"/>
    <w:rsid w:val="006708E8"/>
    <w:rsid w:val="00670AB3"/>
    <w:rsid w:val="006874FC"/>
    <w:rsid w:val="00691C78"/>
    <w:rsid w:val="00697D9D"/>
    <w:rsid w:val="006A0EDC"/>
    <w:rsid w:val="006A2E93"/>
    <w:rsid w:val="006A69CD"/>
    <w:rsid w:val="006C48DC"/>
    <w:rsid w:val="007742A3"/>
    <w:rsid w:val="00786939"/>
    <w:rsid w:val="007B03A0"/>
    <w:rsid w:val="007B3348"/>
    <w:rsid w:val="007C7428"/>
    <w:rsid w:val="007D340D"/>
    <w:rsid w:val="007E1478"/>
    <w:rsid w:val="007E61CE"/>
    <w:rsid w:val="007F7E11"/>
    <w:rsid w:val="00820EA5"/>
    <w:rsid w:val="00834219"/>
    <w:rsid w:val="008348A8"/>
    <w:rsid w:val="008417D0"/>
    <w:rsid w:val="00843882"/>
    <w:rsid w:val="008750BC"/>
    <w:rsid w:val="008831B3"/>
    <w:rsid w:val="00891B2D"/>
    <w:rsid w:val="00896AD8"/>
    <w:rsid w:val="0089716A"/>
    <w:rsid w:val="0089760C"/>
    <w:rsid w:val="008A335D"/>
    <w:rsid w:val="008B26E1"/>
    <w:rsid w:val="008D2ABB"/>
    <w:rsid w:val="008F6D86"/>
    <w:rsid w:val="00900DA4"/>
    <w:rsid w:val="00920CEA"/>
    <w:rsid w:val="0094362C"/>
    <w:rsid w:val="009571E8"/>
    <w:rsid w:val="00973CD8"/>
    <w:rsid w:val="00973DFD"/>
    <w:rsid w:val="00981EDF"/>
    <w:rsid w:val="009836F6"/>
    <w:rsid w:val="00987D15"/>
    <w:rsid w:val="00990736"/>
    <w:rsid w:val="009B1688"/>
    <w:rsid w:val="009B238F"/>
    <w:rsid w:val="009D0532"/>
    <w:rsid w:val="009E4A81"/>
    <w:rsid w:val="009F53DB"/>
    <w:rsid w:val="00A016D0"/>
    <w:rsid w:val="00A01ADC"/>
    <w:rsid w:val="00A21F6B"/>
    <w:rsid w:val="00A23C31"/>
    <w:rsid w:val="00A27A8E"/>
    <w:rsid w:val="00A43F61"/>
    <w:rsid w:val="00A879FF"/>
    <w:rsid w:val="00AB48E5"/>
    <w:rsid w:val="00AC34F8"/>
    <w:rsid w:val="00AC5D48"/>
    <w:rsid w:val="00AD0B2E"/>
    <w:rsid w:val="00AF0EC0"/>
    <w:rsid w:val="00AF51D0"/>
    <w:rsid w:val="00B151A5"/>
    <w:rsid w:val="00B20B8D"/>
    <w:rsid w:val="00B23D50"/>
    <w:rsid w:val="00B23F68"/>
    <w:rsid w:val="00B6117E"/>
    <w:rsid w:val="00B74322"/>
    <w:rsid w:val="00B85284"/>
    <w:rsid w:val="00BA67C1"/>
    <w:rsid w:val="00C03BB4"/>
    <w:rsid w:val="00C11818"/>
    <w:rsid w:val="00C41211"/>
    <w:rsid w:val="00C66071"/>
    <w:rsid w:val="00C727F2"/>
    <w:rsid w:val="00C85218"/>
    <w:rsid w:val="00CA7CB4"/>
    <w:rsid w:val="00CC1ACE"/>
    <w:rsid w:val="00CE0855"/>
    <w:rsid w:val="00CE0CBE"/>
    <w:rsid w:val="00CE2516"/>
    <w:rsid w:val="00CE7574"/>
    <w:rsid w:val="00CE7805"/>
    <w:rsid w:val="00D24828"/>
    <w:rsid w:val="00D271F1"/>
    <w:rsid w:val="00D46D3B"/>
    <w:rsid w:val="00D50989"/>
    <w:rsid w:val="00D533B8"/>
    <w:rsid w:val="00D677CD"/>
    <w:rsid w:val="00D96BBA"/>
    <w:rsid w:val="00DB03EB"/>
    <w:rsid w:val="00DB4BDB"/>
    <w:rsid w:val="00DC1F84"/>
    <w:rsid w:val="00DF694D"/>
    <w:rsid w:val="00E130AF"/>
    <w:rsid w:val="00E51BC2"/>
    <w:rsid w:val="00E51C3A"/>
    <w:rsid w:val="00E904B9"/>
    <w:rsid w:val="00E922AC"/>
    <w:rsid w:val="00E96EF8"/>
    <w:rsid w:val="00EA2783"/>
    <w:rsid w:val="00EA40B4"/>
    <w:rsid w:val="00EA7928"/>
    <w:rsid w:val="00EC2F22"/>
    <w:rsid w:val="00EC3B25"/>
    <w:rsid w:val="00EE5723"/>
    <w:rsid w:val="00EF556D"/>
    <w:rsid w:val="00EF7588"/>
    <w:rsid w:val="00F07C92"/>
    <w:rsid w:val="00F34265"/>
    <w:rsid w:val="00F45261"/>
    <w:rsid w:val="00F520B9"/>
    <w:rsid w:val="00F63304"/>
    <w:rsid w:val="00F81D12"/>
    <w:rsid w:val="00FC5989"/>
    <w:rsid w:val="00FD3004"/>
    <w:rsid w:val="00FE5FB3"/>
    <w:rsid w:val="00FF1DBA"/>
    <w:rsid w:val="00FF2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DAAA"/>
  <w15:chartTrackingRefBased/>
  <w15:docId w15:val="{9496B8F0-72FF-4280-A067-48C103C4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0">
    <w:name w:val="heading 1"/>
    <w:aliases w:val="TSB Headings"/>
    <w:basedOn w:val="ListParagraph"/>
    <w:next w:val="Normal"/>
    <w:link w:val="Heading1Char"/>
    <w:autoRedefine/>
    <w:uiPriority w:val="9"/>
    <w:qFormat/>
    <w:rsid w:val="0065635B"/>
    <w:pPr>
      <w:numPr>
        <w:numId w:val="23"/>
      </w:numPr>
      <w:spacing w:before="200" w:after="200" w:line="276" w:lineRule="auto"/>
      <w:contextualSpacing w:val="0"/>
      <w:jc w:val="both"/>
      <w:outlineLvl w:val="0"/>
    </w:pPr>
    <w:rPr>
      <w:rFonts w:cstheme="minorHAnsi"/>
      <w:b/>
      <w:sz w:val="24"/>
      <w:szCs w:val="24"/>
    </w:rPr>
  </w:style>
  <w:style w:type="paragraph" w:styleId="Heading2">
    <w:name w:val="heading 2"/>
    <w:basedOn w:val="Normal"/>
    <w:next w:val="Normal"/>
    <w:link w:val="Heading2Char"/>
    <w:uiPriority w:val="9"/>
    <w:unhideWhenUsed/>
    <w:qFormat/>
    <w:rsid w:val="00B23D50"/>
    <w:pPr>
      <w:numPr>
        <w:ilvl w:val="1"/>
        <w:numId w:val="1"/>
      </w:numPr>
      <w:spacing w:after="120" w:line="276" w:lineRule="auto"/>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B23D50"/>
    <w:pPr>
      <w:keepNext/>
      <w:keepLines/>
      <w:numPr>
        <w:ilvl w:val="2"/>
        <w:numId w:val="1"/>
      </w:numPr>
      <w:spacing w:before="200" w:after="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B23D50"/>
    <w:pPr>
      <w:keepNext/>
      <w:keepLines/>
      <w:numPr>
        <w:ilvl w:val="3"/>
        <w:numId w:val="1"/>
      </w:numPr>
      <w:spacing w:before="200" w:after="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B23D50"/>
    <w:pPr>
      <w:keepNext/>
      <w:keepLines/>
      <w:numPr>
        <w:ilvl w:val="4"/>
        <w:numId w:val="1"/>
      </w:numPr>
      <w:spacing w:before="200" w:after="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23D50"/>
    <w:pPr>
      <w:keepNext/>
      <w:keepLines/>
      <w:numPr>
        <w:ilvl w:val="5"/>
        <w:numId w:val="1"/>
      </w:numPr>
      <w:spacing w:before="200" w:after="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23D50"/>
    <w:pPr>
      <w:keepNext/>
      <w:keepLines/>
      <w:numPr>
        <w:ilvl w:val="6"/>
        <w:numId w:val="1"/>
      </w:numPr>
      <w:spacing w:before="200" w:after="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3D50"/>
    <w:pPr>
      <w:keepNext/>
      <w:keepLines/>
      <w:numPr>
        <w:ilvl w:val="7"/>
        <w:numId w:val="1"/>
      </w:numPr>
      <w:spacing w:before="200" w:after="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23D50"/>
    <w:pPr>
      <w:keepNext/>
      <w:keepLines/>
      <w:numPr>
        <w:ilvl w:val="8"/>
        <w:numId w:val="1"/>
      </w:numPr>
      <w:spacing w:before="200" w:after="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4F8"/>
  </w:style>
  <w:style w:type="paragraph" w:styleId="Footer">
    <w:name w:val="footer"/>
    <w:basedOn w:val="Normal"/>
    <w:link w:val="FooterChar"/>
    <w:uiPriority w:val="99"/>
    <w:unhideWhenUsed/>
    <w:rsid w:val="00AC3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4F8"/>
  </w:style>
  <w:style w:type="table" w:customStyle="1" w:styleId="TableGrid1">
    <w:name w:val="Table Grid1"/>
    <w:basedOn w:val="TableNormal"/>
    <w:next w:val="TableGrid"/>
    <w:uiPriority w:val="59"/>
    <w:rsid w:val="00C0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EF7588"/>
    <w:pPr>
      <w:ind w:left="720"/>
      <w:contextualSpacing/>
    </w:pPr>
  </w:style>
  <w:style w:type="character" w:styleId="Hyperlink">
    <w:name w:val="Hyperlink"/>
    <w:basedOn w:val="DefaultParagraphFont"/>
    <w:uiPriority w:val="99"/>
    <w:unhideWhenUsed/>
    <w:rsid w:val="00920CEA"/>
    <w:rPr>
      <w:color w:val="0000FF"/>
      <w:u w:val="single"/>
    </w:rPr>
  </w:style>
  <w:style w:type="character" w:styleId="UnresolvedMention">
    <w:name w:val="Unresolved Mention"/>
    <w:basedOn w:val="DefaultParagraphFont"/>
    <w:uiPriority w:val="99"/>
    <w:semiHidden/>
    <w:unhideWhenUsed/>
    <w:rsid w:val="00920CEA"/>
    <w:rPr>
      <w:color w:val="605E5C"/>
      <w:shd w:val="clear" w:color="auto" w:fill="E1DFDD"/>
    </w:rPr>
  </w:style>
  <w:style w:type="character" w:customStyle="1" w:styleId="Heading1Char">
    <w:name w:val="Heading 1 Char"/>
    <w:aliases w:val="TSB Headings Char"/>
    <w:basedOn w:val="DefaultParagraphFont"/>
    <w:link w:val="Heading10"/>
    <w:uiPriority w:val="9"/>
    <w:rsid w:val="0065635B"/>
    <w:rPr>
      <w:rFonts w:cstheme="minorHAnsi"/>
      <w:b/>
      <w:sz w:val="24"/>
      <w:szCs w:val="24"/>
    </w:rPr>
  </w:style>
  <w:style w:type="character" w:customStyle="1" w:styleId="Heading2Char">
    <w:name w:val="Heading 2 Char"/>
    <w:basedOn w:val="DefaultParagraphFont"/>
    <w:link w:val="Heading2"/>
    <w:uiPriority w:val="9"/>
    <w:rsid w:val="00B23D50"/>
    <w:rPr>
      <w:rFonts w:asciiTheme="majorHAnsi" w:hAnsiTheme="majorHAnsi" w:cs="Arial"/>
      <w:sz w:val="32"/>
      <w:szCs w:val="32"/>
    </w:rPr>
  </w:style>
  <w:style w:type="character" w:customStyle="1" w:styleId="Heading3Char">
    <w:name w:val="Heading 3 Char"/>
    <w:basedOn w:val="DefaultParagraphFont"/>
    <w:link w:val="Heading3"/>
    <w:uiPriority w:val="9"/>
    <w:rsid w:val="00B23D5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B23D5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B23D5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23D5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B23D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23D5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3D50"/>
    <w:rPr>
      <w:rFonts w:asciiTheme="majorHAnsi" w:eastAsiaTheme="majorEastAsia" w:hAnsiTheme="majorHAnsi" w:cstheme="majorBidi"/>
      <w:i/>
      <w:iCs/>
      <w:color w:val="404040" w:themeColor="text1" w:themeTint="BF"/>
      <w:sz w:val="20"/>
      <w:szCs w:val="2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B23D50"/>
  </w:style>
  <w:style w:type="paragraph" w:customStyle="1" w:styleId="TSB-Level1Numbers">
    <w:name w:val="TSB - Level 1 Numbers"/>
    <w:basedOn w:val="Heading10"/>
    <w:link w:val="TSB-Level1NumbersChar"/>
    <w:qFormat/>
    <w:rsid w:val="00F07C92"/>
    <w:pPr>
      <w:numPr>
        <w:numId w:val="0"/>
      </w:numPr>
      <w:ind w:left="1480" w:hanging="482"/>
    </w:pPr>
    <w:rPr>
      <w:b w:val="0"/>
    </w:rPr>
  </w:style>
  <w:style w:type="paragraph" w:customStyle="1" w:styleId="TSB-PolicyBullets">
    <w:name w:val="TSB - Policy Bullets"/>
    <w:basedOn w:val="ListParagraph"/>
    <w:link w:val="TSB-PolicyBulletsChar"/>
    <w:autoRedefine/>
    <w:qFormat/>
    <w:rsid w:val="00F07C92"/>
    <w:pPr>
      <w:numPr>
        <w:numId w:val="2"/>
      </w:numPr>
      <w:tabs>
        <w:tab w:val="left" w:pos="3686"/>
      </w:tabs>
      <w:spacing w:after="120" w:line="276" w:lineRule="auto"/>
      <w:ind w:left="2137" w:hanging="357"/>
      <w:contextualSpacing w:val="0"/>
    </w:pPr>
  </w:style>
  <w:style w:type="character" w:customStyle="1" w:styleId="TSB-PolicyBulletsChar">
    <w:name w:val="TSB - Policy Bullets Char"/>
    <w:basedOn w:val="ListParagraphChar"/>
    <w:link w:val="TSB-PolicyBullets"/>
    <w:rsid w:val="00F07C92"/>
  </w:style>
  <w:style w:type="character" w:customStyle="1" w:styleId="TSB-Level1NumbersChar">
    <w:name w:val="TSB - Level 1 Numbers Char"/>
    <w:basedOn w:val="Heading1Char"/>
    <w:link w:val="TSB-Level1Numbers"/>
    <w:rsid w:val="00F07C92"/>
    <w:rPr>
      <w:rFonts w:cstheme="minorHAnsi"/>
      <w:b w:val="0"/>
      <w:sz w:val="24"/>
      <w:szCs w:val="24"/>
    </w:rPr>
  </w:style>
  <w:style w:type="character" w:styleId="Strong">
    <w:name w:val="Strong"/>
    <w:basedOn w:val="DefaultParagraphFont"/>
    <w:uiPriority w:val="22"/>
    <w:qFormat/>
    <w:rsid w:val="00E922AC"/>
    <w:rPr>
      <w:b/>
      <w:bCs/>
    </w:rPr>
  </w:style>
  <w:style w:type="paragraph" w:styleId="BalloonText">
    <w:name w:val="Balloon Text"/>
    <w:basedOn w:val="Normal"/>
    <w:link w:val="BalloonTextChar"/>
    <w:uiPriority w:val="99"/>
    <w:semiHidden/>
    <w:unhideWhenUsed/>
    <w:rsid w:val="00E922AC"/>
    <w:pPr>
      <w:spacing w:after="200" w:line="276"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2AC"/>
    <w:rPr>
      <w:rFonts w:ascii="Tahoma" w:hAnsi="Tahoma" w:cs="Tahoma"/>
      <w:sz w:val="16"/>
      <w:szCs w:val="16"/>
    </w:rPr>
  </w:style>
  <w:style w:type="paragraph" w:styleId="NoSpacing">
    <w:name w:val="No Spacing"/>
    <w:aliases w:val="TSB Body Text"/>
    <w:basedOn w:val="Normal"/>
    <w:link w:val="NoSpacingChar"/>
    <w:autoRedefine/>
    <w:uiPriority w:val="1"/>
    <w:qFormat/>
    <w:rsid w:val="00E922AC"/>
    <w:pPr>
      <w:spacing w:after="200" w:line="276" w:lineRule="auto"/>
    </w:pPr>
    <w:rPr>
      <w:bCs/>
    </w:rPr>
  </w:style>
  <w:style w:type="character" w:customStyle="1" w:styleId="NoSpacingChar">
    <w:name w:val="No Spacing Char"/>
    <w:aliases w:val="TSB Body Text Char"/>
    <w:basedOn w:val="DefaultParagraphFont"/>
    <w:link w:val="NoSpacing"/>
    <w:uiPriority w:val="1"/>
    <w:rsid w:val="00E922AC"/>
    <w:rPr>
      <w:bCs/>
    </w:rPr>
  </w:style>
  <w:style w:type="paragraph" w:styleId="List">
    <w:name w:val="List"/>
    <w:basedOn w:val="TSB-Level1Numbers"/>
    <w:uiPriority w:val="99"/>
    <w:unhideWhenUsed/>
    <w:qFormat/>
    <w:rsid w:val="00E922AC"/>
    <w:rPr>
      <w:rFonts w:asciiTheme="majorHAnsi" w:hAnsiTheme="majorHAnsi"/>
      <w:sz w:val="22"/>
      <w:szCs w:val="32"/>
    </w:rPr>
  </w:style>
  <w:style w:type="numbering" w:customStyle="1" w:styleId="Style1">
    <w:name w:val="Style1"/>
    <w:basedOn w:val="NoList"/>
    <w:uiPriority w:val="99"/>
    <w:rsid w:val="00E922AC"/>
    <w:pPr>
      <w:numPr>
        <w:numId w:val="3"/>
      </w:numPr>
    </w:pPr>
  </w:style>
  <w:style w:type="paragraph" w:customStyle="1" w:styleId="Heading1">
    <w:name w:val="Heading1"/>
    <w:basedOn w:val="Normal"/>
    <w:next w:val="Normal"/>
    <w:rsid w:val="00E922AC"/>
    <w:pPr>
      <w:numPr>
        <w:numId w:val="4"/>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E922AC"/>
    <w:rPr>
      <w:sz w:val="16"/>
      <w:szCs w:val="16"/>
    </w:rPr>
  </w:style>
  <w:style w:type="paragraph" w:styleId="CommentText">
    <w:name w:val="annotation text"/>
    <w:basedOn w:val="Normal"/>
    <w:link w:val="CommentTextChar"/>
    <w:uiPriority w:val="99"/>
    <w:unhideWhenUsed/>
    <w:rsid w:val="00E922AC"/>
    <w:pPr>
      <w:spacing w:after="200" w:line="276" w:lineRule="auto"/>
    </w:pPr>
    <w:rPr>
      <w:sz w:val="20"/>
      <w:szCs w:val="20"/>
    </w:rPr>
  </w:style>
  <w:style w:type="character" w:customStyle="1" w:styleId="CommentTextChar">
    <w:name w:val="Comment Text Char"/>
    <w:basedOn w:val="DefaultParagraphFont"/>
    <w:link w:val="CommentText"/>
    <w:uiPriority w:val="99"/>
    <w:rsid w:val="00E922AC"/>
    <w:rPr>
      <w:sz w:val="20"/>
      <w:szCs w:val="20"/>
    </w:rPr>
  </w:style>
  <w:style w:type="paragraph" w:styleId="CommentSubject">
    <w:name w:val="annotation subject"/>
    <w:basedOn w:val="CommentText"/>
    <w:next w:val="CommentText"/>
    <w:link w:val="CommentSubjectChar"/>
    <w:uiPriority w:val="99"/>
    <w:semiHidden/>
    <w:unhideWhenUsed/>
    <w:rsid w:val="00E922AC"/>
    <w:rPr>
      <w:b/>
      <w:bCs/>
    </w:rPr>
  </w:style>
  <w:style w:type="character" w:customStyle="1" w:styleId="CommentSubjectChar">
    <w:name w:val="Comment Subject Char"/>
    <w:basedOn w:val="CommentTextChar"/>
    <w:link w:val="CommentSubject"/>
    <w:uiPriority w:val="99"/>
    <w:semiHidden/>
    <w:rsid w:val="00E922AC"/>
    <w:rPr>
      <w:b/>
      <w:bCs/>
      <w:sz w:val="20"/>
      <w:szCs w:val="20"/>
    </w:rPr>
  </w:style>
  <w:style w:type="character" w:styleId="FollowedHyperlink">
    <w:name w:val="FollowedHyperlink"/>
    <w:basedOn w:val="DefaultParagraphFont"/>
    <w:uiPriority w:val="99"/>
    <w:semiHidden/>
    <w:unhideWhenUsed/>
    <w:rsid w:val="00E922AC"/>
    <w:rPr>
      <w:color w:val="954F72" w:themeColor="followedHyperlink"/>
      <w:u w:val="single"/>
    </w:rPr>
  </w:style>
  <w:style w:type="paragraph" w:customStyle="1" w:styleId="TSB-Level2Numbers">
    <w:name w:val="TSB - Level 2 Numbers"/>
    <w:basedOn w:val="TSB-Level1Numbers"/>
    <w:link w:val="TSB-Level2NumbersChar"/>
    <w:autoRedefine/>
    <w:qFormat/>
    <w:rsid w:val="00E922AC"/>
    <w:pPr>
      <w:ind w:left="1424" w:hanging="431"/>
      <w:jc w:val="left"/>
    </w:pPr>
    <w:rPr>
      <w:rFonts w:asciiTheme="majorHAnsi" w:hAnsiTheme="majorHAnsi"/>
      <w:szCs w:val="32"/>
    </w:rPr>
  </w:style>
  <w:style w:type="character" w:customStyle="1" w:styleId="TSB-Level2NumbersChar">
    <w:name w:val="TSB - Level 2 Numbers Char"/>
    <w:basedOn w:val="TSB-Level1NumbersChar"/>
    <w:link w:val="TSB-Level2Numbers"/>
    <w:rsid w:val="00E922AC"/>
    <w:rPr>
      <w:rFonts w:asciiTheme="majorHAnsi" w:hAnsiTheme="majorHAnsi" w:cstheme="minorHAnsi"/>
      <w:b w:val="0"/>
      <w:sz w:val="24"/>
      <w:szCs w:val="32"/>
    </w:rPr>
  </w:style>
  <w:style w:type="paragraph" w:styleId="FootnoteText">
    <w:name w:val="footnote text"/>
    <w:basedOn w:val="Normal"/>
    <w:link w:val="FootnoteTextChar"/>
    <w:uiPriority w:val="99"/>
    <w:semiHidden/>
    <w:unhideWhenUsed/>
    <w:rsid w:val="00E922AC"/>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E922AC"/>
    <w:rPr>
      <w:sz w:val="20"/>
      <w:szCs w:val="20"/>
    </w:rPr>
  </w:style>
  <w:style w:type="character" w:styleId="FootnoteReference">
    <w:name w:val="footnote reference"/>
    <w:basedOn w:val="DefaultParagraphFont"/>
    <w:uiPriority w:val="99"/>
    <w:semiHidden/>
    <w:unhideWhenUsed/>
    <w:rsid w:val="00E922AC"/>
    <w:rPr>
      <w:vertAlign w:val="superscript"/>
    </w:rPr>
  </w:style>
  <w:style w:type="paragraph" w:styleId="Revision">
    <w:name w:val="Revision"/>
    <w:hidden/>
    <w:uiPriority w:val="99"/>
    <w:semiHidden/>
    <w:rsid w:val="00E922AC"/>
    <w:pPr>
      <w:spacing w:after="0" w:line="240" w:lineRule="auto"/>
    </w:pPr>
  </w:style>
  <w:style w:type="paragraph" w:customStyle="1" w:styleId="p39">
    <w:name w:val="p39"/>
    <w:basedOn w:val="Normal"/>
    <w:rsid w:val="00E922AC"/>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E922A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E922AC"/>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22AC"/>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E922AC"/>
    <w:pPr>
      <w:numPr>
        <w:numId w:val="5"/>
      </w:numPr>
      <w:spacing w:after="0" w:line="276" w:lineRule="auto"/>
    </w:pPr>
  </w:style>
  <w:style w:type="character" w:customStyle="1" w:styleId="PolicyBulletsChar">
    <w:name w:val="Policy Bullets Char"/>
    <w:basedOn w:val="DefaultParagraphFont"/>
    <w:link w:val="PolicyBullets"/>
    <w:locked/>
    <w:rsid w:val="00E922AC"/>
  </w:style>
  <w:style w:type="paragraph" w:customStyle="1" w:styleId="Style2">
    <w:name w:val="Style2"/>
    <w:basedOn w:val="Heading10"/>
    <w:link w:val="Style2Char"/>
    <w:qFormat/>
    <w:rsid w:val="00E922AC"/>
    <w:pPr>
      <w:numPr>
        <w:numId w:val="0"/>
      </w:numPr>
      <w:ind w:left="1424" w:hanging="432"/>
      <w:jc w:val="left"/>
    </w:pPr>
    <w:rPr>
      <w:rFonts w:asciiTheme="majorHAnsi" w:hAnsiTheme="majorHAnsi"/>
      <w:b w:val="0"/>
      <w:sz w:val="28"/>
      <w:szCs w:val="32"/>
    </w:rPr>
  </w:style>
  <w:style w:type="paragraph" w:customStyle="1" w:styleId="PolicyLevel3">
    <w:name w:val="Policy Level 3"/>
    <w:basedOn w:val="Style2"/>
    <w:qFormat/>
    <w:rsid w:val="00E922AC"/>
    <w:pPr>
      <w:ind w:left="1224" w:hanging="504"/>
    </w:pPr>
  </w:style>
  <w:style w:type="character" w:customStyle="1" w:styleId="Style2Char">
    <w:name w:val="Style2 Char"/>
    <w:basedOn w:val="Heading1Char"/>
    <w:link w:val="Style2"/>
    <w:rsid w:val="00E922AC"/>
    <w:rPr>
      <w:rFonts w:asciiTheme="majorHAnsi" w:hAnsiTheme="majorHAnsi" w:cstheme="minorHAnsi"/>
      <w:b w:val="0"/>
      <w:sz w:val="28"/>
      <w:szCs w:val="32"/>
    </w:rPr>
  </w:style>
  <w:style w:type="paragraph" w:styleId="NormalWeb">
    <w:name w:val="Normal (Web)"/>
    <w:basedOn w:val="Normal"/>
    <w:uiPriority w:val="99"/>
    <w:semiHidden/>
    <w:unhideWhenUsed/>
    <w:rsid w:val="00E922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E922AC"/>
  </w:style>
  <w:style w:type="paragraph" w:customStyle="1" w:styleId="Default">
    <w:name w:val="Default"/>
    <w:rsid w:val="00E922AC"/>
    <w:pPr>
      <w:autoSpaceDE w:val="0"/>
      <w:autoSpaceDN w:val="0"/>
      <w:adjustRightInd w:val="0"/>
      <w:spacing w:before="120" w:after="0" w:line="240" w:lineRule="auto"/>
      <w:ind w:left="1298" w:hanging="578"/>
      <w:jc w:val="both"/>
    </w:pPr>
    <w:rPr>
      <w:rFonts w:ascii="Arial" w:hAnsi="Arial" w:cs="Arial"/>
      <w:color w:val="000000"/>
      <w:sz w:val="24"/>
      <w:szCs w:val="24"/>
    </w:rPr>
  </w:style>
  <w:style w:type="paragraph" w:styleId="TOC1">
    <w:name w:val="toc 1"/>
    <w:basedOn w:val="Normal"/>
    <w:next w:val="Normal"/>
    <w:autoRedefine/>
    <w:uiPriority w:val="39"/>
    <w:unhideWhenUsed/>
    <w:rsid w:val="009F53DB"/>
    <w:pPr>
      <w:spacing w:before="120" w:after="120"/>
    </w:pPr>
    <w:rPr>
      <w:rFonts w:cstheme="minorHAnsi"/>
      <w:b/>
      <w:bCs/>
      <w:caps/>
      <w:sz w:val="20"/>
      <w:szCs w:val="20"/>
    </w:rPr>
  </w:style>
  <w:style w:type="paragraph" w:styleId="TOC2">
    <w:name w:val="toc 2"/>
    <w:basedOn w:val="Normal"/>
    <w:next w:val="Normal"/>
    <w:autoRedefine/>
    <w:uiPriority w:val="39"/>
    <w:unhideWhenUsed/>
    <w:rsid w:val="009F53DB"/>
    <w:pPr>
      <w:spacing w:after="0"/>
      <w:ind w:left="220"/>
    </w:pPr>
    <w:rPr>
      <w:rFonts w:cstheme="minorHAnsi"/>
      <w:smallCaps/>
      <w:sz w:val="20"/>
      <w:szCs w:val="20"/>
    </w:rPr>
  </w:style>
  <w:style w:type="paragraph" w:styleId="TOC3">
    <w:name w:val="toc 3"/>
    <w:basedOn w:val="Normal"/>
    <w:next w:val="Normal"/>
    <w:autoRedefine/>
    <w:uiPriority w:val="39"/>
    <w:unhideWhenUsed/>
    <w:rsid w:val="009F53DB"/>
    <w:pPr>
      <w:spacing w:after="0"/>
      <w:ind w:left="440"/>
    </w:pPr>
    <w:rPr>
      <w:rFonts w:cstheme="minorHAnsi"/>
      <w:i/>
      <w:iCs/>
      <w:sz w:val="20"/>
      <w:szCs w:val="20"/>
    </w:rPr>
  </w:style>
  <w:style w:type="paragraph" w:styleId="TOC4">
    <w:name w:val="toc 4"/>
    <w:basedOn w:val="Normal"/>
    <w:next w:val="Normal"/>
    <w:autoRedefine/>
    <w:uiPriority w:val="39"/>
    <w:unhideWhenUsed/>
    <w:rsid w:val="009F53DB"/>
    <w:pPr>
      <w:spacing w:after="0"/>
      <w:ind w:left="660"/>
    </w:pPr>
    <w:rPr>
      <w:rFonts w:cstheme="minorHAnsi"/>
      <w:sz w:val="18"/>
      <w:szCs w:val="18"/>
    </w:rPr>
  </w:style>
  <w:style w:type="paragraph" w:styleId="TOC5">
    <w:name w:val="toc 5"/>
    <w:basedOn w:val="Normal"/>
    <w:next w:val="Normal"/>
    <w:autoRedefine/>
    <w:uiPriority w:val="39"/>
    <w:unhideWhenUsed/>
    <w:rsid w:val="009F53DB"/>
    <w:pPr>
      <w:spacing w:after="0"/>
      <w:ind w:left="880"/>
    </w:pPr>
    <w:rPr>
      <w:rFonts w:cstheme="minorHAnsi"/>
      <w:sz w:val="18"/>
      <w:szCs w:val="18"/>
    </w:rPr>
  </w:style>
  <w:style w:type="paragraph" w:styleId="TOC6">
    <w:name w:val="toc 6"/>
    <w:basedOn w:val="Normal"/>
    <w:next w:val="Normal"/>
    <w:autoRedefine/>
    <w:uiPriority w:val="39"/>
    <w:unhideWhenUsed/>
    <w:rsid w:val="009F53DB"/>
    <w:pPr>
      <w:spacing w:after="0"/>
      <w:ind w:left="1100"/>
    </w:pPr>
    <w:rPr>
      <w:rFonts w:cstheme="minorHAnsi"/>
      <w:sz w:val="18"/>
      <w:szCs w:val="18"/>
    </w:rPr>
  </w:style>
  <w:style w:type="paragraph" w:styleId="TOC7">
    <w:name w:val="toc 7"/>
    <w:basedOn w:val="Normal"/>
    <w:next w:val="Normal"/>
    <w:autoRedefine/>
    <w:uiPriority w:val="39"/>
    <w:unhideWhenUsed/>
    <w:rsid w:val="009F53DB"/>
    <w:pPr>
      <w:spacing w:after="0"/>
      <w:ind w:left="1320"/>
    </w:pPr>
    <w:rPr>
      <w:rFonts w:cstheme="minorHAnsi"/>
      <w:sz w:val="18"/>
      <w:szCs w:val="18"/>
    </w:rPr>
  </w:style>
  <w:style w:type="paragraph" w:styleId="TOC8">
    <w:name w:val="toc 8"/>
    <w:basedOn w:val="Normal"/>
    <w:next w:val="Normal"/>
    <w:autoRedefine/>
    <w:uiPriority w:val="39"/>
    <w:unhideWhenUsed/>
    <w:rsid w:val="009F53DB"/>
    <w:pPr>
      <w:spacing w:after="0"/>
      <w:ind w:left="1540"/>
    </w:pPr>
    <w:rPr>
      <w:rFonts w:cstheme="minorHAnsi"/>
      <w:sz w:val="18"/>
      <w:szCs w:val="18"/>
    </w:rPr>
  </w:style>
  <w:style w:type="paragraph" w:styleId="TOC9">
    <w:name w:val="toc 9"/>
    <w:basedOn w:val="Normal"/>
    <w:next w:val="Normal"/>
    <w:autoRedefine/>
    <w:uiPriority w:val="39"/>
    <w:unhideWhenUsed/>
    <w:rsid w:val="009F53DB"/>
    <w:pPr>
      <w:spacing w:after="0"/>
      <w:ind w:left="1760"/>
    </w:pPr>
    <w:rPr>
      <w:rFonts w:cstheme="minorHAnsi"/>
      <w:sz w:val="18"/>
      <w:szCs w:val="18"/>
    </w:rPr>
  </w:style>
  <w:style w:type="paragraph" w:styleId="TOCHeading">
    <w:name w:val="TOC Heading"/>
    <w:basedOn w:val="Heading10"/>
    <w:next w:val="Normal"/>
    <w:uiPriority w:val="39"/>
    <w:unhideWhenUsed/>
    <w:qFormat/>
    <w:rsid w:val="00843882"/>
    <w:pPr>
      <w:keepNext/>
      <w:keepLines/>
      <w:numPr>
        <w:numId w:val="0"/>
      </w:numP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normaltextrun">
    <w:name w:val="normaltextrun"/>
    <w:basedOn w:val="DefaultParagraphFont"/>
    <w:rsid w:val="00122D4B"/>
  </w:style>
  <w:style w:type="paragraph" w:customStyle="1" w:styleId="paragraph">
    <w:name w:val="paragraph"/>
    <w:basedOn w:val="Normal"/>
    <w:rsid w:val="00122D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22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91396">
      <w:bodyDiv w:val="1"/>
      <w:marLeft w:val="0"/>
      <w:marRight w:val="0"/>
      <w:marTop w:val="0"/>
      <w:marBottom w:val="0"/>
      <w:divBdr>
        <w:top w:val="none" w:sz="0" w:space="0" w:color="auto"/>
        <w:left w:val="none" w:sz="0" w:space="0" w:color="auto"/>
        <w:bottom w:val="none" w:sz="0" w:space="0" w:color="auto"/>
        <w:right w:val="none" w:sz="0" w:space="0" w:color="auto"/>
      </w:divBdr>
    </w:div>
    <w:div w:id="1647273709">
      <w:bodyDiv w:val="1"/>
      <w:marLeft w:val="0"/>
      <w:marRight w:val="0"/>
      <w:marTop w:val="0"/>
      <w:marBottom w:val="0"/>
      <w:divBdr>
        <w:top w:val="none" w:sz="0" w:space="0" w:color="auto"/>
        <w:left w:val="none" w:sz="0" w:space="0" w:color="auto"/>
        <w:bottom w:val="none" w:sz="0" w:space="0" w:color="auto"/>
        <w:right w:val="none" w:sz="0" w:space="0" w:color="auto"/>
      </w:divBdr>
    </w:div>
    <w:div w:id="16859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stopitnow.org.u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improject.org"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374FEAC6C214F898984D7EB2460EE" ma:contentTypeVersion="18" ma:contentTypeDescription="Create a new document." ma:contentTypeScope="" ma:versionID="cfd7ca82bb05eb0c24bfb761767b6cf9">
  <xsd:schema xmlns:xsd="http://www.w3.org/2001/XMLSchema" xmlns:xs="http://www.w3.org/2001/XMLSchema" xmlns:p="http://schemas.microsoft.com/office/2006/metadata/properties" xmlns:ns3="e2fcb985-7c05-49f8-b914-3ce3c5d2c1a5" xmlns:ns4="93793065-b555-430c-8cf4-272e39a276d7" targetNamespace="http://schemas.microsoft.com/office/2006/metadata/properties" ma:root="true" ma:fieldsID="d524cb7ac10ee94493ffceca0b34fcd2" ns3:_="" ns4:_="">
    <xsd:import namespace="e2fcb985-7c05-49f8-b914-3ce3c5d2c1a5"/>
    <xsd:import namespace="93793065-b555-430c-8cf4-272e39a276d7"/>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b985-7c05-49f8-b914-3ce3c5d2c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93065-b555-430c-8cf4-272e39a276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2fcb985-7c05-49f8-b914-3ce3c5d2c1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C04B-C2E6-441C-B54B-477379B38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b985-7c05-49f8-b914-3ce3c5d2c1a5"/>
    <ds:schemaRef ds:uri="93793065-b555-430c-8cf4-272e39a27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83844-2A45-4174-9F5C-8C46D29571FB}">
  <ds:schemaRefs>
    <ds:schemaRef ds:uri="http://purl.org/dc/elements/1.1/"/>
    <ds:schemaRef ds:uri="http://schemas.microsoft.com/office/2006/documentManagement/types"/>
    <ds:schemaRef ds:uri="http://purl.org/dc/dcmitype/"/>
    <ds:schemaRef ds:uri="e2fcb985-7c05-49f8-b914-3ce3c5d2c1a5"/>
    <ds:schemaRef ds:uri="93793065-b555-430c-8cf4-272e39a276d7"/>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493F543-72A5-4F1E-81BB-2B4CF5057B3B}">
  <ds:schemaRefs>
    <ds:schemaRef ds:uri="http://schemas.microsoft.com/sharepoint/v3/contenttype/forms"/>
  </ds:schemaRefs>
</ds:datastoreItem>
</file>

<file path=customXml/itemProps4.xml><?xml version="1.0" encoding="utf-8"?>
<ds:datastoreItem xmlns:ds="http://schemas.openxmlformats.org/officeDocument/2006/customXml" ds:itemID="{D4E2652B-4648-4297-AC70-26AA492E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9882</Words>
  <Characters>56332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Fowler</dc:creator>
  <cp:keywords/>
  <dc:description/>
  <cp:lastModifiedBy>J Lewis (WA)</cp:lastModifiedBy>
  <cp:revision>2</cp:revision>
  <cp:lastPrinted>2022-11-18T14:42:00Z</cp:lastPrinted>
  <dcterms:created xsi:type="dcterms:W3CDTF">2025-09-23T06:54:00Z</dcterms:created>
  <dcterms:modified xsi:type="dcterms:W3CDTF">2025-09-23T06:54:00Z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0x0101004D8374FEAC6C214F898984D7EB2460EE</vt:lpwstr>
  </property>
</Properties>
</file>