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0000" w:val="clear"/>
        <w:jc w:val="center"/>
        <w:rPr>
          <w:rFonts w:ascii="Cambria" w:cs="Cambria" w:eastAsia="Cambria" w:hAnsi="Cambria"/>
          <w:b w:val="1"/>
          <w:color w:val="ffffff"/>
          <w:sz w:val="34"/>
          <w:szCs w:val="34"/>
        </w:rPr>
      </w:pPr>
      <w:r w:rsidDel="00000000" w:rsidR="00000000" w:rsidRPr="00000000">
        <w:rPr>
          <w:rFonts w:ascii="Cambria" w:cs="Cambria" w:eastAsia="Cambria" w:hAnsi="Cambria"/>
          <w:b w:val="1"/>
          <w:color w:val="ffffff"/>
          <w:sz w:val="34"/>
          <w:szCs w:val="34"/>
          <w:rtl w:val="0"/>
        </w:rPr>
        <w:t xml:space="preserve">SENIOR STUDENT </w:t>
      </w:r>
      <w:r w:rsidDel="00000000" w:rsidR="00000000" w:rsidRPr="00000000">
        <w:rPr>
          <w:rFonts w:ascii="Cambria" w:cs="Cambria" w:eastAsia="Cambria" w:hAnsi="Cambria"/>
          <w:b w:val="1"/>
          <w:color w:val="ffffff"/>
          <w:sz w:val="34"/>
          <w:szCs w:val="34"/>
          <w:rtl w:val="0"/>
        </w:rPr>
        <w:t xml:space="preserve">APPLICATION FORM 2021/22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75"/>
        <w:gridCol w:w="3465"/>
        <w:tblGridChange w:id="0">
          <w:tblGrid>
            <w:gridCol w:w="6975"/>
            <w:gridCol w:w="346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Form: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tick the relevant box below for any roles on the Senior Student Leadership Team you would like to be considered for if your application is successful:</w:t>
      </w:r>
    </w:p>
    <w:tbl>
      <w:tblPr>
        <w:tblStyle w:val="Table2"/>
        <w:tblW w:w="89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90"/>
        <w:gridCol w:w="1365"/>
        <w:tblGridChange w:id="0">
          <w:tblGrid>
            <w:gridCol w:w="7590"/>
            <w:gridCol w:w="1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Head Boy/Girl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Deputy Head Boy/Girl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Student Support Lead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Year group rep, form rep organiser, Anti-bullying, Mental health awareness)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Whole school enrichment lead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Charity lead, Performing Arts lead, Sports lead, Community lead)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Teaching and Learning Lead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learning ambassadors, digital ambassadors)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Prefect: Working with Teaching and Learning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Prefect: Working with Student Support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Prefect: Working with Whole School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Why do you want to be a prefect?</w:t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on a separate sheet if necessary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What is your definition of a role model? </w:t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right"/>
              <w:rPr>
                <w:sz w:val="30"/>
                <w:szCs w:val="3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on a separate sheet if necessary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Which personal qualities do you have that will help you work with your peers and younger pupils?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right"/>
        <w:rPr/>
      </w:pPr>
      <w:r w:rsidDel="00000000" w:rsidR="00000000" w:rsidRPr="00000000">
        <w:rPr>
          <w:sz w:val="18"/>
          <w:szCs w:val="18"/>
          <w:rtl w:val="0"/>
        </w:rPr>
        <w:t xml:space="preserve">Continue on a separate sheet if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Which skills or personal qualities do you feel you most need to develop to be a strong leader in school?</w:t>
      </w:r>
    </w:p>
    <w:tbl>
      <w:tblPr>
        <w:tblStyle w:val="Table5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right"/>
              <w:rPr>
                <w:sz w:val="30"/>
                <w:szCs w:val="3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on a separate sheet if necessary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What has been your proudest contribution to Werneth to date and why? Include any relevant experience you’ve had with Student Leadership at school.</w:t>
      </w:r>
    </w:p>
    <w:tbl>
      <w:tblPr>
        <w:tblStyle w:val="Table6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right"/>
              <w:rPr>
                <w:sz w:val="30"/>
                <w:szCs w:val="3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on a separate sheet if necessary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Explain how you would effectively challenge a student who a) dropped litter in the canteen b) appeared to be upsetting another student</w:t>
      </w:r>
    </w:p>
    <w:tbl>
      <w:tblPr>
        <w:tblStyle w:val="Table7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on a separate sheet if necessary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Signature of Student...................................................................................................................Date................................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Signature of Parent/Carer...........................................................................................................Date................................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6"/>
                <w:szCs w:val="36"/>
                <w:rtl w:val="0"/>
              </w:rPr>
              <w:t xml:space="preserve">If emailing, please email to: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kimberley.hibbert@wernethschool.com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6"/>
                <w:szCs w:val="36"/>
                <w:rtl w:val="0"/>
              </w:rPr>
              <w:t xml:space="preserve"> and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rhiannon.chantler@wernethschool.com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1245"/>
        <w:gridCol w:w="1275"/>
        <w:gridCol w:w="1275"/>
        <w:gridCol w:w="1575"/>
        <w:gridCol w:w="1500"/>
        <w:gridCol w:w="1185"/>
        <w:gridCol w:w="1275"/>
        <w:tblGridChange w:id="0">
          <w:tblGrid>
            <w:gridCol w:w="1140"/>
            <w:gridCol w:w="1245"/>
            <w:gridCol w:w="1275"/>
            <w:gridCol w:w="1275"/>
            <w:gridCol w:w="1575"/>
            <w:gridCol w:w="1500"/>
            <w:gridCol w:w="1185"/>
            <w:gridCol w:w="1275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ATL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Score /5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SIMS history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Total /5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Application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Score /5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Staff concerns?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0000" w:val="clear"/>
        <w:jc w:val="left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Prefect Application 20</w:t>
    </w:r>
    <w:r w:rsidDel="00000000" w:rsidR="00000000" w:rsidRPr="00000000">
      <w:rPr>
        <w:sz w:val="18"/>
        <w:szCs w:val="18"/>
        <w:rtl w:val="0"/>
      </w:rPr>
      <w:t xml:space="preserve">21/22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imberley.hibbert@wernethschool.com" TargetMode="External"/><Relationship Id="rId7" Type="http://schemas.openxmlformats.org/officeDocument/2006/relationships/hyperlink" Target="mailto:rhiannon.chantler@wernethschoo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