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1329F" w:rsidP="00D1329F" w:rsidRDefault="008C384A" w14:paraId="367E9236" w14:textId="166A042F">
      <w:pPr>
        <w:rPr>
          <w:rFonts w:ascii="Gill Sans MT" w:hAnsi="Gill Sans MT"/>
          <w:b/>
          <w:bCs/>
          <w:color w:val="0070C0"/>
          <w:sz w:val="56"/>
          <w:szCs w:val="56"/>
        </w:rPr>
      </w:pPr>
      <w:r>
        <w:rPr>
          <w:rFonts w:ascii="Gill Sans MT" w:hAnsi="Gill Sans MT"/>
          <w:b/>
          <w:bCs/>
          <w:color w:val="0070C0"/>
          <w:sz w:val="56"/>
          <w:szCs w:val="56"/>
        </w:rPr>
        <w:t xml:space="preserve">EYFS </w:t>
      </w:r>
      <w:r w:rsidR="00D1329F">
        <w:rPr>
          <w:rFonts w:ascii="Gill Sans MT" w:hAnsi="Gill Sans MT"/>
          <w:b/>
          <w:bCs/>
          <w:color w:val="0070C0"/>
          <w:sz w:val="56"/>
          <w:szCs w:val="56"/>
        </w:rPr>
        <w:t xml:space="preserve">Personal, Social &amp; Emotional Development </w:t>
      </w:r>
      <w:r w:rsidR="00D1329F">
        <w:rPr>
          <w:rFonts w:ascii="Gill Sans MT" w:hAnsi="Gill Sans MT"/>
          <w:b/>
          <w:bCs/>
          <w:noProof/>
          <w:color w:val="0070C0"/>
        </w:rPr>
        <w:drawing>
          <wp:inline distT="0" distB="0" distL="0" distR="0" wp14:anchorId="49D82F76" wp14:editId="05A19A10">
            <wp:extent cx="1257463" cy="354972"/>
            <wp:effectExtent l="0" t="0" r="0" b="6985"/>
            <wp:docPr id="1309286972"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286972" name="Picture 3" descr="A close-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8014" cy="374888"/>
                    </a:xfrm>
                    <a:prstGeom prst="rect">
                      <a:avLst/>
                    </a:prstGeom>
                    <a:noFill/>
                  </pic:spPr>
                </pic:pic>
              </a:graphicData>
            </a:graphic>
          </wp:inline>
        </w:drawing>
      </w:r>
    </w:p>
    <w:p w:rsidR="00D1329F" w:rsidP="00D1329F" w:rsidRDefault="007621C5" w14:paraId="3CC0F9B8" w14:textId="77777777">
      <w:pPr>
        <w:ind w:left="1440"/>
        <w:rPr>
          <w:rFonts w:ascii="Gill Sans MT" w:hAnsi="Gill Sans MT"/>
          <w:b/>
          <w:bCs/>
          <w:color w:val="0070C0"/>
        </w:rPr>
      </w:pPr>
      <w:r w:rsidRPr="00271F79">
        <w:rPr>
          <w:rFonts w:ascii="Gill Sans MT" w:hAnsi="Gill Sans MT"/>
          <w:b/>
          <w:bCs/>
          <w:color w:val="0070C0"/>
          <w:sz w:val="56"/>
          <w:szCs w:val="56"/>
        </w:rPr>
        <w:t xml:space="preserve"> </w:t>
      </w:r>
      <w:r w:rsidRPr="00271F79">
        <w:rPr>
          <w:rFonts w:ascii="Gill Sans MT" w:hAnsi="Gill Sans MT"/>
          <w:b/>
          <w:bCs/>
          <w:color w:val="0070C0"/>
        </w:rPr>
        <w:t>at West Kidlington</w:t>
      </w:r>
      <w:r w:rsidR="00271F79">
        <w:rPr>
          <w:rFonts w:ascii="Gill Sans MT" w:hAnsi="Gill Sans MT"/>
          <w:b/>
          <w:bCs/>
          <w:color w:val="0070C0"/>
        </w:rPr>
        <w:t xml:space="preserve"> Primary School -</w:t>
      </w:r>
      <w:r w:rsidRPr="00271F79" w:rsidR="00C53384">
        <w:rPr>
          <w:rFonts w:ascii="Gill Sans MT" w:hAnsi="Gill Sans MT"/>
          <w:b/>
          <w:bCs/>
          <w:color w:val="0070C0"/>
        </w:rPr>
        <w:t xml:space="preserve"> Cycle </w:t>
      </w:r>
      <w:r w:rsidRPr="00271F79">
        <w:rPr>
          <w:rFonts w:ascii="Gill Sans MT" w:hAnsi="Gill Sans MT"/>
          <w:b/>
          <w:bCs/>
          <w:color w:val="0070C0"/>
        </w:rPr>
        <w:t>A and Cycle B</w:t>
      </w:r>
      <w:r w:rsidR="00271F79">
        <w:rPr>
          <w:rFonts w:ascii="Gill Sans MT" w:hAnsi="Gill Sans MT"/>
          <w:b/>
          <w:bCs/>
          <w:color w:val="0070C0"/>
        </w:rPr>
        <w:t xml:space="preserve">     </w:t>
      </w:r>
    </w:p>
    <w:p w:rsidR="00D1329F" w:rsidP="00D1329F" w:rsidRDefault="00D1329F" w14:paraId="69E9573F" w14:textId="77777777">
      <w:pPr>
        <w:ind w:left="1440"/>
        <w:rPr>
          <w:rFonts w:ascii="Gill Sans MT" w:hAnsi="Gill Sans MT"/>
          <w:b/>
          <w:bCs/>
          <w:color w:val="0070C0"/>
        </w:rPr>
      </w:pPr>
    </w:p>
    <w:p w:rsidRPr="00650E06" w:rsidR="003A712F" w:rsidP="003A712F" w:rsidRDefault="003A712F" w14:paraId="7E3CEBBC" w14:textId="77777777">
      <w:pPr>
        <w:rPr>
          <w:b/>
          <w:bCs/>
          <w:i/>
          <w:iCs/>
          <w:sz w:val="20"/>
          <w:szCs w:val="20"/>
          <w:u w:val="single"/>
        </w:rPr>
      </w:pPr>
      <w:r w:rsidRPr="00650E06">
        <w:rPr>
          <w:b/>
          <w:bCs/>
          <w:i/>
          <w:iCs/>
          <w:sz w:val="20"/>
          <w:szCs w:val="20"/>
          <w:u w:val="single"/>
        </w:rPr>
        <w:t>Statutory Requirement</w:t>
      </w:r>
    </w:p>
    <w:p w:rsidR="00D1329F" w:rsidP="00BF48CA" w:rsidRDefault="003A712F" w14:paraId="1A430480" w14:textId="7AD943CF">
      <w:pPr>
        <w:rPr>
          <w:rFonts w:ascii="Gill Sans MT" w:hAnsi="Gill Sans MT"/>
          <w:b/>
          <w:bCs/>
          <w:color w:val="0070C0"/>
        </w:rPr>
      </w:pPr>
      <w:r w:rsidRPr="00650E06">
        <w:rPr>
          <w:i/>
          <w:iCs/>
          <w:sz w:val="20"/>
          <w:szCs w:val="20"/>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w:t>
      </w:r>
      <w:r w:rsidR="00BF48CA">
        <w:rPr>
          <w:i/>
          <w:iCs/>
          <w:sz w:val="20"/>
          <w:szCs w:val="20"/>
        </w:rPr>
        <w:t xml:space="preserve"> </w:t>
      </w:r>
      <w:r w:rsidRPr="00650E06">
        <w:rPr>
          <w:i/>
          <w:iCs/>
          <w:sz w:val="20"/>
          <w:szCs w:val="20"/>
        </w:rPr>
        <w:t>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rsidR="00D1329F" w:rsidRDefault="00D1329F" w14:paraId="69FFBAFE" w14:textId="77777777">
      <w:pPr>
        <w:rPr>
          <w:rFonts w:ascii="Gill Sans MT" w:hAnsi="Gill Sans MT"/>
          <w:b/>
          <w:bCs/>
          <w:color w:val="0070C0"/>
        </w:rPr>
      </w:pPr>
      <w:r>
        <w:rPr>
          <w:rFonts w:ascii="Gill Sans MT" w:hAnsi="Gill Sans MT"/>
          <w:b/>
          <w:bCs/>
          <w:color w:val="0070C0"/>
        </w:rPr>
        <w:br w:type="page"/>
      </w:r>
    </w:p>
    <w:tbl>
      <w:tblPr>
        <w:tblStyle w:val="TableGrid"/>
        <w:tblpPr w:leftFromText="180" w:rightFromText="180" w:vertAnchor="page" w:horzAnchor="margin" w:tblpXSpec="center" w:tblpY="1458"/>
        <w:tblW w:w="14538" w:type="dxa"/>
        <w:tblLook w:val="04A0" w:firstRow="1" w:lastRow="0" w:firstColumn="1" w:lastColumn="0" w:noHBand="0" w:noVBand="1"/>
      </w:tblPr>
      <w:tblGrid>
        <w:gridCol w:w="2301"/>
        <w:gridCol w:w="4079"/>
        <w:gridCol w:w="4079"/>
        <w:gridCol w:w="4079"/>
      </w:tblGrid>
      <w:tr w:rsidR="00D1329F" w:rsidTr="1FA7AB3E" w14:paraId="36E0AF94" w14:textId="77777777">
        <w:trPr>
          <w:trHeight w:val="801"/>
        </w:trPr>
        <w:tc>
          <w:tcPr>
            <w:tcW w:w="2301" w:type="dxa"/>
            <w:tcBorders>
              <w:top w:val="nil"/>
              <w:left w:val="nil"/>
            </w:tcBorders>
            <w:tcMar/>
            <w:vAlign w:val="center"/>
          </w:tcPr>
          <w:p w:rsidRPr="00C53384" w:rsidR="00D1329F" w:rsidP="00B333FA" w:rsidRDefault="00D1329F" w14:paraId="12B58927" w14:textId="69E5B4BC">
            <w:pPr>
              <w:jc w:val="center"/>
              <w:rPr>
                <w:rFonts w:ascii="Gill Sans MT" w:hAnsi="Gill Sans MT"/>
              </w:rPr>
            </w:pPr>
            <w:r>
              <w:rPr>
                <w:rFonts w:ascii="Gill Sans MT" w:hAnsi="Gill Sans MT"/>
                <w:noProof/>
                <w:sz w:val="32"/>
                <w:szCs w:val="32"/>
              </w:rPr>
              <w:lastRenderedPageBreak/>
              <w:drawing>
                <wp:inline distT="0" distB="0" distL="0" distR="0" wp14:anchorId="5E7ED405" wp14:editId="4298AB98">
                  <wp:extent cx="700644" cy="467080"/>
                  <wp:effectExtent l="0" t="0" r="4445" b="9525"/>
                  <wp:docPr id="454998777" name="Picture 1" descr="Dice with facial expr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998777" name="Picture 454998777" descr="Dice with facial expressions"/>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289" cy="488843"/>
                          </a:xfrm>
                          <a:prstGeom prst="rect">
                            <a:avLst/>
                          </a:prstGeom>
                        </pic:spPr>
                      </pic:pic>
                    </a:graphicData>
                  </a:graphic>
                </wp:inline>
              </w:drawing>
            </w:r>
            <w:r w:rsidR="00BF48CA">
              <w:rPr>
                <w:rFonts w:ascii="Gill Sans MT" w:hAnsi="Gill Sans MT"/>
              </w:rPr>
              <w:t>EYFS PSED</w:t>
            </w:r>
          </w:p>
        </w:tc>
        <w:tc>
          <w:tcPr>
            <w:tcW w:w="4079" w:type="dxa"/>
            <w:shd w:val="clear" w:color="auto" w:fill="92D050"/>
            <w:tcMar/>
            <w:vAlign w:val="center"/>
          </w:tcPr>
          <w:p w:rsidRPr="00A96F13" w:rsidR="00D1329F" w:rsidP="00B333FA" w:rsidRDefault="00922F59" w14:paraId="595B5FB4" w14:textId="301D1122">
            <w:pPr>
              <w:jc w:val="center"/>
              <w:rPr>
                <w:rFonts w:ascii="Gill Sans MT" w:hAnsi="Gill Sans MT"/>
                <w:b/>
                <w:bCs/>
                <w:sz w:val="32"/>
                <w:szCs w:val="32"/>
              </w:rPr>
            </w:pPr>
            <w:r>
              <w:rPr>
                <w:rFonts w:ascii="Gill Sans MT" w:hAnsi="Gill Sans MT"/>
                <w:b/>
                <w:bCs/>
                <w:sz w:val="32"/>
                <w:szCs w:val="32"/>
              </w:rPr>
              <w:t>Nursery</w:t>
            </w:r>
          </w:p>
        </w:tc>
        <w:tc>
          <w:tcPr>
            <w:tcW w:w="4079" w:type="dxa"/>
            <w:shd w:val="clear" w:color="auto" w:fill="92D050"/>
            <w:tcMar/>
            <w:vAlign w:val="center"/>
          </w:tcPr>
          <w:p w:rsidRPr="00A96F13" w:rsidR="00D1329F" w:rsidP="00B333FA" w:rsidRDefault="00922F59" w14:paraId="2173619F" w14:textId="29104917">
            <w:pPr>
              <w:jc w:val="center"/>
              <w:rPr>
                <w:rFonts w:ascii="Gill Sans MT" w:hAnsi="Gill Sans MT"/>
                <w:b/>
                <w:bCs/>
                <w:sz w:val="32"/>
                <w:szCs w:val="32"/>
              </w:rPr>
            </w:pPr>
            <w:r>
              <w:rPr>
                <w:rFonts w:ascii="Gill Sans MT" w:hAnsi="Gill Sans MT"/>
                <w:b/>
                <w:bCs/>
                <w:sz w:val="32"/>
                <w:szCs w:val="32"/>
              </w:rPr>
              <w:t>Reception</w:t>
            </w:r>
          </w:p>
        </w:tc>
        <w:tc>
          <w:tcPr>
            <w:tcW w:w="4079" w:type="dxa"/>
            <w:shd w:val="clear" w:color="auto" w:fill="92D050"/>
            <w:tcMar/>
            <w:vAlign w:val="center"/>
          </w:tcPr>
          <w:p w:rsidRPr="00A96F13" w:rsidR="00D1329F" w:rsidP="00B333FA" w:rsidRDefault="00D1329F" w14:paraId="6274D372" w14:textId="1A3CEABC">
            <w:pPr>
              <w:jc w:val="center"/>
              <w:rPr>
                <w:rFonts w:ascii="Gill Sans MT" w:hAnsi="Gill Sans MT"/>
                <w:b/>
                <w:bCs/>
                <w:sz w:val="32"/>
                <w:szCs w:val="32"/>
              </w:rPr>
            </w:pPr>
            <w:r w:rsidRPr="00A96F13">
              <w:rPr>
                <w:rFonts w:ascii="Gill Sans MT" w:hAnsi="Gill Sans MT"/>
                <w:b/>
                <w:bCs/>
                <w:sz w:val="32"/>
                <w:szCs w:val="32"/>
              </w:rPr>
              <w:t>Y</w:t>
            </w:r>
            <w:r w:rsidR="00922F59">
              <w:rPr>
                <w:rFonts w:ascii="Gill Sans MT" w:hAnsi="Gill Sans MT"/>
                <w:b/>
                <w:bCs/>
                <w:sz w:val="32"/>
                <w:szCs w:val="32"/>
              </w:rPr>
              <w:t>ear 1</w:t>
            </w:r>
          </w:p>
        </w:tc>
      </w:tr>
      <w:tr w:rsidR="00234114" w:rsidTr="1FA7AB3E" w14:paraId="5F0138CC" w14:textId="77777777">
        <w:trPr>
          <w:trHeight w:val="4050"/>
        </w:trPr>
        <w:tc>
          <w:tcPr>
            <w:tcW w:w="2301" w:type="dxa"/>
            <w:shd w:val="clear" w:color="auto" w:fill="92D050"/>
            <w:tcMar/>
            <w:vAlign w:val="center"/>
          </w:tcPr>
          <w:p w:rsidR="00234114" w:rsidP="00B333FA" w:rsidRDefault="00234114" w14:paraId="64BCA192" w14:textId="77777777">
            <w:pPr>
              <w:jc w:val="center"/>
              <w:rPr>
                <w:rFonts w:ascii="Gill Sans MT" w:hAnsi="Gill Sans MT"/>
                <w:b/>
                <w:bCs/>
                <w:sz w:val="32"/>
                <w:szCs w:val="32"/>
              </w:rPr>
            </w:pPr>
            <w:r w:rsidRPr="007621C5">
              <w:rPr>
                <w:rFonts w:ascii="Gill Sans MT" w:hAnsi="Gill Sans MT"/>
                <w:b/>
                <w:bCs/>
                <w:sz w:val="32"/>
                <w:szCs w:val="32"/>
              </w:rPr>
              <w:t>CYCLE A</w:t>
            </w:r>
          </w:p>
          <w:p w:rsidRPr="007621C5" w:rsidR="00234114" w:rsidP="00B333FA" w:rsidRDefault="00234114" w14:paraId="338F51F4" w14:textId="77777777">
            <w:pPr>
              <w:jc w:val="center"/>
              <w:rPr>
                <w:rFonts w:ascii="Gill Sans MT" w:hAnsi="Gill Sans MT"/>
                <w:b/>
                <w:bCs/>
                <w:sz w:val="32"/>
                <w:szCs w:val="32"/>
              </w:rPr>
            </w:pPr>
            <w:r>
              <w:rPr>
                <w:rFonts w:ascii="Gill Sans MT" w:hAnsi="Gill Sans MT"/>
                <w:b/>
                <w:bCs/>
                <w:sz w:val="32"/>
                <w:szCs w:val="32"/>
              </w:rPr>
              <w:t>(2023/24)</w:t>
            </w:r>
          </w:p>
        </w:tc>
        <w:tc>
          <w:tcPr>
            <w:tcW w:w="4079" w:type="dxa"/>
            <w:vMerge w:val="restart"/>
            <w:shd w:val="clear" w:color="auto" w:fill="D9D9D9" w:themeFill="background1" w:themeFillShade="D9"/>
            <w:tcMar/>
          </w:tcPr>
          <w:p w:rsidR="00DB668E" w:rsidP="5047D7B4" w:rsidRDefault="00A13E57" w14:paraId="3FBF201E" w14:textId="5F921FF2">
            <w:pPr>
              <w:pStyle w:val="Heading2"/>
              <w:spacing w:before="0" w:after="180"/>
              <w:jc w:val="center"/>
              <w:rPr>
                <w:rFonts w:ascii="Gill Sans MT" w:hAnsi="Gill Sans MT" w:eastAsia="Gill Sans MT" w:cs="Gill Sans MT"/>
                <w:color w:val="1B2020"/>
                <w:sz w:val="20"/>
                <w:szCs w:val="20"/>
              </w:rPr>
            </w:pPr>
            <w:r w:rsidRPr="5047D7B4" w:rsidR="00A13E57">
              <w:rPr>
                <w:rFonts w:ascii="Gill Sans MT" w:hAnsi="Gill Sans MT" w:eastAsia="Gill Sans MT" w:cs="Gill Sans MT"/>
                <w:color w:val="1B2020"/>
                <w:sz w:val="20"/>
                <w:szCs w:val="20"/>
              </w:rPr>
              <w:t>Build</w:t>
            </w:r>
            <w:r w:rsidRPr="5047D7B4" w:rsidR="11C24016">
              <w:rPr>
                <w:rFonts w:ascii="Gill Sans MT" w:hAnsi="Gill Sans MT" w:eastAsia="Gill Sans MT" w:cs="Gill Sans MT"/>
                <w:color w:val="1B2020"/>
                <w:sz w:val="20"/>
                <w:szCs w:val="20"/>
              </w:rPr>
              <w:t>ing</w:t>
            </w:r>
            <w:r w:rsidRPr="5047D7B4" w:rsidR="00A13E57">
              <w:rPr>
                <w:rFonts w:ascii="Gill Sans MT" w:hAnsi="Gill Sans MT" w:eastAsia="Gill Sans MT" w:cs="Gill Sans MT"/>
                <w:color w:val="1B2020"/>
                <w:sz w:val="20"/>
                <w:szCs w:val="20"/>
              </w:rPr>
              <w:t xml:space="preserve"> relationships with others and </w:t>
            </w:r>
            <w:r w:rsidRPr="5047D7B4" w:rsidR="00DB668E">
              <w:rPr>
                <w:rFonts w:ascii="Gill Sans MT" w:hAnsi="Gill Sans MT" w:eastAsia="Gill Sans MT" w:cs="Gill Sans MT"/>
                <w:color w:val="1B2020"/>
                <w:sz w:val="20"/>
                <w:szCs w:val="20"/>
              </w:rPr>
              <w:t>staff</w:t>
            </w:r>
          </w:p>
          <w:p w:rsidR="00DB668E" w:rsidP="5047D7B4" w:rsidRDefault="006D3CAC" w14:paraId="60147F4F" w14:textId="48D018A6">
            <w:pPr>
              <w:jc w:val="center"/>
              <w:rPr>
                <w:rFonts w:ascii="Gill Sans MT" w:hAnsi="Gill Sans MT" w:eastAsia="Gill Sans MT" w:cs="Gill Sans MT"/>
                <w:sz w:val="20"/>
                <w:szCs w:val="20"/>
              </w:rPr>
            </w:pPr>
            <w:r w:rsidRPr="5047D7B4" w:rsidR="006D3CAC">
              <w:rPr>
                <w:rFonts w:ascii="Gill Sans MT" w:hAnsi="Gill Sans MT" w:eastAsia="Gill Sans MT" w:cs="Gill Sans MT"/>
                <w:sz w:val="20"/>
                <w:szCs w:val="20"/>
              </w:rPr>
              <w:t>School Values each term through stories</w:t>
            </w:r>
            <w:r w:rsidRPr="5047D7B4" w:rsidR="00B172F7">
              <w:rPr>
                <w:rFonts w:ascii="Gill Sans MT" w:hAnsi="Gill Sans MT" w:eastAsia="Gill Sans MT" w:cs="Gill Sans MT"/>
                <w:sz w:val="20"/>
                <w:szCs w:val="20"/>
              </w:rPr>
              <w:t>, activities</w:t>
            </w:r>
          </w:p>
          <w:p w:rsidR="0021749A" w:rsidP="5047D7B4" w:rsidRDefault="0021749A" w14:paraId="74224523" w14:textId="23C68780">
            <w:pPr>
              <w:jc w:val="center"/>
              <w:rPr>
                <w:rFonts w:ascii="Gill Sans MT" w:hAnsi="Gill Sans MT" w:eastAsia="Gill Sans MT" w:cs="Gill Sans MT"/>
                <w:sz w:val="20"/>
                <w:szCs w:val="20"/>
              </w:rPr>
            </w:pPr>
            <w:r w:rsidRPr="5047D7B4" w:rsidR="0021749A">
              <w:rPr>
                <w:rFonts w:ascii="Gill Sans MT" w:hAnsi="Gill Sans MT" w:eastAsia="Gill Sans MT" w:cs="Gill Sans MT"/>
                <w:sz w:val="20"/>
                <w:szCs w:val="20"/>
              </w:rPr>
              <w:t>Peace</w:t>
            </w:r>
            <w:r w:rsidRPr="5047D7B4" w:rsidR="00D20AA5">
              <w:rPr>
                <w:rFonts w:ascii="Gill Sans MT" w:hAnsi="Gill Sans MT" w:eastAsia="Gill Sans MT" w:cs="Gill Sans MT"/>
                <w:sz w:val="20"/>
                <w:szCs w:val="20"/>
              </w:rPr>
              <w:t>, Unity, Responsibility, Respect, Kindness</w:t>
            </w:r>
            <w:r w:rsidRPr="5047D7B4" w:rsidR="00B172F7">
              <w:rPr>
                <w:rFonts w:ascii="Gill Sans MT" w:hAnsi="Gill Sans MT" w:eastAsia="Gill Sans MT" w:cs="Gill Sans MT"/>
                <w:sz w:val="20"/>
                <w:szCs w:val="20"/>
              </w:rPr>
              <w:t>, Resilience</w:t>
            </w:r>
          </w:p>
          <w:p w:rsidR="006D3CAC" w:rsidP="5047D7B4" w:rsidRDefault="006D3CAC" w14:paraId="0F6B04BE" w14:textId="77777777">
            <w:pPr>
              <w:jc w:val="center"/>
              <w:rPr>
                <w:rFonts w:ascii="Gill Sans MT" w:hAnsi="Gill Sans MT" w:eastAsia="Gill Sans MT" w:cs="Gill Sans MT"/>
                <w:sz w:val="20"/>
                <w:szCs w:val="20"/>
              </w:rPr>
            </w:pPr>
          </w:p>
          <w:p w:rsidR="006D3CAC" w:rsidP="5047D7B4" w:rsidRDefault="006D3CAC" w14:paraId="30A52882" w14:textId="140D2735">
            <w:pPr>
              <w:jc w:val="center"/>
              <w:rPr>
                <w:rFonts w:ascii="Gill Sans MT" w:hAnsi="Gill Sans MT" w:eastAsia="Gill Sans MT" w:cs="Gill Sans MT"/>
                <w:sz w:val="20"/>
                <w:szCs w:val="20"/>
              </w:rPr>
            </w:pPr>
            <w:r w:rsidRPr="5047D7B4" w:rsidR="006D3CAC">
              <w:rPr>
                <w:rFonts w:ascii="Gill Sans MT" w:hAnsi="Gill Sans MT" w:eastAsia="Gill Sans MT" w:cs="Gill Sans MT"/>
                <w:sz w:val="20"/>
                <w:szCs w:val="20"/>
              </w:rPr>
              <w:t>Colour Monsters</w:t>
            </w:r>
          </w:p>
          <w:p w:rsidR="00676058" w:rsidP="5047D7B4" w:rsidRDefault="00676058" w14:paraId="287E334D" w14:textId="77777777">
            <w:pPr>
              <w:jc w:val="center"/>
              <w:rPr>
                <w:rFonts w:ascii="Gill Sans MT" w:hAnsi="Gill Sans MT" w:eastAsia="Gill Sans MT" w:cs="Gill Sans MT"/>
                <w:sz w:val="20"/>
                <w:szCs w:val="20"/>
              </w:rPr>
            </w:pPr>
          </w:p>
          <w:p w:rsidR="00676058" w:rsidP="5047D7B4" w:rsidRDefault="00676058" w14:paraId="103B7B81" w14:textId="1EC45291">
            <w:pPr>
              <w:jc w:val="center"/>
              <w:rPr>
                <w:rFonts w:ascii="Gill Sans MT" w:hAnsi="Gill Sans MT" w:eastAsia="Gill Sans MT" w:cs="Gill Sans MT"/>
                <w:sz w:val="20"/>
                <w:szCs w:val="20"/>
              </w:rPr>
            </w:pPr>
            <w:r w:rsidRPr="5047D7B4" w:rsidR="00676058">
              <w:rPr>
                <w:rFonts w:ascii="Gill Sans MT" w:hAnsi="Gill Sans MT" w:eastAsia="Gill Sans MT" w:cs="Gill Sans MT"/>
                <w:sz w:val="20"/>
                <w:szCs w:val="20"/>
              </w:rPr>
              <w:t>Feelings</w:t>
            </w:r>
            <w:r w:rsidRPr="5047D7B4" w:rsidR="00953BC3">
              <w:rPr>
                <w:rFonts w:ascii="Gill Sans MT" w:hAnsi="Gill Sans MT" w:eastAsia="Gill Sans MT" w:cs="Gill Sans MT"/>
                <w:sz w:val="20"/>
                <w:szCs w:val="20"/>
              </w:rPr>
              <w:t>- mine and others</w:t>
            </w:r>
            <w:r w:rsidRPr="5047D7B4" w:rsidR="00AF261E">
              <w:rPr>
                <w:rFonts w:ascii="Gill Sans MT" w:hAnsi="Gill Sans MT" w:eastAsia="Gill Sans MT" w:cs="Gill Sans MT"/>
                <w:sz w:val="20"/>
                <w:szCs w:val="20"/>
              </w:rPr>
              <w:t xml:space="preserve">, recognising and managing </w:t>
            </w:r>
            <w:r w:rsidRPr="5047D7B4" w:rsidR="000C305C">
              <w:rPr>
                <w:rFonts w:ascii="Gill Sans MT" w:hAnsi="Gill Sans MT" w:eastAsia="Gill Sans MT" w:cs="Gill Sans MT"/>
                <w:sz w:val="20"/>
                <w:szCs w:val="20"/>
              </w:rPr>
              <w:t>them with help</w:t>
            </w:r>
          </w:p>
          <w:p w:rsidR="00676058" w:rsidP="5047D7B4" w:rsidRDefault="00676058" w14:paraId="4B53BE17" w14:textId="77777777">
            <w:pPr>
              <w:rPr>
                <w:rFonts w:ascii="Gill Sans MT" w:hAnsi="Gill Sans MT" w:eastAsia="Gill Sans MT" w:cs="Gill Sans MT"/>
                <w:sz w:val="20"/>
                <w:szCs w:val="20"/>
              </w:rPr>
            </w:pPr>
          </w:p>
          <w:p w:rsidR="00676058" w:rsidP="5047D7B4" w:rsidRDefault="00A935CA" w14:paraId="0EDC3520" w14:textId="64A65772">
            <w:pPr>
              <w:jc w:val="center"/>
              <w:rPr>
                <w:rFonts w:ascii="Gill Sans MT" w:hAnsi="Gill Sans MT" w:eastAsia="Gill Sans MT" w:cs="Gill Sans MT"/>
                <w:sz w:val="20"/>
                <w:szCs w:val="20"/>
              </w:rPr>
            </w:pPr>
            <w:r w:rsidRPr="1FA7AB3E" w:rsidR="00A935CA">
              <w:rPr>
                <w:rFonts w:ascii="Gill Sans MT" w:hAnsi="Gill Sans MT" w:eastAsia="Gill Sans MT" w:cs="Gill Sans MT"/>
                <w:sz w:val="20"/>
                <w:szCs w:val="20"/>
              </w:rPr>
              <w:t>Sharing</w:t>
            </w:r>
          </w:p>
          <w:p w:rsidR="1FA7AB3E" w:rsidP="1FA7AB3E" w:rsidRDefault="1FA7AB3E" w14:paraId="76B58B7E" w14:textId="56781CF0">
            <w:pPr>
              <w:pStyle w:val="Normal"/>
              <w:jc w:val="center"/>
              <w:rPr>
                <w:rFonts w:ascii="Gill Sans MT" w:hAnsi="Gill Sans MT" w:eastAsia="Gill Sans MT" w:cs="Gill Sans MT"/>
                <w:sz w:val="20"/>
                <w:szCs w:val="20"/>
              </w:rPr>
            </w:pPr>
          </w:p>
          <w:p w:rsidR="5B00E344" w:rsidP="1FA7AB3E" w:rsidRDefault="5B00E344" w14:paraId="5E4E4631" w14:textId="5769DFD1">
            <w:pPr>
              <w:pStyle w:val="Normal"/>
              <w:jc w:val="center"/>
              <w:rPr>
                <w:rFonts w:ascii="Gill Sans MT" w:hAnsi="Gill Sans MT" w:eastAsia="Gill Sans MT" w:cs="Gill Sans MT"/>
                <w:sz w:val="20"/>
                <w:szCs w:val="20"/>
              </w:rPr>
            </w:pPr>
            <w:r w:rsidRPr="1FA7AB3E" w:rsidR="5B00E344">
              <w:rPr>
                <w:rFonts w:ascii="Gill Sans MT" w:hAnsi="Gill Sans MT" w:eastAsia="Gill Sans MT" w:cs="Gill Sans MT"/>
                <w:sz w:val="20"/>
                <w:szCs w:val="20"/>
              </w:rPr>
              <w:t>Thinking of others</w:t>
            </w:r>
          </w:p>
          <w:p w:rsidR="00953BC3" w:rsidP="5047D7B4" w:rsidRDefault="00953BC3" w14:paraId="634585F4" w14:textId="77777777">
            <w:pPr>
              <w:jc w:val="center"/>
              <w:rPr>
                <w:rFonts w:ascii="Gill Sans MT" w:hAnsi="Gill Sans MT" w:eastAsia="Gill Sans MT" w:cs="Gill Sans MT"/>
                <w:sz w:val="20"/>
                <w:szCs w:val="20"/>
              </w:rPr>
            </w:pPr>
          </w:p>
          <w:p w:rsidR="001B4CB3" w:rsidP="5047D7B4" w:rsidRDefault="001B4CB3" w14:paraId="507898EA" w14:textId="5F1A114D">
            <w:pPr>
              <w:jc w:val="center"/>
              <w:rPr>
                <w:rFonts w:ascii="Gill Sans MT" w:hAnsi="Gill Sans MT" w:eastAsia="Gill Sans MT" w:cs="Gill Sans MT"/>
                <w:sz w:val="20"/>
                <w:szCs w:val="20"/>
              </w:rPr>
            </w:pPr>
            <w:r w:rsidRPr="5047D7B4" w:rsidR="001B4CB3">
              <w:rPr>
                <w:rFonts w:ascii="Gill Sans MT" w:hAnsi="Gill Sans MT" w:eastAsia="Gill Sans MT" w:cs="Gill Sans MT"/>
                <w:sz w:val="20"/>
                <w:szCs w:val="20"/>
              </w:rPr>
              <w:t>Keeping safe</w:t>
            </w:r>
          </w:p>
          <w:p w:rsidR="00953BC3" w:rsidP="5047D7B4" w:rsidRDefault="00953BC3" w14:paraId="52F99F51" w14:textId="77777777">
            <w:pPr>
              <w:jc w:val="center"/>
              <w:rPr>
                <w:rFonts w:ascii="Gill Sans MT" w:hAnsi="Gill Sans MT" w:eastAsia="Gill Sans MT" w:cs="Gill Sans MT"/>
                <w:sz w:val="20"/>
                <w:szCs w:val="20"/>
              </w:rPr>
            </w:pPr>
          </w:p>
          <w:p w:rsidR="00A935CA" w:rsidP="5047D7B4" w:rsidRDefault="00A935CA" w14:paraId="7BBA3796" w14:textId="77777777">
            <w:pPr>
              <w:jc w:val="center"/>
              <w:rPr>
                <w:rFonts w:ascii="Gill Sans MT" w:hAnsi="Gill Sans MT" w:eastAsia="Gill Sans MT" w:cs="Gill Sans MT"/>
                <w:sz w:val="20"/>
                <w:szCs w:val="20"/>
              </w:rPr>
            </w:pPr>
          </w:p>
          <w:p w:rsidRPr="00DB668E" w:rsidR="00A935CA" w:rsidP="5047D7B4" w:rsidRDefault="00A935CA" w14:paraId="26C6B473" w14:textId="77777777">
            <w:pPr>
              <w:jc w:val="center"/>
              <w:rPr>
                <w:rFonts w:ascii="Gill Sans MT" w:hAnsi="Gill Sans MT" w:eastAsia="Gill Sans MT" w:cs="Gill Sans MT"/>
                <w:sz w:val="20"/>
                <w:szCs w:val="20"/>
              </w:rPr>
            </w:pPr>
          </w:p>
          <w:p w:rsidRPr="00DB668E" w:rsidR="00DB668E" w:rsidP="5047D7B4" w:rsidRDefault="00DB668E" w14:paraId="0C19521E" w14:textId="77777777">
            <w:pPr>
              <w:rPr>
                <w:rFonts w:ascii="Gill Sans MT" w:hAnsi="Gill Sans MT" w:eastAsia="Gill Sans MT" w:cs="Gill Sans MT"/>
                <w:sz w:val="20"/>
                <w:szCs w:val="20"/>
              </w:rPr>
            </w:pPr>
          </w:p>
          <w:p w:rsidRPr="00DB668E" w:rsidR="00DB668E" w:rsidP="5047D7B4" w:rsidRDefault="00DB668E" w14:paraId="1C47D768" w14:textId="7A942C82">
            <w:pPr>
              <w:rPr>
                <w:rFonts w:ascii="Gill Sans MT" w:hAnsi="Gill Sans MT" w:eastAsia="Gill Sans MT" w:cs="Gill Sans MT"/>
                <w:sz w:val="20"/>
                <w:szCs w:val="20"/>
              </w:rPr>
            </w:pPr>
          </w:p>
        </w:tc>
        <w:tc>
          <w:tcPr>
            <w:tcW w:w="4079" w:type="dxa"/>
            <w:vMerge w:val="restart"/>
            <w:tcMar/>
          </w:tcPr>
          <w:p w:rsidR="00234114" w:rsidP="5047D7B4" w:rsidRDefault="00234114" w14:paraId="28E54EE5" w14:textId="5D73E248">
            <w:pPr>
              <w:jc w:val="center"/>
              <w:rPr>
                <w:rFonts w:ascii="Gill Sans MT" w:hAnsi="Gill Sans MT" w:eastAsia="Gill Sans MT" w:cs="Gill Sans MT"/>
                <w:sz w:val="20"/>
                <w:szCs w:val="20"/>
              </w:rPr>
            </w:pPr>
            <w:r w:rsidRPr="5047D7B4" w:rsidR="00234114">
              <w:rPr>
                <w:rFonts w:ascii="Gill Sans MT" w:hAnsi="Gill Sans MT" w:eastAsia="Gill Sans MT" w:cs="Gill Sans MT"/>
                <w:sz w:val="20"/>
                <w:szCs w:val="20"/>
              </w:rPr>
              <w:t xml:space="preserve">Life Wise scheme </w:t>
            </w:r>
            <w:r w:rsidRPr="5047D7B4" w:rsidR="00234114">
              <w:rPr>
                <w:rFonts w:ascii="Gill Sans MT" w:hAnsi="Gill Sans MT" w:eastAsia="Gill Sans MT" w:cs="Gill Sans MT"/>
                <w:sz w:val="20"/>
                <w:szCs w:val="20"/>
              </w:rPr>
              <w:t xml:space="preserve">with adjustments </w:t>
            </w:r>
            <w:r w:rsidRPr="5047D7B4" w:rsidR="6D4BB625">
              <w:rPr>
                <w:rFonts w:ascii="Gill Sans MT" w:hAnsi="Gill Sans MT" w:eastAsia="Gill Sans MT" w:cs="Gill Sans MT"/>
                <w:sz w:val="20"/>
                <w:szCs w:val="20"/>
              </w:rPr>
              <w:t>allowing for meeting the</w:t>
            </w:r>
            <w:r w:rsidRPr="5047D7B4" w:rsidR="00234114">
              <w:rPr>
                <w:rFonts w:ascii="Gill Sans MT" w:hAnsi="Gill Sans MT" w:eastAsia="Gill Sans MT" w:cs="Gill Sans MT"/>
                <w:sz w:val="20"/>
                <w:szCs w:val="20"/>
              </w:rPr>
              <w:t xml:space="preserve"> needs of the children</w:t>
            </w:r>
          </w:p>
          <w:p w:rsidR="5047D7B4" w:rsidP="5047D7B4" w:rsidRDefault="5047D7B4" w14:paraId="5ACE5670" w14:textId="693A728C">
            <w:pPr>
              <w:pStyle w:val="Normal"/>
              <w:jc w:val="center"/>
              <w:rPr>
                <w:rFonts w:ascii="Gill Sans MT" w:hAnsi="Gill Sans MT" w:eastAsia="Gill Sans MT" w:cs="Gill Sans MT"/>
                <w:sz w:val="20"/>
                <w:szCs w:val="20"/>
              </w:rPr>
            </w:pPr>
          </w:p>
          <w:p w:rsidR="1DF7C2B0" w:rsidP="5047D7B4" w:rsidRDefault="1DF7C2B0" w14:paraId="2334DDA8" w14:textId="5674F937">
            <w:pPr>
              <w:jc w:val="left"/>
              <w:rPr>
                <w:rFonts w:ascii="Gill Sans MT" w:hAnsi="Gill Sans MT" w:eastAsia="Gill Sans MT" w:cs="Gill Sans MT"/>
                <w:sz w:val="20"/>
                <w:szCs w:val="20"/>
              </w:rPr>
            </w:pPr>
            <w:r w:rsidRPr="5047D7B4" w:rsidR="1DF7C2B0">
              <w:rPr>
                <w:rFonts w:ascii="Gill Sans MT" w:hAnsi="Gill Sans MT" w:eastAsia="Gill Sans MT" w:cs="Gill Sans MT"/>
                <w:sz w:val="20"/>
                <w:szCs w:val="20"/>
              </w:rPr>
              <w:t>Topics covered</w:t>
            </w:r>
          </w:p>
          <w:p w:rsidR="00234114" w:rsidP="5047D7B4" w:rsidRDefault="00234114" w14:paraId="62276CA9" w14:textId="77777777">
            <w:pPr>
              <w:spacing w:line="259" w:lineRule="auto"/>
              <w:rPr>
                <w:rFonts w:ascii="Gill Sans MT" w:hAnsi="Gill Sans MT" w:eastAsia="Gill Sans MT" w:cs="Gill Sans MT"/>
                <w:color w:val="000000" w:themeColor="text1"/>
                <w:sz w:val="20"/>
                <w:szCs w:val="20"/>
              </w:rPr>
            </w:pPr>
            <w:r w:rsidRPr="5047D7B4" w:rsidR="00234114">
              <w:rPr>
                <w:rStyle w:val="normaltextrun"/>
                <w:rFonts w:ascii="Gill Sans MT" w:hAnsi="Gill Sans MT" w:eastAsia="Gill Sans MT" w:cs="Gill Sans MT"/>
                <w:color w:val="000000" w:themeColor="text1" w:themeTint="FF" w:themeShade="FF"/>
                <w:sz w:val="20"/>
                <w:szCs w:val="20"/>
              </w:rPr>
              <w:t xml:space="preserve">Gentle Hands and Heart </w:t>
            </w:r>
          </w:p>
          <w:p w:rsidR="00234114" w:rsidP="5047D7B4" w:rsidRDefault="00234114" w14:paraId="41BE9609" w14:textId="3EB6033B">
            <w:pPr>
              <w:spacing w:line="259" w:lineRule="auto"/>
              <w:rPr>
                <w:rFonts w:ascii="Gill Sans MT" w:hAnsi="Gill Sans MT" w:eastAsia="Gill Sans MT" w:cs="Gill Sans MT"/>
                <w:color w:val="000000" w:themeColor="text1"/>
                <w:sz w:val="20"/>
                <w:szCs w:val="20"/>
              </w:rPr>
            </w:pPr>
            <w:r w:rsidRPr="5047D7B4" w:rsidR="00234114">
              <w:rPr>
                <w:rFonts w:ascii="Gill Sans MT" w:hAnsi="Gill Sans MT" w:eastAsia="Gill Sans MT" w:cs="Gill Sans MT"/>
                <w:color w:val="000000" w:themeColor="text1" w:themeTint="FF" w:themeShade="FF"/>
                <w:sz w:val="20"/>
                <w:szCs w:val="20"/>
              </w:rPr>
              <w:t>Managing Feelings</w:t>
            </w:r>
          </w:p>
          <w:p w:rsidR="00234114" w:rsidP="5047D7B4" w:rsidRDefault="00234114" w14:paraId="1E2BF4EF" w14:textId="48F94FE7">
            <w:pPr>
              <w:rPr>
                <w:rFonts w:ascii="Gill Sans MT" w:hAnsi="Gill Sans MT" w:eastAsia="Gill Sans MT" w:cs="Gill Sans MT"/>
                <w:color w:val="000000" w:themeColor="text1"/>
                <w:sz w:val="20"/>
                <w:szCs w:val="20"/>
              </w:rPr>
            </w:pPr>
            <w:r w:rsidRPr="5047D7B4" w:rsidR="00234114">
              <w:rPr>
                <w:rFonts w:ascii="Gill Sans MT" w:hAnsi="Gill Sans MT" w:eastAsia="Gill Sans MT" w:cs="Gill Sans MT"/>
                <w:color w:val="000000" w:themeColor="text1" w:themeTint="FF" w:themeShade="FF"/>
                <w:sz w:val="20"/>
                <w:szCs w:val="20"/>
              </w:rPr>
              <w:t>Sharing</w:t>
            </w:r>
          </w:p>
          <w:p w:rsidR="00234114" w:rsidP="5047D7B4" w:rsidRDefault="00234114" w14:paraId="36CFB966" w14:textId="14EDA278">
            <w:pPr>
              <w:spacing w:line="259" w:lineRule="auto"/>
              <w:rPr>
                <w:rFonts w:ascii="Gill Sans MT" w:hAnsi="Gill Sans MT" w:eastAsia="Gill Sans MT" w:cs="Gill Sans MT"/>
                <w:color w:val="000000" w:themeColor="text1"/>
                <w:sz w:val="20"/>
                <w:szCs w:val="20"/>
              </w:rPr>
            </w:pPr>
            <w:r w:rsidRPr="5047D7B4" w:rsidR="00234114">
              <w:rPr>
                <w:rFonts w:ascii="Gill Sans MT" w:hAnsi="Gill Sans MT" w:eastAsia="Gill Sans MT" w:cs="Gill Sans MT"/>
                <w:color w:val="000000" w:themeColor="text1" w:themeTint="FF" w:themeShade="FF"/>
                <w:sz w:val="20"/>
                <w:szCs w:val="20"/>
              </w:rPr>
              <w:t>Making Mistakes</w:t>
            </w:r>
          </w:p>
          <w:p w:rsidR="00234114" w:rsidP="5047D7B4" w:rsidRDefault="00234114" w14:paraId="0D09BEE7" w14:textId="449B02EF">
            <w:pPr>
              <w:spacing w:line="259" w:lineRule="auto"/>
              <w:rPr>
                <w:rFonts w:ascii="Gill Sans MT" w:hAnsi="Gill Sans MT" w:eastAsia="Gill Sans MT" w:cs="Gill Sans MT"/>
                <w:color w:val="000000" w:themeColor="text1"/>
                <w:sz w:val="20"/>
                <w:szCs w:val="20"/>
              </w:rPr>
            </w:pPr>
            <w:r w:rsidRPr="5047D7B4" w:rsidR="00234114">
              <w:rPr>
                <w:rFonts w:ascii="Gill Sans MT" w:hAnsi="Gill Sans MT" w:eastAsia="Gill Sans MT" w:cs="Gill Sans MT"/>
                <w:color w:val="000000" w:themeColor="text1" w:themeTint="FF" w:themeShade="FF"/>
                <w:sz w:val="20"/>
                <w:szCs w:val="20"/>
              </w:rPr>
              <w:t xml:space="preserve">Trusted Adults </w:t>
            </w:r>
          </w:p>
          <w:p w:rsidR="00234114" w:rsidP="5047D7B4" w:rsidRDefault="00234114" w14:paraId="731A7534" w14:textId="118BAF81">
            <w:pPr>
              <w:rPr>
                <w:rFonts w:ascii="Gill Sans MT" w:hAnsi="Gill Sans MT" w:eastAsia="Gill Sans MT" w:cs="Gill Sans MT"/>
                <w:color w:val="000000" w:themeColor="text1"/>
                <w:sz w:val="20"/>
                <w:szCs w:val="20"/>
              </w:rPr>
            </w:pPr>
            <w:r w:rsidRPr="5047D7B4" w:rsidR="00234114">
              <w:rPr>
                <w:rFonts w:ascii="Gill Sans MT" w:hAnsi="Gill Sans MT" w:eastAsia="Gill Sans MT" w:cs="Gill Sans MT"/>
                <w:color w:val="000000" w:themeColor="text1" w:themeTint="FF" w:themeShade="FF"/>
                <w:sz w:val="20"/>
                <w:szCs w:val="20"/>
              </w:rPr>
              <w:t>Being Curious</w:t>
            </w:r>
          </w:p>
          <w:p w:rsidR="00234114" w:rsidP="5047D7B4" w:rsidRDefault="00234114" w14:paraId="25878261" w14:textId="051820F0">
            <w:pPr>
              <w:spacing w:line="259" w:lineRule="auto"/>
              <w:rPr>
                <w:rFonts w:ascii="Gill Sans MT" w:hAnsi="Gill Sans MT" w:eastAsia="Gill Sans MT" w:cs="Gill Sans MT"/>
                <w:color w:val="000000" w:themeColor="text1"/>
                <w:sz w:val="20"/>
                <w:szCs w:val="20"/>
              </w:rPr>
            </w:pPr>
            <w:r w:rsidRPr="5047D7B4" w:rsidR="00234114">
              <w:rPr>
                <w:rFonts w:ascii="Gill Sans MT" w:hAnsi="Gill Sans MT" w:eastAsia="Gill Sans MT" w:cs="Gill Sans MT"/>
                <w:color w:val="000000" w:themeColor="text1" w:themeTint="FF" w:themeShade="FF"/>
                <w:sz w:val="20"/>
                <w:szCs w:val="20"/>
              </w:rPr>
              <w:t xml:space="preserve">Taking Good Care of Myself </w:t>
            </w:r>
          </w:p>
          <w:p w:rsidR="00234114" w:rsidP="5047D7B4" w:rsidRDefault="00234114" w14:paraId="0134268F" w14:textId="5BB57A0B">
            <w:pPr>
              <w:spacing w:line="259" w:lineRule="auto"/>
              <w:rPr>
                <w:rFonts w:ascii="Gill Sans MT" w:hAnsi="Gill Sans MT" w:eastAsia="Gill Sans MT" w:cs="Gill Sans MT"/>
                <w:color w:val="000000" w:themeColor="text1"/>
                <w:sz w:val="20"/>
                <w:szCs w:val="20"/>
              </w:rPr>
            </w:pPr>
            <w:r w:rsidRPr="5047D7B4" w:rsidR="00234114">
              <w:rPr>
                <w:rFonts w:ascii="Gill Sans MT" w:hAnsi="Gill Sans MT" w:eastAsia="Gill Sans MT" w:cs="Gill Sans MT"/>
                <w:color w:val="000000" w:themeColor="text1" w:themeTint="FF" w:themeShade="FF"/>
                <w:sz w:val="20"/>
                <w:szCs w:val="20"/>
              </w:rPr>
              <w:t xml:space="preserve">Sleep </w:t>
            </w:r>
          </w:p>
          <w:p w:rsidRPr="00234114" w:rsidR="00234114" w:rsidP="5047D7B4" w:rsidRDefault="00234114" w14:paraId="5A6226E0" w14:textId="33C68160">
            <w:pPr>
              <w:rPr>
                <w:rFonts w:ascii="Gill Sans MT" w:hAnsi="Gill Sans MT" w:eastAsia="Gill Sans MT" w:cs="Gill Sans MT"/>
                <w:color w:val="000000" w:themeColor="text1"/>
                <w:sz w:val="20"/>
                <w:szCs w:val="20"/>
              </w:rPr>
            </w:pPr>
            <w:r w:rsidRPr="5047D7B4" w:rsidR="00234114">
              <w:rPr>
                <w:rFonts w:ascii="Gill Sans MT" w:hAnsi="Gill Sans MT" w:eastAsia="Gill Sans MT" w:cs="Gill Sans MT"/>
                <w:color w:val="000000" w:themeColor="text1" w:themeTint="FF" w:themeShade="FF"/>
                <w:sz w:val="20"/>
                <w:szCs w:val="20"/>
              </w:rPr>
              <w:t>Animals</w:t>
            </w:r>
          </w:p>
          <w:p w:rsidR="00234114" w:rsidP="5047D7B4" w:rsidRDefault="00234114" w14:paraId="2564EAFE" w14:textId="554036D9">
            <w:pPr>
              <w:spacing w:line="259" w:lineRule="auto"/>
              <w:rPr>
                <w:rFonts w:ascii="Gill Sans MT" w:hAnsi="Gill Sans MT" w:eastAsia="Gill Sans MT" w:cs="Gill Sans MT"/>
                <w:color w:val="000000" w:themeColor="text1"/>
                <w:sz w:val="20"/>
                <w:szCs w:val="20"/>
              </w:rPr>
            </w:pPr>
            <w:r w:rsidRPr="5047D7B4" w:rsidR="00234114">
              <w:rPr>
                <w:rFonts w:ascii="Gill Sans MT" w:hAnsi="Gill Sans MT" w:eastAsia="Gill Sans MT" w:cs="Gill Sans MT"/>
                <w:color w:val="000000" w:themeColor="text1" w:themeTint="FF" w:themeShade="FF"/>
                <w:sz w:val="20"/>
                <w:szCs w:val="20"/>
              </w:rPr>
              <w:t xml:space="preserve">Follow my Leader </w:t>
            </w:r>
          </w:p>
          <w:p w:rsidR="00234114" w:rsidP="5047D7B4" w:rsidRDefault="00234114" w14:paraId="79FD0EBD" w14:textId="6A39365C">
            <w:pPr>
              <w:spacing w:line="259" w:lineRule="auto"/>
              <w:rPr>
                <w:rFonts w:ascii="Gill Sans MT" w:hAnsi="Gill Sans MT" w:eastAsia="Gill Sans MT" w:cs="Gill Sans MT"/>
                <w:color w:val="000000" w:themeColor="text1"/>
                <w:sz w:val="20"/>
                <w:szCs w:val="20"/>
              </w:rPr>
            </w:pPr>
            <w:r w:rsidRPr="5047D7B4" w:rsidR="00234114">
              <w:rPr>
                <w:rFonts w:ascii="Gill Sans MT" w:hAnsi="Gill Sans MT" w:eastAsia="Gill Sans MT" w:cs="Gill Sans MT"/>
                <w:color w:val="000000" w:themeColor="text1" w:themeTint="FF" w:themeShade="FF"/>
                <w:sz w:val="20"/>
                <w:szCs w:val="20"/>
              </w:rPr>
              <w:t xml:space="preserve">Technology </w:t>
            </w:r>
          </w:p>
          <w:p w:rsidR="00234114" w:rsidP="5047D7B4" w:rsidRDefault="00234114" w14:paraId="0033236A" w14:textId="7B7898A2">
            <w:pPr>
              <w:rPr>
                <w:rFonts w:ascii="Gill Sans MT" w:hAnsi="Gill Sans MT" w:eastAsia="Gill Sans MT" w:cs="Gill Sans MT"/>
                <w:color w:val="000000" w:themeColor="text1"/>
                <w:sz w:val="20"/>
                <w:szCs w:val="20"/>
              </w:rPr>
            </w:pPr>
            <w:r w:rsidRPr="5047D7B4" w:rsidR="00234114">
              <w:rPr>
                <w:rFonts w:ascii="Gill Sans MT" w:hAnsi="Gill Sans MT" w:eastAsia="Gill Sans MT" w:cs="Gill Sans MT"/>
                <w:color w:val="000000" w:themeColor="text1" w:themeTint="FF" w:themeShade="FF"/>
                <w:sz w:val="20"/>
                <w:szCs w:val="20"/>
              </w:rPr>
              <w:t>The Great Outdoors</w:t>
            </w:r>
          </w:p>
          <w:p w:rsidR="00234114" w:rsidP="5047D7B4" w:rsidRDefault="00234114" w14:paraId="1CB9EFAF" w14:textId="6AACFB65">
            <w:pPr>
              <w:spacing w:line="259" w:lineRule="auto"/>
              <w:rPr>
                <w:rFonts w:ascii="Gill Sans MT" w:hAnsi="Gill Sans MT" w:eastAsia="Gill Sans MT" w:cs="Gill Sans MT"/>
                <w:color w:val="000000" w:themeColor="text1"/>
                <w:sz w:val="20"/>
                <w:szCs w:val="20"/>
              </w:rPr>
            </w:pPr>
            <w:r w:rsidRPr="5047D7B4" w:rsidR="00234114">
              <w:rPr>
                <w:rFonts w:ascii="Gill Sans MT" w:hAnsi="Gill Sans MT" w:eastAsia="Gill Sans MT" w:cs="Gill Sans MT"/>
                <w:color w:val="000000" w:themeColor="text1" w:themeTint="FF" w:themeShade="FF"/>
                <w:sz w:val="20"/>
                <w:szCs w:val="20"/>
              </w:rPr>
              <w:t>Planting our Food</w:t>
            </w:r>
          </w:p>
          <w:p w:rsidR="00234114" w:rsidP="5047D7B4" w:rsidRDefault="00234114" w14:paraId="114F36B6" w14:textId="423496EC">
            <w:pPr>
              <w:rPr>
                <w:rFonts w:ascii="Gill Sans MT" w:hAnsi="Gill Sans MT" w:eastAsia="Gill Sans MT" w:cs="Gill Sans MT"/>
                <w:color w:val="000000" w:themeColor="text1"/>
                <w:sz w:val="20"/>
                <w:szCs w:val="20"/>
              </w:rPr>
            </w:pPr>
            <w:r w:rsidRPr="5047D7B4" w:rsidR="00234114">
              <w:rPr>
                <w:rFonts w:ascii="Gill Sans MT" w:hAnsi="Gill Sans MT" w:eastAsia="Gill Sans MT" w:cs="Gill Sans MT"/>
                <w:color w:val="000000" w:themeColor="text1" w:themeTint="FF" w:themeShade="FF"/>
                <w:sz w:val="20"/>
                <w:szCs w:val="20"/>
              </w:rPr>
              <w:t>Matching to the Beat of your own drum</w:t>
            </w:r>
          </w:p>
          <w:p w:rsidR="00234114" w:rsidP="5047D7B4" w:rsidRDefault="00234114" w14:paraId="07ACC211" w14:textId="77777777">
            <w:pPr>
              <w:spacing w:line="259" w:lineRule="auto"/>
              <w:rPr>
                <w:rFonts w:ascii="Gill Sans MT" w:hAnsi="Gill Sans MT" w:eastAsia="Gill Sans MT" w:cs="Gill Sans MT"/>
                <w:color w:val="000000" w:themeColor="text1"/>
                <w:sz w:val="20"/>
                <w:szCs w:val="20"/>
              </w:rPr>
            </w:pPr>
            <w:r w:rsidRPr="5047D7B4" w:rsidR="00234114">
              <w:rPr>
                <w:rFonts w:ascii="Gill Sans MT" w:hAnsi="Gill Sans MT" w:eastAsia="Gill Sans MT" w:cs="Gill Sans MT"/>
                <w:color w:val="000000" w:themeColor="text1" w:themeTint="FF" w:themeShade="FF"/>
                <w:sz w:val="20"/>
                <w:szCs w:val="20"/>
              </w:rPr>
              <w:t>Road Safety</w:t>
            </w:r>
          </w:p>
          <w:p w:rsidR="00234114" w:rsidP="5047D7B4" w:rsidRDefault="00234114" w14:paraId="099DBB27" w14:textId="77777777">
            <w:pPr>
              <w:spacing w:line="259" w:lineRule="auto"/>
              <w:rPr>
                <w:rFonts w:ascii="Gill Sans MT" w:hAnsi="Gill Sans MT" w:eastAsia="Gill Sans MT" w:cs="Gill Sans MT"/>
                <w:color w:val="000000" w:themeColor="text1"/>
                <w:sz w:val="20"/>
                <w:szCs w:val="20"/>
              </w:rPr>
            </w:pPr>
            <w:r w:rsidRPr="5047D7B4" w:rsidR="00234114">
              <w:rPr>
                <w:rFonts w:ascii="Gill Sans MT" w:hAnsi="Gill Sans MT" w:eastAsia="Gill Sans MT" w:cs="Gill Sans MT"/>
                <w:color w:val="000000" w:themeColor="text1" w:themeTint="FF" w:themeShade="FF"/>
                <w:sz w:val="20"/>
                <w:szCs w:val="20"/>
              </w:rPr>
              <w:t xml:space="preserve">Fire safety </w:t>
            </w:r>
          </w:p>
          <w:p w:rsidR="00234114" w:rsidP="5047D7B4" w:rsidRDefault="00234114" w14:paraId="38D4E1CF" w14:textId="2DC5AC90">
            <w:pPr>
              <w:spacing w:line="259" w:lineRule="auto"/>
              <w:rPr>
                <w:rFonts w:ascii="Gill Sans MT" w:hAnsi="Gill Sans MT" w:eastAsia="Gill Sans MT" w:cs="Gill Sans MT"/>
                <w:color w:val="000000" w:themeColor="text1"/>
                <w:sz w:val="20"/>
                <w:szCs w:val="20"/>
              </w:rPr>
            </w:pPr>
            <w:r w:rsidRPr="5047D7B4" w:rsidR="00234114">
              <w:rPr>
                <w:rFonts w:ascii="Gill Sans MT" w:hAnsi="Gill Sans MT" w:eastAsia="Gill Sans MT" w:cs="Gill Sans MT"/>
                <w:color w:val="000000" w:themeColor="text1" w:themeTint="FF" w:themeShade="FF"/>
                <w:sz w:val="20"/>
                <w:szCs w:val="20"/>
              </w:rPr>
              <w:t>Water safety</w:t>
            </w:r>
          </w:p>
          <w:p w:rsidRPr="00C53384" w:rsidR="00234114" w:rsidP="5047D7B4" w:rsidRDefault="00234114" w14:paraId="0B1F7B7D" w14:textId="59E797EB">
            <w:pPr>
              <w:rPr>
                <w:rFonts w:ascii="Gill Sans MT" w:hAnsi="Gill Sans MT" w:eastAsia="Gill Sans MT" w:cs="Gill Sans MT"/>
                <w:sz w:val="20"/>
                <w:szCs w:val="20"/>
              </w:rPr>
            </w:pPr>
            <w:r w:rsidRPr="5047D7B4" w:rsidR="00234114">
              <w:rPr>
                <w:rFonts w:ascii="Gill Sans MT" w:hAnsi="Gill Sans MT" w:eastAsia="Gill Sans MT" w:cs="Gill Sans MT"/>
                <w:color w:val="000000" w:themeColor="text1" w:themeTint="FF" w:themeShade="FF"/>
                <w:sz w:val="20"/>
                <w:szCs w:val="20"/>
              </w:rPr>
              <w:t>Towns Cities Land and Sea</w:t>
            </w:r>
          </w:p>
        </w:tc>
        <w:tc>
          <w:tcPr>
            <w:tcW w:w="4079" w:type="dxa"/>
            <w:shd w:val="clear" w:color="auto" w:fill="8EAADB" w:themeFill="accent1" w:themeFillTint="99"/>
            <w:tcMar/>
          </w:tcPr>
          <w:p w:rsidRPr="00C53384" w:rsidR="00234114" w:rsidP="5047D7B4" w:rsidRDefault="00234114" w14:paraId="51D1218E" w14:textId="68C73B84">
            <w:pPr>
              <w:pStyle w:val="Heading2"/>
              <w:spacing w:before="0" w:after="180"/>
              <w:jc w:val="center"/>
              <w:rPr>
                <w:rFonts w:ascii="Gill Sans MT" w:hAnsi="Gill Sans MT" w:eastAsia="Gill Sans MT" w:cs="Gill Sans MT"/>
                <w:color w:val="1B2020"/>
                <w:sz w:val="20"/>
                <w:szCs w:val="20"/>
              </w:rPr>
            </w:pPr>
            <w:r w:rsidRPr="5047D7B4" w:rsidR="00234114">
              <w:rPr>
                <w:rFonts w:ascii="Gill Sans MT" w:hAnsi="Gill Sans MT" w:eastAsia="Gill Sans MT" w:cs="Gill Sans MT"/>
                <w:color w:val="1B2020"/>
                <w:sz w:val="20"/>
                <w:szCs w:val="20"/>
              </w:rPr>
              <w:t>Y</w:t>
            </w:r>
            <w:r w:rsidRPr="5047D7B4" w:rsidR="00234114">
              <w:rPr>
                <w:rFonts w:ascii="Gill Sans MT" w:hAnsi="Gill Sans MT" w:eastAsia="Gill Sans MT" w:cs="Gill Sans MT"/>
                <w:color w:val="1B2020"/>
                <w:sz w:val="20"/>
                <w:szCs w:val="20"/>
              </w:rPr>
              <w:t>ear 2 scheme followed; see LifeWise planning document</w:t>
            </w:r>
          </w:p>
        </w:tc>
      </w:tr>
      <w:tr w:rsidR="00234114" w:rsidTr="1FA7AB3E" w14:paraId="42D0C769" w14:textId="77777777">
        <w:trPr>
          <w:trHeight w:val="3623"/>
        </w:trPr>
        <w:tc>
          <w:tcPr>
            <w:tcW w:w="2301" w:type="dxa"/>
            <w:shd w:val="clear" w:color="auto" w:fill="92D050"/>
            <w:tcMar/>
            <w:vAlign w:val="center"/>
          </w:tcPr>
          <w:p w:rsidR="00234114" w:rsidP="00B333FA" w:rsidRDefault="00234114" w14:paraId="4CECDFBF" w14:textId="77777777">
            <w:pPr>
              <w:jc w:val="center"/>
              <w:rPr>
                <w:rFonts w:ascii="Gill Sans MT" w:hAnsi="Gill Sans MT"/>
                <w:b/>
                <w:bCs/>
                <w:sz w:val="32"/>
                <w:szCs w:val="32"/>
              </w:rPr>
            </w:pPr>
            <w:r w:rsidRPr="007621C5">
              <w:rPr>
                <w:rFonts w:ascii="Gill Sans MT" w:hAnsi="Gill Sans MT"/>
                <w:b/>
                <w:bCs/>
                <w:sz w:val="32"/>
                <w:szCs w:val="32"/>
              </w:rPr>
              <w:t>CYCLE B</w:t>
            </w:r>
          </w:p>
          <w:p w:rsidRPr="007621C5" w:rsidR="00234114" w:rsidP="00B333FA" w:rsidRDefault="00234114" w14:paraId="365082F8" w14:textId="77777777">
            <w:pPr>
              <w:jc w:val="center"/>
              <w:rPr>
                <w:rFonts w:ascii="Gill Sans MT" w:hAnsi="Gill Sans MT"/>
                <w:b/>
                <w:bCs/>
                <w:sz w:val="32"/>
                <w:szCs w:val="32"/>
              </w:rPr>
            </w:pPr>
            <w:r>
              <w:rPr>
                <w:rFonts w:ascii="Gill Sans MT" w:hAnsi="Gill Sans MT"/>
                <w:b/>
                <w:bCs/>
                <w:sz w:val="32"/>
                <w:szCs w:val="32"/>
              </w:rPr>
              <w:t>(2024/25)</w:t>
            </w:r>
          </w:p>
        </w:tc>
        <w:tc>
          <w:tcPr>
            <w:tcW w:w="4079" w:type="dxa"/>
            <w:vMerge/>
            <w:tcMar/>
          </w:tcPr>
          <w:p w:rsidRPr="00C53384" w:rsidR="00234114" w:rsidP="00B333FA" w:rsidRDefault="00234114" w14:paraId="49BD431A" w14:textId="77777777">
            <w:pPr>
              <w:pStyle w:val="Heading2"/>
              <w:spacing w:before="0" w:after="180"/>
              <w:jc w:val="center"/>
              <w:rPr>
                <w:rFonts w:ascii="Gill Sans MT" w:hAnsi="Gill Sans MT" w:cs="Arial"/>
                <w:color w:val="1B2020"/>
                <w:sz w:val="28"/>
                <w:szCs w:val="28"/>
              </w:rPr>
            </w:pPr>
          </w:p>
        </w:tc>
        <w:tc>
          <w:tcPr>
            <w:tcW w:w="4079" w:type="dxa"/>
            <w:vMerge/>
            <w:tcMar/>
          </w:tcPr>
          <w:p w:rsidRPr="00C53384" w:rsidR="00234114" w:rsidP="00B333FA" w:rsidRDefault="00234114" w14:paraId="7CC42292" w14:textId="77777777">
            <w:pPr>
              <w:pStyle w:val="Heading2"/>
              <w:spacing w:before="0" w:after="180"/>
              <w:jc w:val="center"/>
              <w:rPr>
                <w:rFonts w:ascii="Gill Sans MT" w:hAnsi="Gill Sans MT" w:cs="Arial"/>
                <w:color w:val="1B2020"/>
                <w:sz w:val="28"/>
                <w:szCs w:val="28"/>
              </w:rPr>
            </w:pPr>
          </w:p>
        </w:tc>
        <w:tc>
          <w:tcPr>
            <w:tcW w:w="4079" w:type="dxa"/>
            <w:shd w:val="clear" w:color="auto" w:fill="E7E6E6" w:themeFill="background2"/>
            <w:tcMar/>
          </w:tcPr>
          <w:p w:rsidRPr="00C53384" w:rsidR="00234114" w:rsidP="5047D7B4" w:rsidRDefault="00234114" w14:paraId="0B6F2AFC" w14:textId="4C4268CA">
            <w:pPr>
              <w:pStyle w:val="Heading2"/>
              <w:spacing w:before="0" w:after="180"/>
              <w:jc w:val="center"/>
              <w:rPr>
                <w:rFonts w:ascii="Gill Sans MT" w:hAnsi="Gill Sans MT" w:eastAsia="Gill Sans MT" w:cs="Gill Sans MT"/>
                <w:color w:val="1B2020"/>
                <w:sz w:val="20"/>
                <w:szCs w:val="20"/>
              </w:rPr>
            </w:pPr>
            <w:r w:rsidRPr="5047D7B4" w:rsidR="00234114">
              <w:rPr>
                <w:rFonts w:ascii="Gill Sans MT" w:hAnsi="Gill Sans MT" w:eastAsia="Gill Sans MT" w:cs="Gill Sans MT"/>
                <w:color w:val="1B2020"/>
                <w:sz w:val="20"/>
                <w:szCs w:val="20"/>
              </w:rPr>
              <w:t>Y</w:t>
            </w:r>
            <w:r w:rsidRPr="5047D7B4" w:rsidR="00234114">
              <w:rPr>
                <w:rFonts w:ascii="Gill Sans MT" w:hAnsi="Gill Sans MT" w:eastAsia="Gill Sans MT" w:cs="Gill Sans MT"/>
                <w:color w:val="1B2020"/>
                <w:sz w:val="20"/>
                <w:szCs w:val="20"/>
              </w:rPr>
              <w:t xml:space="preserve">ear </w:t>
            </w:r>
            <w:r w:rsidRPr="5047D7B4" w:rsidR="00234114">
              <w:rPr>
                <w:rFonts w:ascii="Gill Sans MT" w:hAnsi="Gill Sans MT" w:eastAsia="Gill Sans MT" w:cs="Gill Sans MT"/>
                <w:color w:val="1B2020"/>
                <w:sz w:val="20"/>
                <w:szCs w:val="20"/>
              </w:rPr>
              <w:t>1</w:t>
            </w:r>
            <w:r w:rsidRPr="5047D7B4" w:rsidR="00234114">
              <w:rPr>
                <w:rFonts w:ascii="Gill Sans MT" w:hAnsi="Gill Sans MT" w:eastAsia="Gill Sans MT" w:cs="Gill Sans MT"/>
                <w:color w:val="1B2020"/>
                <w:sz w:val="20"/>
                <w:szCs w:val="20"/>
              </w:rPr>
              <w:t xml:space="preserve"> scheme followed; see LifeWise planning document</w:t>
            </w:r>
          </w:p>
        </w:tc>
      </w:tr>
    </w:tbl>
    <w:p w:rsidR="00EC10E0" w:rsidP="00D1329F" w:rsidRDefault="00D1329F" w14:paraId="011D0382" w14:textId="7F4A8C92">
      <w:pPr>
        <w:rPr>
          <w:rFonts w:ascii="Gill Sans MT" w:hAnsi="Gill Sans MT"/>
          <w:b/>
          <w:bCs/>
          <w:color w:val="0070C0"/>
        </w:rPr>
      </w:pPr>
      <w:r>
        <w:rPr>
          <w:rFonts w:ascii="Gill Sans MT" w:hAnsi="Gill Sans MT"/>
          <w:b/>
          <w:bCs/>
          <w:color w:val="0070C0"/>
        </w:rPr>
        <w:tab/>
      </w:r>
      <w:r>
        <w:rPr>
          <w:rFonts w:ascii="Gill Sans MT" w:hAnsi="Gill Sans MT"/>
          <w:b/>
          <w:bCs/>
          <w:color w:val="0070C0"/>
        </w:rPr>
        <w:tab/>
      </w:r>
      <w:r>
        <w:rPr>
          <w:rFonts w:ascii="Gill Sans MT" w:hAnsi="Gill Sans MT"/>
          <w:b/>
          <w:bCs/>
          <w:color w:val="0070C0"/>
        </w:rPr>
        <w:tab/>
      </w:r>
      <w:r>
        <w:rPr>
          <w:rFonts w:ascii="Gill Sans MT" w:hAnsi="Gill Sans MT"/>
          <w:b/>
          <w:bCs/>
          <w:color w:val="0070C0"/>
        </w:rPr>
        <w:tab/>
      </w:r>
      <w:r>
        <w:rPr>
          <w:rFonts w:ascii="Gill Sans MT" w:hAnsi="Gill Sans MT"/>
          <w:b/>
          <w:bCs/>
          <w:color w:val="0070C0"/>
        </w:rPr>
        <w:tab/>
      </w:r>
      <w:r>
        <w:rPr>
          <w:rFonts w:ascii="Gill Sans MT" w:hAnsi="Gill Sans MT"/>
          <w:b/>
          <w:bCs/>
          <w:color w:val="0070C0"/>
        </w:rPr>
        <w:tab/>
      </w:r>
      <w:r>
        <w:rPr>
          <w:rFonts w:ascii="Gill Sans MT" w:hAnsi="Gill Sans MT"/>
          <w:b/>
          <w:bCs/>
          <w:color w:val="0070C0"/>
        </w:rPr>
        <w:tab/>
      </w:r>
      <w:r>
        <w:rPr>
          <w:rFonts w:ascii="Gill Sans MT" w:hAnsi="Gill Sans MT"/>
          <w:b/>
          <w:bCs/>
          <w:color w:val="0070C0"/>
        </w:rPr>
        <w:tab/>
      </w:r>
      <w:r>
        <w:rPr>
          <w:rFonts w:ascii="Gill Sans MT" w:hAnsi="Gill Sans MT"/>
          <w:b/>
          <w:bCs/>
          <w:color w:val="0070C0"/>
        </w:rPr>
        <w:tab/>
      </w:r>
      <w:r w:rsidR="00271F79">
        <w:rPr>
          <w:rFonts w:ascii="Gill Sans MT" w:hAnsi="Gill Sans MT"/>
          <w:b/>
          <w:bCs/>
          <w:color w:val="0070C0"/>
        </w:rPr>
        <w:t xml:space="preserve">                                                  </w:t>
      </w:r>
    </w:p>
    <w:p w:rsidR="00D1329F" w:rsidP="00D1329F" w:rsidRDefault="00D1329F" w14:paraId="1CE27A19" w14:textId="77777777">
      <w:pPr>
        <w:rPr>
          <w:rFonts w:ascii="Gill Sans MT" w:hAnsi="Gill Sans MT"/>
          <w:b/>
          <w:bCs/>
          <w:color w:val="0070C0"/>
        </w:rPr>
      </w:pPr>
    </w:p>
    <w:p w:rsidR="00D1329F" w:rsidP="00D1329F" w:rsidRDefault="00D1329F" w14:paraId="4D803EDB" w14:textId="77777777">
      <w:pPr>
        <w:rPr>
          <w:rFonts w:ascii="Gill Sans MT" w:hAnsi="Gill Sans MT"/>
          <w:b/>
          <w:bCs/>
          <w:color w:val="0070C0"/>
        </w:rPr>
      </w:pPr>
    </w:p>
    <w:p w:rsidR="00D1329F" w:rsidP="00D1329F" w:rsidRDefault="00D1329F" w14:paraId="0C779D20" w14:textId="77777777">
      <w:pPr>
        <w:rPr>
          <w:rFonts w:ascii="Gill Sans MT" w:hAnsi="Gill Sans MT"/>
          <w:b/>
          <w:bCs/>
          <w:color w:val="0070C0"/>
        </w:rPr>
      </w:pPr>
    </w:p>
    <w:p w:rsidRPr="00271F79" w:rsidR="00D1329F" w:rsidP="00D1329F" w:rsidRDefault="00D1329F" w14:paraId="46219338" w14:textId="77777777">
      <w:pPr>
        <w:rPr>
          <w:rFonts w:ascii="Gill Sans MT" w:hAnsi="Gill Sans MT"/>
          <w:b/>
          <w:bCs/>
          <w:color w:val="0070C0"/>
        </w:rPr>
      </w:pPr>
    </w:p>
    <w:sectPr w:rsidRPr="00271F79" w:rsidR="00D1329F" w:rsidSect="00F609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6B"/>
    <w:rsid w:val="000B2B58"/>
    <w:rsid w:val="000C305C"/>
    <w:rsid w:val="001039EA"/>
    <w:rsid w:val="00182C28"/>
    <w:rsid w:val="001B4CB3"/>
    <w:rsid w:val="0021749A"/>
    <w:rsid w:val="00234114"/>
    <w:rsid w:val="00271F79"/>
    <w:rsid w:val="003A712F"/>
    <w:rsid w:val="00481308"/>
    <w:rsid w:val="00530DA1"/>
    <w:rsid w:val="005F6864"/>
    <w:rsid w:val="00665A84"/>
    <w:rsid w:val="00676058"/>
    <w:rsid w:val="006B5EDF"/>
    <w:rsid w:val="006D3CAC"/>
    <w:rsid w:val="007621C5"/>
    <w:rsid w:val="007702EF"/>
    <w:rsid w:val="007E651E"/>
    <w:rsid w:val="008C384A"/>
    <w:rsid w:val="00922F59"/>
    <w:rsid w:val="00953BC3"/>
    <w:rsid w:val="0099703B"/>
    <w:rsid w:val="00A10D8B"/>
    <w:rsid w:val="00A13E57"/>
    <w:rsid w:val="00A74C77"/>
    <w:rsid w:val="00A9289A"/>
    <w:rsid w:val="00A935CA"/>
    <w:rsid w:val="00A96F13"/>
    <w:rsid w:val="00AA72D1"/>
    <w:rsid w:val="00AC2D0C"/>
    <w:rsid w:val="00AF261E"/>
    <w:rsid w:val="00B12B1D"/>
    <w:rsid w:val="00B172F7"/>
    <w:rsid w:val="00B67714"/>
    <w:rsid w:val="00B9596B"/>
    <w:rsid w:val="00BF48CA"/>
    <w:rsid w:val="00C41E17"/>
    <w:rsid w:val="00C53384"/>
    <w:rsid w:val="00CC676B"/>
    <w:rsid w:val="00D1329F"/>
    <w:rsid w:val="00D20AA5"/>
    <w:rsid w:val="00DB668E"/>
    <w:rsid w:val="00DC04BF"/>
    <w:rsid w:val="00EC10E0"/>
    <w:rsid w:val="00F609CC"/>
    <w:rsid w:val="0E4B8432"/>
    <w:rsid w:val="0EE089D0"/>
    <w:rsid w:val="11C24016"/>
    <w:rsid w:val="1DF7C2B0"/>
    <w:rsid w:val="1FA7AB3E"/>
    <w:rsid w:val="204C5B83"/>
    <w:rsid w:val="2FBA71DF"/>
    <w:rsid w:val="465B9671"/>
    <w:rsid w:val="5047D7B4"/>
    <w:rsid w:val="5B00E344"/>
    <w:rsid w:val="6D4BB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66ED"/>
  <w15:chartTrackingRefBased/>
  <w15:docId w15:val="{1D243D58-D53C-BD45-804B-7C855F46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B9596B"/>
    <w:pPr>
      <w:spacing w:before="100" w:beforeAutospacing="1" w:after="100" w:afterAutospacing="1"/>
      <w:outlineLvl w:val="0"/>
    </w:pPr>
    <w:rPr>
      <w:rFonts w:ascii="Times New Roman" w:hAnsi="Times New Roman" w:eastAsia="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B9596B"/>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959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B9596B"/>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B9596B"/>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9596B"/>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B9596B"/>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959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B9596B"/>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character" w:styleId="Heading1Char" w:customStyle="1">
    <w:name w:val="Heading 1 Char"/>
    <w:basedOn w:val="DefaultParagraphFont"/>
    <w:link w:val="Heading1"/>
    <w:uiPriority w:val="9"/>
    <w:rsid w:val="00B9596B"/>
    <w:rPr>
      <w:rFonts w:ascii="Times New Roman" w:hAnsi="Times New Roman" w:eastAsia="Times New Roman" w:cs="Times New Roman"/>
      <w:b/>
      <w:bCs/>
      <w:kern w:val="36"/>
      <w:sz w:val="48"/>
      <w:szCs w:val="48"/>
      <w:lang w:eastAsia="en-GB"/>
      <w14:ligatures w14:val="none"/>
    </w:rPr>
  </w:style>
  <w:style w:type="character" w:styleId="name-and-edit-link" w:customStyle="1">
    <w:name w:val="name-and-edit-link"/>
    <w:basedOn w:val="DefaultParagraphFont"/>
    <w:rsid w:val="00B9596B"/>
  </w:style>
  <w:style w:type="character" w:styleId="apple-converted-space" w:customStyle="1">
    <w:name w:val="apple-converted-space"/>
    <w:basedOn w:val="DefaultParagraphFont"/>
    <w:rsid w:val="00B9596B"/>
  </w:style>
  <w:style w:type="character" w:styleId="regular" w:customStyle="1">
    <w:name w:val="regular"/>
    <w:basedOn w:val="DefaultParagraphFont"/>
    <w:rsid w:val="00B9596B"/>
  </w:style>
  <w:style w:type="character" w:styleId="Heading2Char" w:customStyle="1">
    <w:name w:val="Heading 2 Char"/>
    <w:basedOn w:val="DefaultParagraphFont"/>
    <w:link w:val="Heading2"/>
    <w:uiPriority w:val="9"/>
    <w:rsid w:val="00B9596B"/>
    <w:rPr>
      <w:rFonts w:asciiTheme="majorHAnsi" w:hAnsiTheme="majorHAnsi" w:eastAsiaTheme="majorEastAsia" w:cstheme="majorBidi"/>
      <w:color w:val="2F5496" w:themeColor="accent1" w:themeShade="BF"/>
      <w:sz w:val="26"/>
      <w:szCs w:val="26"/>
    </w:rPr>
  </w:style>
  <w:style w:type="character" w:styleId="normaltextrun" w:customStyle="1">
    <w:name w:val="normaltextrun"/>
    <w:basedOn w:val="DefaultParagraphFont"/>
    <w:rsid w:val="00B1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490">
      <w:bodyDiv w:val="1"/>
      <w:marLeft w:val="0"/>
      <w:marRight w:val="0"/>
      <w:marTop w:val="0"/>
      <w:marBottom w:val="0"/>
      <w:divBdr>
        <w:top w:val="none" w:sz="0" w:space="0" w:color="auto"/>
        <w:left w:val="none" w:sz="0" w:space="0" w:color="auto"/>
        <w:bottom w:val="none" w:sz="0" w:space="0" w:color="auto"/>
        <w:right w:val="none" w:sz="0" w:space="0" w:color="auto"/>
      </w:divBdr>
    </w:div>
    <w:div w:id="58596110">
      <w:bodyDiv w:val="1"/>
      <w:marLeft w:val="0"/>
      <w:marRight w:val="0"/>
      <w:marTop w:val="0"/>
      <w:marBottom w:val="0"/>
      <w:divBdr>
        <w:top w:val="none" w:sz="0" w:space="0" w:color="auto"/>
        <w:left w:val="none" w:sz="0" w:space="0" w:color="auto"/>
        <w:bottom w:val="none" w:sz="0" w:space="0" w:color="auto"/>
        <w:right w:val="none" w:sz="0" w:space="0" w:color="auto"/>
      </w:divBdr>
    </w:div>
    <w:div w:id="75788009">
      <w:bodyDiv w:val="1"/>
      <w:marLeft w:val="0"/>
      <w:marRight w:val="0"/>
      <w:marTop w:val="0"/>
      <w:marBottom w:val="0"/>
      <w:divBdr>
        <w:top w:val="none" w:sz="0" w:space="0" w:color="auto"/>
        <w:left w:val="none" w:sz="0" w:space="0" w:color="auto"/>
        <w:bottom w:val="none" w:sz="0" w:space="0" w:color="auto"/>
        <w:right w:val="none" w:sz="0" w:space="0" w:color="auto"/>
      </w:divBdr>
      <w:divsChild>
        <w:div w:id="1047069319">
          <w:marLeft w:val="0"/>
          <w:marRight w:val="0"/>
          <w:marTop w:val="0"/>
          <w:marBottom w:val="0"/>
          <w:divBdr>
            <w:top w:val="none" w:sz="0" w:space="0" w:color="auto"/>
            <w:left w:val="none" w:sz="0" w:space="0" w:color="auto"/>
            <w:bottom w:val="none" w:sz="0" w:space="0" w:color="auto"/>
            <w:right w:val="none" w:sz="0" w:space="0" w:color="auto"/>
          </w:divBdr>
          <w:divsChild>
            <w:div w:id="503131691">
              <w:marLeft w:val="0"/>
              <w:marRight w:val="0"/>
              <w:marTop w:val="0"/>
              <w:marBottom w:val="0"/>
              <w:divBdr>
                <w:top w:val="none" w:sz="0" w:space="0" w:color="auto"/>
                <w:left w:val="none" w:sz="0" w:space="0" w:color="auto"/>
                <w:bottom w:val="none" w:sz="0" w:space="0" w:color="auto"/>
                <w:right w:val="none" w:sz="0" w:space="0" w:color="auto"/>
              </w:divBdr>
              <w:divsChild>
                <w:div w:id="14017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3739">
          <w:marLeft w:val="0"/>
          <w:marRight w:val="0"/>
          <w:marTop w:val="300"/>
          <w:marBottom w:val="0"/>
          <w:divBdr>
            <w:top w:val="none" w:sz="0" w:space="0" w:color="auto"/>
            <w:left w:val="none" w:sz="0" w:space="0" w:color="auto"/>
            <w:bottom w:val="none" w:sz="0" w:space="0" w:color="auto"/>
            <w:right w:val="none" w:sz="0" w:space="0" w:color="auto"/>
          </w:divBdr>
        </w:div>
      </w:divsChild>
    </w:div>
    <w:div w:id="224487750">
      <w:bodyDiv w:val="1"/>
      <w:marLeft w:val="0"/>
      <w:marRight w:val="0"/>
      <w:marTop w:val="0"/>
      <w:marBottom w:val="0"/>
      <w:divBdr>
        <w:top w:val="none" w:sz="0" w:space="0" w:color="auto"/>
        <w:left w:val="none" w:sz="0" w:space="0" w:color="auto"/>
        <w:bottom w:val="none" w:sz="0" w:space="0" w:color="auto"/>
        <w:right w:val="none" w:sz="0" w:space="0" w:color="auto"/>
      </w:divBdr>
    </w:div>
    <w:div w:id="306322739">
      <w:bodyDiv w:val="1"/>
      <w:marLeft w:val="0"/>
      <w:marRight w:val="0"/>
      <w:marTop w:val="0"/>
      <w:marBottom w:val="0"/>
      <w:divBdr>
        <w:top w:val="none" w:sz="0" w:space="0" w:color="auto"/>
        <w:left w:val="none" w:sz="0" w:space="0" w:color="auto"/>
        <w:bottom w:val="none" w:sz="0" w:space="0" w:color="auto"/>
        <w:right w:val="none" w:sz="0" w:space="0" w:color="auto"/>
      </w:divBdr>
    </w:div>
    <w:div w:id="371156335">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5">
          <w:marLeft w:val="0"/>
          <w:marRight w:val="0"/>
          <w:marTop w:val="0"/>
          <w:marBottom w:val="0"/>
          <w:divBdr>
            <w:top w:val="none" w:sz="0" w:space="0" w:color="auto"/>
            <w:left w:val="none" w:sz="0" w:space="0" w:color="auto"/>
            <w:bottom w:val="none" w:sz="0" w:space="0" w:color="auto"/>
            <w:right w:val="none" w:sz="0" w:space="0" w:color="auto"/>
          </w:divBdr>
          <w:divsChild>
            <w:div w:id="1174879278">
              <w:marLeft w:val="0"/>
              <w:marRight w:val="0"/>
              <w:marTop w:val="0"/>
              <w:marBottom w:val="0"/>
              <w:divBdr>
                <w:top w:val="none" w:sz="0" w:space="0" w:color="auto"/>
                <w:left w:val="none" w:sz="0" w:space="0" w:color="auto"/>
                <w:bottom w:val="none" w:sz="0" w:space="0" w:color="auto"/>
                <w:right w:val="none" w:sz="0" w:space="0" w:color="auto"/>
              </w:divBdr>
              <w:divsChild>
                <w:div w:id="1949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5015">
          <w:marLeft w:val="0"/>
          <w:marRight w:val="0"/>
          <w:marTop w:val="300"/>
          <w:marBottom w:val="0"/>
          <w:divBdr>
            <w:top w:val="none" w:sz="0" w:space="0" w:color="auto"/>
            <w:left w:val="none" w:sz="0" w:space="0" w:color="auto"/>
            <w:bottom w:val="none" w:sz="0" w:space="0" w:color="auto"/>
            <w:right w:val="none" w:sz="0" w:space="0" w:color="auto"/>
          </w:divBdr>
        </w:div>
      </w:divsChild>
    </w:div>
    <w:div w:id="385641009">
      <w:bodyDiv w:val="1"/>
      <w:marLeft w:val="0"/>
      <w:marRight w:val="0"/>
      <w:marTop w:val="0"/>
      <w:marBottom w:val="0"/>
      <w:divBdr>
        <w:top w:val="none" w:sz="0" w:space="0" w:color="auto"/>
        <w:left w:val="none" w:sz="0" w:space="0" w:color="auto"/>
        <w:bottom w:val="none" w:sz="0" w:space="0" w:color="auto"/>
        <w:right w:val="none" w:sz="0" w:space="0" w:color="auto"/>
      </w:divBdr>
    </w:div>
    <w:div w:id="425462403">
      <w:bodyDiv w:val="1"/>
      <w:marLeft w:val="0"/>
      <w:marRight w:val="0"/>
      <w:marTop w:val="0"/>
      <w:marBottom w:val="0"/>
      <w:divBdr>
        <w:top w:val="none" w:sz="0" w:space="0" w:color="auto"/>
        <w:left w:val="none" w:sz="0" w:space="0" w:color="auto"/>
        <w:bottom w:val="none" w:sz="0" w:space="0" w:color="auto"/>
        <w:right w:val="none" w:sz="0" w:space="0" w:color="auto"/>
      </w:divBdr>
      <w:divsChild>
        <w:div w:id="797189103">
          <w:marLeft w:val="0"/>
          <w:marRight w:val="0"/>
          <w:marTop w:val="0"/>
          <w:marBottom w:val="0"/>
          <w:divBdr>
            <w:top w:val="none" w:sz="0" w:space="0" w:color="auto"/>
            <w:left w:val="none" w:sz="0" w:space="0" w:color="auto"/>
            <w:bottom w:val="none" w:sz="0" w:space="0" w:color="auto"/>
            <w:right w:val="none" w:sz="0" w:space="0" w:color="auto"/>
          </w:divBdr>
          <w:divsChild>
            <w:div w:id="1257053744">
              <w:marLeft w:val="0"/>
              <w:marRight w:val="0"/>
              <w:marTop w:val="0"/>
              <w:marBottom w:val="0"/>
              <w:divBdr>
                <w:top w:val="none" w:sz="0" w:space="0" w:color="auto"/>
                <w:left w:val="none" w:sz="0" w:space="0" w:color="auto"/>
                <w:bottom w:val="none" w:sz="0" w:space="0" w:color="auto"/>
                <w:right w:val="none" w:sz="0" w:space="0" w:color="auto"/>
              </w:divBdr>
              <w:divsChild>
                <w:div w:id="16175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0958">
          <w:marLeft w:val="0"/>
          <w:marRight w:val="0"/>
          <w:marTop w:val="300"/>
          <w:marBottom w:val="0"/>
          <w:divBdr>
            <w:top w:val="none" w:sz="0" w:space="0" w:color="auto"/>
            <w:left w:val="none" w:sz="0" w:space="0" w:color="auto"/>
            <w:bottom w:val="none" w:sz="0" w:space="0" w:color="auto"/>
            <w:right w:val="none" w:sz="0" w:space="0" w:color="auto"/>
          </w:divBdr>
        </w:div>
      </w:divsChild>
    </w:div>
    <w:div w:id="777143554">
      <w:bodyDiv w:val="1"/>
      <w:marLeft w:val="0"/>
      <w:marRight w:val="0"/>
      <w:marTop w:val="0"/>
      <w:marBottom w:val="0"/>
      <w:divBdr>
        <w:top w:val="none" w:sz="0" w:space="0" w:color="auto"/>
        <w:left w:val="none" w:sz="0" w:space="0" w:color="auto"/>
        <w:bottom w:val="none" w:sz="0" w:space="0" w:color="auto"/>
        <w:right w:val="none" w:sz="0" w:space="0" w:color="auto"/>
      </w:divBdr>
    </w:div>
    <w:div w:id="808979164">
      <w:bodyDiv w:val="1"/>
      <w:marLeft w:val="0"/>
      <w:marRight w:val="0"/>
      <w:marTop w:val="0"/>
      <w:marBottom w:val="0"/>
      <w:divBdr>
        <w:top w:val="none" w:sz="0" w:space="0" w:color="auto"/>
        <w:left w:val="none" w:sz="0" w:space="0" w:color="auto"/>
        <w:bottom w:val="none" w:sz="0" w:space="0" w:color="auto"/>
        <w:right w:val="none" w:sz="0" w:space="0" w:color="auto"/>
      </w:divBdr>
      <w:divsChild>
        <w:div w:id="1041243563">
          <w:marLeft w:val="0"/>
          <w:marRight w:val="0"/>
          <w:marTop w:val="0"/>
          <w:marBottom w:val="0"/>
          <w:divBdr>
            <w:top w:val="none" w:sz="0" w:space="0" w:color="auto"/>
            <w:left w:val="none" w:sz="0" w:space="0" w:color="auto"/>
            <w:bottom w:val="none" w:sz="0" w:space="0" w:color="auto"/>
            <w:right w:val="none" w:sz="0" w:space="0" w:color="auto"/>
          </w:divBdr>
          <w:divsChild>
            <w:div w:id="534344373">
              <w:marLeft w:val="0"/>
              <w:marRight w:val="0"/>
              <w:marTop w:val="0"/>
              <w:marBottom w:val="0"/>
              <w:divBdr>
                <w:top w:val="none" w:sz="0" w:space="0" w:color="auto"/>
                <w:left w:val="none" w:sz="0" w:space="0" w:color="auto"/>
                <w:bottom w:val="none" w:sz="0" w:space="0" w:color="auto"/>
                <w:right w:val="none" w:sz="0" w:space="0" w:color="auto"/>
              </w:divBdr>
              <w:divsChild>
                <w:div w:id="7769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4447">
          <w:marLeft w:val="0"/>
          <w:marRight w:val="0"/>
          <w:marTop w:val="300"/>
          <w:marBottom w:val="0"/>
          <w:divBdr>
            <w:top w:val="none" w:sz="0" w:space="0" w:color="auto"/>
            <w:left w:val="none" w:sz="0" w:space="0" w:color="auto"/>
            <w:bottom w:val="none" w:sz="0" w:space="0" w:color="auto"/>
            <w:right w:val="none" w:sz="0" w:space="0" w:color="auto"/>
          </w:divBdr>
        </w:div>
      </w:divsChild>
    </w:div>
    <w:div w:id="952593390">
      <w:bodyDiv w:val="1"/>
      <w:marLeft w:val="0"/>
      <w:marRight w:val="0"/>
      <w:marTop w:val="0"/>
      <w:marBottom w:val="0"/>
      <w:divBdr>
        <w:top w:val="none" w:sz="0" w:space="0" w:color="auto"/>
        <w:left w:val="none" w:sz="0" w:space="0" w:color="auto"/>
        <w:bottom w:val="none" w:sz="0" w:space="0" w:color="auto"/>
        <w:right w:val="none" w:sz="0" w:space="0" w:color="auto"/>
      </w:divBdr>
    </w:div>
    <w:div w:id="1046419095">
      <w:bodyDiv w:val="1"/>
      <w:marLeft w:val="0"/>
      <w:marRight w:val="0"/>
      <w:marTop w:val="0"/>
      <w:marBottom w:val="0"/>
      <w:divBdr>
        <w:top w:val="none" w:sz="0" w:space="0" w:color="auto"/>
        <w:left w:val="none" w:sz="0" w:space="0" w:color="auto"/>
        <w:bottom w:val="none" w:sz="0" w:space="0" w:color="auto"/>
        <w:right w:val="none" w:sz="0" w:space="0" w:color="auto"/>
      </w:divBdr>
    </w:div>
    <w:div w:id="1148015602">
      <w:bodyDiv w:val="1"/>
      <w:marLeft w:val="0"/>
      <w:marRight w:val="0"/>
      <w:marTop w:val="0"/>
      <w:marBottom w:val="0"/>
      <w:divBdr>
        <w:top w:val="none" w:sz="0" w:space="0" w:color="auto"/>
        <w:left w:val="none" w:sz="0" w:space="0" w:color="auto"/>
        <w:bottom w:val="none" w:sz="0" w:space="0" w:color="auto"/>
        <w:right w:val="none" w:sz="0" w:space="0" w:color="auto"/>
      </w:divBdr>
    </w:div>
    <w:div w:id="1300114354">
      <w:bodyDiv w:val="1"/>
      <w:marLeft w:val="0"/>
      <w:marRight w:val="0"/>
      <w:marTop w:val="0"/>
      <w:marBottom w:val="0"/>
      <w:divBdr>
        <w:top w:val="none" w:sz="0" w:space="0" w:color="auto"/>
        <w:left w:val="none" w:sz="0" w:space="0" w:color="auto"/>
        <w:bottom w:val="none" w:sz="0" w:space="0" w:color="auto"/>
        <w:right w:val="none" w:sz="0" w:space="0" w:color="auto"/>
      </w:divBdr>
    </w:div>
    <w:div w:id="1352536475">
      <w:bodyDiv w:val="1"/>
      <w:marLeft w:val="0"/>
      <w:marRight w:val="0"/>
      <w:marTop w:val="0"/>
      <w:marBottom w:val="0"/>
      <w:divBdr>
        <w:top w:val="none" w:sz="0" w:space="0" w:color="auto"/>
        <w:left w:val="none" w:sz="0" w:space="0" w:color="auto"/>
        <w:bottom w:val="none" w:sz="0" w:space="0" w:color="auto"/>
        <w:right w:val="none" w:sz="0" w:space="0" w:color="auto"/>
      </w:divBdr>
    </w:div>
    <w:div w:id="1360744895">
      <w:bodyDiv w:val="1"/>
      <w:marLeft w:val="0"/>
      <w:marRight w:val="0"/>
      <w:marTop w:val="0"/>
      <w:marBottom w:val="0"/>
      <w:divBdr>
        <w:top w:val="none" w:sz="0" w:space="0" w:color="auto"/>
        <w:left w:val="none" w:sz="0" w:space="0" w:color="auto"/>
        <w:bottom w:val="none" w:sz="0" w:space="0" w:color="auto"/>
        <w:right w:val="none" w:sz="0" w:space="0" w:color="auto"/>
      </w:divBdr>
    </w:div>
    <w:div w:id="1402481151">
      <w:bodyDiv w:val="1"/>
      <w:marLeft w:val="0"/>
      <w:marRight w:val="0"/>
      <w:marTop w:val="0"/>
      <w:marBottom w:val="0"/>
      <w:divBdr>
        <w:top w:val="none" w:sz="0" w:space="0" w:color="auto"/>
        <w:left w:val="none" w:sz="0" w:space="0" w:color="auto"/>
        <w:bottom w:val="none" w:sz="0" w:space="0" w:color="auto"/>
        <w:right w:val="none" w:sz="0" w:space="0" w:color="auto"/>
      </w:divBdr>
    </w:div>
    <w:div w:id="1458570667">
      <w:bodyDiv w:val="1"/>
      <w:marLeft w:val="0"/>
      <w:marRight w:val="0"/>
      <w:marTop w:val="0"/>
      <w:marBottom w:val="0"/>
      <w:divBdr>
        <w:top w:val="none" w:sz="0" w:space="0" w:color="auto"/>
        <w:left w:val="none" w:sz="0" w:space="0" w:color="auto"/>
        <w:bottom w:val="none" w:sz="0" w:space="0" w:color="auto"/>
        <w:right w:val="none" w:sz="0" w:space="0" w:color="auto"/>
      </w:divBdr>
    </w:div>
    <w:div w:id="1484084992">
      <w:bodyDiv w:val="1"/>
      <w:marLeft w:val="0"/>
      <w:marRight w:val="0"/>
      <w:marTop w:val="0"/>
      <w:marBottom w:val="0"/>
      <w:divBdr>
        <w:top w:val="none" w:sz="0" w:space="0" w:color="auto"/>
        <w:left w:val="none" w:sz="0" w:space="0" w:color="auto"/>
        <w:bottom w:val="none" w:sz="0" w:space="0" w:color="auto"/>
        <w:right w:val="none" w:sz="0" w:space="0" w:color="auto"/>
      </w:divBdr>
    </w:div>
    <w:div w:id="1498960790">
      <w:bodyDiv w:val="1"/>
      <w:marLeft w:val="0"/>
      <w:marRight w:val="0"/>
      <w:marTop w:val="0"/>
      <w:marBottom w:val="0"/>
      <w:divBdr>
        <w:top w:val="none" w:sz="0" w:space="0" w:color="auto"/>
        <w:left w:val="none" w:sz="0" w:space="0" w:color="auto"/>
        <w:bottom w:val="none" w:sz="0" w:space="0" w:color="auto"/>
        <w:right w:val="none" w:sz="0" w:space="0" w:color="auto"/>
      </w:divBdr>
    </w:div>
    <w:div w:id="1521695934">
      <w:bodyDiv w:val="1"/>
      <w:marLeft w:val="0"/>
      <w:marRight w:val="0"/>
      <w:marTop w:val="0"/>
      <w:marBottom w:val="0"/>
      <w:divBdr>
        <w:top w:val="none" w:sz="0" w:space="0" w:color="auto"/>
        <w:left w:val="none" w:sz="0" w:space="0" w:color="auto"/>
        <w:bottom w:val="none" w:sz="0" w:space="0" w:color="auto"/>
        <w:right w:val="none" w:sz="0" w:space="0" w:color="auto"/>
      </w:divBdr>
    </w:div>
    <w:div w:id="1537815939">
      <w:bodyDiv w:val="1"/>
      <w:marLeft w:val="0"/>
      <w:marRight w:val="0"/>
      <w:marTop w:val="0"/>
      <w:marBottom w:val="0"/>
      <w:divBdr>
        <w:top w:val="none" w:sz="0" w:space="0" w:color="auto"/>
        <w:left w:val="none" w:sz="0" w:space="0" w:color="auto"/>
        <w:bottom w:val="none" w:sz="0" w:space="0" w:color="auto"/>
        <w:right w:val="none" w:sz="0" w:space="0" w:color="auto"/>
      </w:divBdr>
    </w:div>
    <w:div w:id="1818642313">
      <w:bodyDiv w:val="1"/>
      <w:marLeft w:val="0"/>
      <w:marRight w:val="0"/>
      <w:marTop w:val="0"/>
      <w:marBottom w:val="0"/>
      <w:divBdr>
        <w:top w:val="none" w:sz="0" w:space="0" w:color="auto"/>
        <w:left w:val="none" w:sz="0" w:space="0" w:color="auto"/>
        <w:bottom w:val="none" w:sz="0" w:space="0" w:color="auto"/>
        <w:right w:val="none" w:sz="0" w:space="0" w:color="auto"/>
      </w:divBdr>
    </w:div>
    <w:div w:id="1840197579">
      <w:bodyDiv w:val="1"/>
      <w:marLeft w:val="0"/>
      <w:marRight w:val="0"/>
      <w:marTop w:val="0"/>
      <w:marBottom w:val="0"/>
      <w:divBdr>
        <w:top w:val="none" w:sz="0" w:space="0" w:color="auto"/>
        <w:left w:val="none" w:sz="0" w:space="0" w:color="auto"/>
        <w:bottom w:val="none" w:sz="0" w:space="0" w:color="auto"/>
        <w:right w:val="none" w:sz="0" w:space="0" w:color="auto"/>
      </w:divBdr>
    </w:div>
    <w:div w:id="1912079121">
      <w:bodyDiv w:val="1"/>
      <w:marLeft w:val="0"/>
      <w:marRight w:val="0"/>
      <w:marTop w:val="0"/>
      <w:marBottom w:val="0"/>
      <w:divBdr>
        <w:top w:val="none" w:sz="0" w:space="0" w:color="auto"/>
        <w:left w:val="none" w:sz="0" w:space="0" w:color="auto"/>
        <w:bottom w:val="none" w:sz="0" w:space="0" w:color="auto"/>
        <w:right w:val="none" w:sz="0" w:space="0" w:color="auto"/>
      </w:divBdr>
    </w:div>
    <w:div w:id="1962107937">
      <w:bodyDiv w:val="1"/>
      <w:marLeft w:val="0"/>
      <w:marRight w:val="0"/>
      <w:marTop w:val="0"/>
      <w:marBottom w:val="0"/>
      <w:divBdr>
        <w:top w:val="none" w:sz="0" w:space="0" w:color="auto"/>
        <w:left w:val="none" w:sz="0" w:space="0" w:color="auto"/>
        <w:bottom w:val="none" w:sz="0" w:space="0" w:color="auto"/>
        <w:right w:val="none" w:sz="0" w:space="0" w:color="auto"/>
      </w:divBdr>
      <w:divsChild>
        <w:div w:id="2133742805">
          <w:marLeft w:val="0"/>
          <w:marRight w:val="0"/>
          <w:marTop w:val="0"/>
          <w:marBottom w:val="0"/>
          <w:divBdr>
            <w:top w:val="none" w:sz="0" w:space="0" w:color="auto"/>
            <w:left w:val="none" w:sz="0" w:space="0" w:color="auto"/>
            <w:bottom w:val="none" w:sz="0" w:space="0" w:color="auto"/>
            <w:right w:val="none" w:sz="0" w:space="0" w:color="auto"/>
          </w:divBdr>
          <w:divsChild>
            <w:div w:id="635109763">
              <w:marLeft w:val="0"/>
              <w:marRight w:val="0"/>
              <w:marTop w:val="0"/>
              <w:marBottom w:val="0"/>
              <w:divBdr>
                <w:top w:val="none" w:sz="0" w:space="0" w:color="auto"/>
                <w:left w:val="none" w:sz="0" w:space="0" w:color="auto"/>
                <w:bottom w:val="none" w:sz="0" w:space="0" w:color="auto"/>
                <w:right w:val="none" w:sz="0" w:space="0" w:color="auto"/>
              </w:divBdr>
              <w:divsChild>
                <w:div w:id="18604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6350">
          <w:marLeft w:val="0"/>
          <w:marRight w:val="0"/>
          <w:marTop w:val="300"/>
          <w:marBottom w:val="0"/>
          <w:divBdr>
            <w:top w:val="none" w:sz="0" w:space="0" w:color="auto"/>
            <w:left w:val="none" w:sz="0" w:space="0" w:color="auto"/>
            <w:bottom w:val="none" w:sz="0" w:space="0" w:color="auto"/>
            <w:right w:val="none" w:sz="0" w:space="0" w:color="auto"/>
          </w:divBdr>
        </w:div>
      </w:divsChild>
    </w:div>
    <w:div w:id="1984462237">
      <w:bodyDiv w:val="1"/>
      <w:marLeft w:val="0"/>
      <w:marRight w:val="0"/>
      <w:marTop w:val="0"/>
      <w:marBottom w:val="0"/>
      <w:divBdr>
        <w:top w:val="none" w:sz="0" w:space="0" w:color="auto"/>
        <w:left w:val="none" w:sz="0" w:space="0" w:color="auto"/>
        <w:bottom w:val="none" w:sz="0" w:space="0" w:color="auto"/>
        <w:right w:val="none" w:sz="0" w:space="0" w:color="auto"/>
      </w:divBdr>
    </w:div>
    <w:div w:id="2030372908">
      <w:bodyDiv w:val="1"/>
      <w:marLeft w:val="0"/>
      <w:marRight w:val="0"/>
      <w:marTop w:val="0"/>
      <w:marBottom w:val="0"/>
      <w:divBdr>
        <w:top w:val="none" w:sz="0" w:space="0" w:color="auto"/>
        <w:left w:val="none" w:sz="0" w:space="0" w:color="auto"/>
        <w:bottom w:val="none" w:sz="0" w:space="0" w:color="auto"/>
        <w:right w:val="none" w:sz="0" w:space="0" w:color="auto"/>
      </w:divBdr>
    </w:div>
    <w:div w:id="2084715907">
      <w:bodyDiv w:val="1"/>
      <w:marLeft w:val="0"/>
      <w:marRight w:val="0"/>
      <w:marTop w:val="0"/>
      <w:marBottom w:val="0"/>
      <w:divBdr>
        <w:top w:val="none" w:sz="0" w:space="0" w:color="auto"/>
        <w:left w:val="none" w:sz="0" w:space="0" w:color="auto"/>
        <w:bottom w:val="none" w:sz="0" w:space="0" w:color="auto"/>
        <w:right w:val="none" w:sz="0" w:space="0" w:color="auto"/>
      </w:divBdr>
    </w:div>
    <w:div w:id="21042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media/image2.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57E0D-D9ED-40B7-ADD4-A9A0D496C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6DF04-A0F0-4DF0-99D3-228261BAF28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Pearson</dc:creator>
  <keywords/>
  <dc:description/>
  <lastModifiedBy>Saveeta Bhomra</lastModifiedBy>
  <revision>32</revision>
  <dcterms:created xsi:type="dcterms:W3CDTF">2023-11-26T10:56:00.0000000Z</dcterms:created>
  <dcterms:modified xsi:type="dcterms:W3CDTF">2023-12-10T08:51:06.3364832Z</dcterms:modified>
</coreProperties>
</file>