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DA09" w14:textId="4D96B368" w:rsidR="00F008A3" w:rsidRPr="00F008A3" w:rsidRDefault="00477AB1" w:rsidP="00F008A3">
      <w:pPr>
        <w:jc w:val="center"/>
        <w:rPr>
          <w:rFonts w:ascii="Gill Sans MT" w:hAnsi="Gill Sans MT"/>
          <w:b/>
          <w:bCs/>
          <w:color w:val="0070C0"/>
        </w:rPr>
      </w:pPr>
      <w:r w:rsidRPr="00D15DA5">
        <w:rPr>
          <w:noProof/>
          <w:color w:val="0070C0"/>
          <w:sz w:val="28"/>
          <w:szCs w:val="28"/>
        </w:rPr>
        <w:drawing>
          <wp:anchor distT="0" distB="0" distL="114300" distR="114300" simplePos="0" relativeHeight="251658240" behindDoc="1" locked="0" layoutInCell="1" allowOverlap="1" wp14:anchorId="52E95C1C" wp14:editId="3F79B984">
            <wp:simplePos x="0" y="0"/>
            <wp:positionH relativeFrom="margin">
              <wp:posOffset>7820660</wp:posOffset>
            </wp:positionH>
            <wp:positionV relativeFrom="page">
              <wp:posOffset>139700</wp:posOffset>
            </wp:positionV>
            <wp:extent cx="1868805" cy="527050"/>
            <wp:effectExtent l="0" t="0" r="0" b="6350"/>
            <wp:wrapTight wrapText="bothSides">
              <wp:wrapPolygon edited="0">
                <wp:start x="0" y="0"/>
                <wp:lineTo x="0" y="21080"/>
                <wp:lineTo x="21358" y="21080"/>
                <wp:lineTo x="21358" y="0"/>
                <wp:lineTo x="0" y="0"/>
              </wp:wrapPolygon>
            </wp:wrapTight>
            <wp:docPr id="164725767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57674" name="Picture 1"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80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DA5" w:rsidRPr="00D15DA5">
        <w:rPr>
          <w:rFonts w:ascii="Gill Sans MT" w:hAnsi="Gill Sans MT"/>
          <w:b/>
          <w:bCs/>
          <w:color w:val="0070C0"/>
          <w:sz w:val="28"/>
          <w:szCs w:val="28"/>
        </w:rPr>
        <w:t>PHYSICAL EDUCATION</w:t>
      </w:r>
      <w:r w:rsidR="00B127A8" w:rsidRPr="00D15DA5">
        <w:rPr>
          <w:rFonts w:ascii="Gill Sans MT" w:hAnsi="Gill Sans MT"/>
          <w:b/>
          <w:bCs/>
          <w:color w:val="0070C0"/>
          <w:sz w:val="20"/>
          <w:szCs w:val="20"/>
        </w:rPr>
        <w:t xml:space="preserve"> </w:t>
      </w:r>
      <w:r w:rsidR="00B127A8" w:rsidRPr="00F03216">
        <w:rPr>
          <w:rFonts w:ascii="Gill Sans MT" w:hAnsi="Gill Sans MT"/>
          <w:b/>
          <w:bCs/>
          <w:color w:val="0070C0"/>
        </w:rPr>
        <w:t>at West Kidlington Primary School and Nursery 2023-2024: Curriculum Progression</w:t>
      </w:r>
    </w:p>
    <w:tbl>
      <w:tblPr>
        <w:tblStyle w:val="TableGrid"/>
        <w:tblW w:w="0" w:type="auto"/>
        <w:tblLook w:val="04A0" w:firstRow="1" w:lastRow="0" w:firstColumn="1" w:lastColumn="0" w:noHBand="0" w:noVBand="1"/>
      </w:tblPr>
      <w:tblGrid>
        <w:gridCol w:w="2882"/>
        <w:gridCol w:w="4188"/>
        <w:gridCol w:w="3922"/>
        <w:gridCol w:w="4401"/>
      </w:tblGrid>
      <w:tr w:rsidR="00477AB1" w14:paraId="743CC5BB" w14:textId="77777777" w:rsidTr="00357833">
        <w:trPr>
          <w:trHeight w:val="647"/>
        </w:trPr>
        <w:tc>
          <w:tcPr>
            <w:tcW w:w="2882" w:type="dxa"/>
            <w:tcBorders>
              <w:top w:val="nil"/>
              <w:left w:val="nil"/>
            </w:tcBorders>
            <w:shd w:val="clear" w:color="auto" w:fill="auto"/>
            <w:vAlign w:val="center"/>
          </w:tcPr>
          <w:p w14:paraId="4B2BE96D" w14:textId="2863D425" w:rsidR="00B127A8" w:rsidRPr="00B127A8" w:rsidRDefault="00B127A8" w:rsidP="00B127A8">
            <w:pPr>
              <w:jc w:val="center"/>
              <w:rPr>
                <w:rFonts w:ascii="Gill Sans MT" w:hAnsi="Gill Sans MT"/>
                <w:sz w:val="32"/>
                <w:szCs w:val="32"/>
              </w:rPr>
            </w:pPr>
          </w:p>
        </w:tc>
        <w:tc>
          <w:tcPr>
            <w:tcW w:w="4188" w:type="dxa"/>
            <w:shd w:val="clear" w:color="auto" w:fill="92D050"/>
            <w:vAlign w:val="center"/>
          </w:tcPr>
          <w:p w14:paraId="6EA6DBDA" w14:textId="15693924" w:rsidR="00B127A8" w:rsidRPr="009C41AE" w:rsidRDefault="00B127A8" w:rsidP="00B127A8">
            <w:pPr>
              <w:jc w:val="center"/>
              <w:rPr>
                <w:rFonts w:ascii="Gill Sans MT" w:hAnsi="Gill Sans MT"/>
                <w:b/>
                <w:bCs/>
                <w:sz w:val="32"/>
                <w:szCs w:val="32"/>
              </w:rPr>
            </w:pPr>
            <w:r w:rsidRPr="009C41AE">
              <w:rPr>
                <w:rFonts w:ascii="Gill Sans MT" w:hAnsi="Gill Sans MT"/>
                <w:b/>
                <w:bCs/>
                <w:sz w:val="32"/>
                <w:szCs w:val="32"/>
              </w:rPr>
              <w:t>Y</w:t>
            </w:r>
            <w:r w:rsidR="00C576E6" w:rsidRPr="009C41AE">
              <w:rPr>
                <w:rFonts w:ascii="Gill Sans MT" w:hAnsi="Gill Sans MT"/>
                <w:b/>
                <w:bCs/>
                <w:sz w:val="32"/>
                <w:szCs w:val="32"/>
              </w:rPr>
              <w:t>EAR</w:t>
            </w:r>
            <w:r w:rsidRPr="009C41AE">
              <w:rPr>
                <w:rFonts w:ascii="Gill Sans MT" w:hAnsi="Gill Sans MT"/>
                <w:b/>
                <w:bCs/>
                <w:sz w:val="32"/>
                <w:szCs w:val="32"/>
              </w:rPr>
              <w:t xml:space="preserve"> 1/2</w:t>
            </w:r>
          </w:p>
        </w:tc>
        <w:tc>
          <w:tcPr>
            <w:tcW w:w="3922" w:type="dxa"/>
            <w:shd w:val="clear" w:color="auto" w:fill="92D050"/>
            <w:vAlign w:val="center"/>
          </w:tcPr>
          <w:p w14:paraId="124D318F" w14:textId="35509105" w:rsidR="00B127A8" w:rsidRPr="009C41AE" w:rsidRDefault="00B127A8" w:rsidP="00B127A8">
            <w:pPr>
              <w:jc w:val="center"/>
              <w:rPr>
                <w:rFonts w:ascii="Gill Sans MT" w:hAnsi="Gill Sans MT"/>
                <w:b/>
                <w:bCs/>
                <w:sz w:val="32"/>
                <w:szCs w:val="32"/>
              </w:rPr>
            </w:pPr>
            <w:r w:rsidRPr="009C41AE">
              <w:rPr>
                <w:rFonts w:ascii="Gill Sans MT" w:hAnsi="Gill Sans MT"/>
                <w:b/>
                <w:bCs/>
                <w:sz w:val="32"/>
                <w:szCs w:val="32"/>
              </w:rPr>
              <w:t>Y</w:t>
            </w:r>
            <w:r w:rsidR="00C576E6" w:rsidRPr="009C41AE">
              <w:rPr>
                <w:rFonts w:ascii="Gill Sans MT" w:hAnsi="Gill Sans MT"/>
                <w:b/>
                <w:bCs/>
                <w:sz w:val="32"/>
                <w:szCs w:val="32"/>
              </w:rPr>
              <w:t>EAR</w:t>
            </w:r>
            <w:r w:rsidRPr="009C41AE">
              <w:rPr>
                <w:rFonts w:ascii="Gill Sans MT" w:hAnsi="Gill Sans MT"/>
                <w:b/>
                <w:bCs/>
                <w:sz w:val="32"/>
                <w:szCs w:val="32"/>
              </w:rPr>
              <w:t xml:space="preserve"> 3/4</w:t>
            </w:r>
          </w:p>
        </w:tc>
        <w:tc>
          <w:tcPr>
            <w:tcW w:w="4401" w:type="dxa"/>
            <w:shd w:val="clear" w:color="auto" w:fill="92D050"/>
            <w:vAlign w:val="center"/>
          </w:tcPr>
          <w:p w14:paraId="3672FC10" w14:textId="57C30224" w:rsidR="00B127A8" w:rsidRPr="009C41AE" w:rsidRDefault="00B127A8" w:rsidP="00B127A8">
            <w:pPr>
              <w:jc w:val="center"/>
              <w:rPr>
                <w:rFonts w:ascii="Gill Sans MT" w:hAnsi="Gill Sans MT"/>
                <w:b/>
                <w:bCs/>
                <w:sz w:val="32"/>
                <w:szCs w:val="32"/>
              </w:rPr>
            </w:pPr>
            <w:r w:rsidRPr="009C41AE">
              <w:rPr>
                <w:rFonts w:ascii="Gill Sans MT" w:hAnsi="Gill Sans MT"/>
                <w:b/>
                <w:bCs/>
                <w:sz w:val="32"/>
                <w:szCs w:val="32"/>
              </w:rPr>
              <w:t>Y</w:t>
            </w:r>
            <w:r w:rsidR="00C576E6" w:rsidRPr="009C41AE">
              <w:rPr>
                <w:rFonts w:ascii="Gill Sans MT" w:hAnsi="Gill Sans MT"/>
                <w:b/>
                <w:bCs/>
                <w:sz w:val="32"/>
                <w:szCs w:val="32"/>
              </w:rPr>
              <w:t>EAR</w:t>
            </w:r>
            <w:r w:rsidRPr="009C41AE">
              <w:rPr>
                <w:rFonts w:ascii="Gill Sans MT" w:hAnsi="Gill Sans MT"/>
                <w:b/>
                <w:bCs/>
                <w:sz w:val="32"/>
                <w:szCs w:val="32"/>
              </w:rPr>
              <w:t xml:space="preserve"> 5/6</w:t>
            </w:r>
          </w:p>
        </w:tc>
      </w:tr>
      <w:tr w:rsidR="00477AB1" w14:paraId="1D72CD35" w14:textId="77777777" w:rsidTr="00030C31">
        <w:trPr>
          <w:trHeight w:val="1098"/>
        </w:trPr>
        <w:tc>
          <w:tcPr>
            <w:tcW w:w="2882" w:type="dxa"/>
            <w:shd w:val="clear" w:color="auto" w:fill="92D050"/>
            <w:vAlign w:val="center"/>
          </w:tcPr>
          <w:p w14:paraId="5A7A818E" w14:textId="5F766B06" w:rsidR="00B127A8" w:rsidRPr="00C576E6" w:rsidRDefault="00C576E6" w:rsidP="00B127A8">
            <w:pPr>
              <w:jc w:val="center"/>
              <w:rPr>
                <w:rFonts w:ascii="Gill Sans MT" w:hAnsi="Gill Sans MT"/>
                <w:b/>
                <w:bCs/>
                <w:sz w:val="28"/>
                <w:szCs w:val="28"/>
              </w:rPr>
            </w:pPr>
            <w:r w:rsidRPr="00C576E6">
              <w:rPr>
                <w:rFonts w:ascii="Gill Sans MT" w:hAnsi="Gill Sans MT"/>
                <w:b/>
                <w:bCs/>
                <w:sz w:val="28"/>
                <w:szCs w:val="28"/>
              </w:rPr>
              <w:t>PHYSICAL LITERACY</w:t>
            </w:r>
          </w:p>
        </w:tc>
        <w:tc>
          <w:tcPr>
            <w:tcW w:w="4188" w:type="dxa"/>
            <w:shd w:val="clear" w:color="auto" w:fill="auto"/>
          </w:tcPr>
          <w:p w14:paraId="4388D065" w14:textId="6B448F15" w:rsidR="009C41AE" w:rsidRPr="00CD60BF" w:rsidRDefault="009C41AE" w:rsidP="009C41AE">
            <w:pPr>
              <w:spacing w:line="259" w:lineRule="auto"/>
              <w:rPr>
                <w:rFonts w:ascii="Gill Sans MT" w:hAnsi="Gill Sans MT"/>
                <w:b/>
                <w:bCs/>
              </w:rPr>
            </w:pPr>
            <w:r w:rsidRPr="00CD60BF">
              <w:rPr>
                <w:rFonts w:ascii="Gill Sans MT" w:hAnsi="Gill Sans MT"/>
                <w:b/>
                <w:bCs/>
              </w:rPr>
              <w:t>YEAR 1</w:t>
            </w:r>
          </w:p>
          <w:p w14:paraId="79EFBAEE" w14:textId="5FC55500" w:rsidR="0001767C" w:rsidRPr="00CD60BF" w:rsidRDefault="008C4D0C" w:rsidP="009C41AE">
            <w:pPr>
              <w:numPr>
                <w:ilvl w:val="0"/>
                <w:numId w:val="2"/>
              </w:numPr>
              <w:spacing w:line="259" w:lineRule="auto"/>
              <w:rPr>
                <w:rFonts w:ascii="Gill Sans MT" w:hAnsi="Gill Sans MT"/>
              </w:rPr>
            </w:pPr>
            <w:r w:rsidRPr="00BE7ABC">
              <w:rPr>
                <w:rFonts w:ascii="Gill Sans MT" w:hAnsi="Gill Sans MT"/>
              </w:rPr>
              <w:t>Focus on fundamental movement skills (running, jumping, throwing, catching) through fun games and activities.</w:t>
            </w:r>
          </w:p>
          <w:p w14:paraId="570A280F" w14:textId="55103FA2" w:rsidR="009C41AE" w:rsidRPr="00CD60BF" w:rsidRDefault="009C41AE" w:rsidP="009C41AE">
            <w:pPr>
              <w:spacing w:line="259" w:lineRule="auto"/>
              <w:rPr>
                <w:rFonts w:ascii="Gill Sans MT" w:hAnsi="Gill Sans MT"/>
              </w:rPr>
            </w:pPr>
            <w:r w:rsidRPr="00CD60BF">
              <w:rPr>
                <w:rFonts w:ascii="Gill Sans MT" w:hAnsi="Gill Sans MT"/>
                <w:b/>
                <w:bCs/>
              </w:rPr>
              <w:t>YEAR 2</w:t>
            </w:r>
          </w:p>
          <w:p w14:paraId="28C910B6" w14:textId="3B83932F" w:rsidR="009C41AE" w:rsidRPr="00CD60BF" w:rsidRDefault="009C41AE" w:rsidP="00A910A5">
            <w:pPr>
              <w:numPr>
                <w:ilvl w:val="0"/>
                <w:numId w:val="2"/>
              </w:numPr>
              <w:spacing w:line="259" w:lineRule="auto"/>
              <w:rPr>
                <w:rFonts w:ascii="Gill Sans MT" w:hAnsi="Gill Sans MT"/>
              </w:rPr>
            </w:pPr>
            <w:r w:rsidRPr="00BE7ABC">
              <w:rPr>
                <w:rFonts w:ascii="Gill Sans MT" w:hAnsi="Gill Sans MT"/>
              </w:rPr>
              <w:t>Build upon fundamental skills by refining techniques and introducing more complex movements (e.g., skipping, hopping).</w:t>
            </w:r>
          </w:p>
        </w:tc>
        <w:tc>
          <w:tcPr>
            <w:tcW w:w="3922" w:type="dxa"/>
            <w:shd w:val="clear" w:color="auto" w:fill="auto"/>
          </w:tcPr>
          <w:p w14:paraId="4C5E4241" w14:textId="37DFAB19" w:rsidR="00C72373" w:rsidRPr="00CD60BF" w:rsidRDefault="00C72373" w:rsidP="00C72373">
            <w:pPr>
              <w:rPr>
                <w:rFonts w:ascii="Gill Sans MT" w:hAnsi="Gill Sans MT"/>
                <w:b/>
                <w:bCs/>
              </w:rPr>
            </w:pPr>
            <w:r w:rsidRPr="00CD60BF">
              <w:rPr>
                <w:rFonts w:ascii="Gill Sans MT" w:hAnsi="Gill Sans MT"/>
                <w:b/>
                <w:bCs/>
              </w:rPr>
              <w:t>YEAR 3</w:t>
            </w:r>
          </w:p>
          <w:p w14:paraId="5739F8F1" w14:textId="2933B3D6" w:rsidR="00C72373" w:rsidRPr="00CD60BF" w:rsidRDefault="00C72373" w:rsidP="00A910A5">
            <w:pPr>
              <w:pStyle w:val="ListParagraph"/>
              <w:numPr>
                <w:ilvl w:val="0"/>
                <w:numId w:val="9"/>
              </w:numPr>
              <w:rPr>
                <w:rFonts w:ascii="Gill Sans MT" w:hAnsi="Gill Sans MT"/>
              </w:rPr>
            </w:pPr>
            <w:r w:rsidRPr="00CD60BF">
              <w:rPr>
                <w:rFonts w:ascii="Gill Sans MT" w:hAnsi="Gill Sans MT"/>
              </w:rPr>
              <w:t xml:space="preserve">Progress to refining and mastering fundamental skills through structured </w:t>
            </w:r>
            <w:r w:rsidRPr="00CD60BF">
              <w:rPr>
                <w:rFonts w:ascii="Gill Sans MT" w:hAnsi="Gill Sans MT"/>
              </w:rPr>
              <w:t>session practices</w:t>
            </w:r>
            <w:r w:rsidRPr="00CD60BF">
              <w:rPr>
                <w:rFonts w:ascii="Gill Sans MT" w:hAnsi="Gill Sans MT"/>
              </w:rPr>
              <w:t xml:space="preserve"> and activities.</w:t>
            </w:r>
          </w:p>
          <w:p w14:paraId="23AB073B" w14:textId="4FD87B0A" w:rsidR="00A910A5" w:rsidRPr="00CD60BF" w:rsidRDefault="00A910A5" w:rsidP="00A910A5">
            <w:pPr>
              <w:rPr>
                <w:rFonts w:ascii="Gill Sans MT" w:hAnsi="Gill Sans MT"/>
                <w:b/>
                <w:bCs/>
              </w:rPr>
            </w:pPr>
            <w:r w:rsidRPr="00CD60BF">
              <w:rPr>
                <w:rFonts w:ascii="Gill Sans MT" w:hAnsi="Gill Sans MT"/>
                <w:b/>
                <w:bCs/>
              </w:rPr>
              <w:t>YEAR 4</w:t>
            </w:r>
          </w:p>
          <w:p w14:paraId="4492CDB7" w14:textId="5989B7A4" w:rsidR="00455B92" w:rsidRPr="00CD60BF" w:rsidRDefault="00A910A5" w:rsidP="00A910A5">
            <w:pPr>
              <w:numPr>
                <w:ilvl w:val="0"/>
                <w:numId w:val="9"/>
              </w:numPr>
              <w:spacing w:line="259" w:lineRule="auto"/>
              <w:rPr>
                <w:rFonts w:ascii="Gill Sans MT" w:hAnsi="Gill Sans MT"/>
              </w:rPr>
            </w:pPr>
            <w:r w:rsidRPr="00BE7ABC">
              <w:rPr>
                <w:rFonts w:ascii="Gill Sans MT" w:hAnsi="Gill Sans MT"/>
              </w:rPr>
              <w:t>Introduce more advanced movement patterns, coordination, and agility exercises.</w:t>
            </w:r>
          </w:p>
        </w:tc>
        <w:tc>
          <w:tcPr>
            <w:tcW w:w="4401" w:type="dxa"/>
            <w:shd w:val="clear" w:color="auto" w:fill="auto"/>
          </w:tcPr>
          <w:p w14:paraId="6F3D3D69" w14:textId="3D960A33" w:rsidR="00367005" w:rsidRPr="00CD60BF" w:rsidRDefault="00367005" w:rsidP="00367005">
            <w:pPr>
              <w:spacing w:line="259" w:lineRule="auto"/>
              <w:rPr>
                <w:rFonts w:ascii="Gill Sans MT" w:hAnsi="Gill Sans MT"/>
                <w:b/>
                <w:bCs/>
              </w:rPr>
            </w:pPr>
            <w:r w:rsidRPr="00CD60BF">
              <w:rPr>
                <w:rFonts w:ascii="Gill Sans MT" w:hAnsi="Gill Sans MT"/>
                <w:b/>
                <w:bCs/>
              </w:rPr>
              <w:t>YEAR 5</w:t>
            </w:r>
          </w:p>
          <w:p w14:paraId="5B60802A" w14:textId="5166C916" w:rsidR="002D1FD4" w:rsidRPr="00CD60BF" w:rsidRDefault="002D1FD4" w:rsidP="00367005">
            <w:pPr>
              <w:numPr>
                <w:ilvl w:val="0"/>
                <w:numId w:val="9"/>
              </w:numPr>
              <w:spacing w:line="259" w:lineRule="auto"/>
              <w:rPr>
                <w:rFonts w:ascii="Gill Sans MT" w:hAnsi="Gill Sans MT"/>
              </w:rPr>
            </w:pPr>
            <w:r w:rsidRPr="00BE7ABC">
              <w:rPr>
                <w:rFonts w:ascii="Gill Sans MT" w:hAnsi="Gill Sans MT"/>
              </w:rPr>
              <w:t>Strengthening complex movements, introducing flexibility and strength exercises.</w:t>
            </w:r>
          </w:p>
          <w:p w14:paraId="148CEF83" w14:textId="0FECD4AA" w:rsidR="00367005" w:rsidRPr="00BE7ABC" w:rsidRDefault="00367005" w:rsidP="00367005">
            <w:pPr>
              <w:spacing w:line="259" w:lineRule="auto"/>
              <w:rPr>
                <w:rFonts w:ascii="Gill Sans MT" w:hAnsi="Gill Sans MT"/>
                <w:b/>
                <w:bCs/>
              </w:rPr>
            </w:pPr>
            <w:r w:rsidRPr="00CD60BF">
              <w:rPr>
                <w:rFonts w:ascii="Gill Sans MT" w:hAnsi="Gill Sans MT"/>
                <w:b/>
                <w:bCs/>
              </w:rPr>
              <w:t>YEAR 6</w:t>
            </w:r>
          </w:p>
          <w:p w14:paraId="4EEAB6C7" w14:textId="4773A4EE" w:rsidR="00806A6F" w:rsidRPr="00CD60BF" w:rsidRDefault="00367005" w:rsidP="00367005">
            <w:pPr>
              <w:numPr>
                <w:ilvl w:val="0"/>
                <w:numId w:val="9"/>
              </w:numPr>
              <w:spacing w:line="259" w:lineRule="auto"/>
              <w:rPr>
                <w:rFonts w:ascii="Gill Sans MT" w:hAnsi="Gill Sans MT"/>
              </w:rPr>
            </w:pPr>
            <w:r w:rsidRPr="00BE7ABC">
              <w:rPr>
                <w:rFonts w:ascii="Gill Sans MT" w:hAnsi="Gill Sans MT"/>
              </w:rPr>
              <w:t>Mastery of various skills, emphasi</w:t>
            </w:r>
            <w:r w:rsidRPr="00CD60BF">
              <w:rPr>
                <w:rFonts w:ascii="Gill Sans MT" w:hAnsi="Gill Sans MT"/>
              </w:rPr>
              <w:t>s</w:t>
            </w:r>
            <w:r w:rsidRPr="00BE7ABC">
              <w:rPr>
                <w:rFonts w:ascii="Gill Sans MT" w:hAnsi="Gill Sans MT"/>
              </w:rPr>
              <w:t>ing personal fitness and lifelong physical activity habits.</w:t>
            </w:r>
          </w:p>
        </w:tc>
      </w:tr>
      <w:tr w:rsidR="00477AB1" w14:paraId="0A8EC5A6" w14:textId="77777777" w:rsidTr="00030C31">
        <w:trPr>
          <w:trHeight w:val="1166"/>
        </w:trPr>
        <w:tc>
          <w:tcPr>
            <w:tcW w:w="2882" w:type="dxa"/>
            <w:shd w:val="clear" w:color="auto" w:fill="92D050"/>
            <w:vAlign w:val="center"/>
          </w:tcPr>
          <w:p w14:paraId="583726B8" w14:textId="7B389799" w:rsidR="00B127A8" w:rsidRPr="00C576E6" w:rsidRDefault="00C576E6" w:rsidP="00B127A8">
            <w:pPr>
              <w:jc w:val="center"/>
              <w:rPr>
                <w:rFonts w:ascii="Gill Sans MT" w:hAnsi="Gill Sans MT"/>
                <w:b/>
                <w:bCs/>
                <w:sz w:val="28"/>
                <w:szCs w:val="28"/>
              </w:rPr>
            </w:pPr>
            <w:r w:rsidRPr="00C576E6">
              <w:rPr>
                <w:rFonts w:ascii="Gill Sans MT" w:hAnsi="Gill Sans MT"/>
                <w:b/>
                <w:bCs/>
                <w:sz w:val="28"/>
                <w:szCs w:val="28"/>
              </w:rPr>
              <w:t>SOCIAL DEVELOPMENT</w:t>
            </w:r>
          </w:p>
        </w:tc>
        <w:tc>
          <w:tcPr>
            <w:tcW w:w="4188" w:type="dxa"/>
            <w:shd w:val="clear" w:color="auto" w:fill="auto"/>
          </w:tcPr>
          <w:p w14:paraId="079AC05D" w14:textId="0B2FA567" w:rsidR="007F1AFB" w:rsidRPr="00CD60BF" w:rsidRDefault="007F1AFB" w:rsidP="007F1AFB">
            <w:pPr>
              <w:spacing w:line="259" w:lineRule="auto"/>
              <w:rPr>
                <w:rFonts w:ascii="Gill Sans MT" w:hAnsi="Gill Sans MT"/>
                <w:b/>
                <w:bCs/>
              </w:rPr>
            </w:pPr>
            <w:r w:rsidRPr="00CD60BF">
              <w:rPr>
                <w:rFonts w:ascii="Gill Sans MT" w:hAnsi="Gill Sans MT"/>
                <w:b/>
                <w:bCs/>
              </w:rPr>
              <w:t>YEAR 1</w:t>
            </w:r>
          </w:p>
          <w:p w14:paraId="64C5DDBC" w14:textId="24A9226F" w:rsidR="00A7671B" w:rsidRPr="00CD60BF" w:rsidRDefault="00A7671B" w:rsidP="00CA32B6">
            <w:pPr>
              <w:numPr>
                <w:ilvl w:val="0"/>
                <w:numId w:val="3"/>
              </w:numPr>
              <w:spacing w:line="259" w:lineRule="auto"/>
              <w:rPr>
                <w:rFonts w:ascii="Gill Sans MT" w:hAnsi="Gill Sans MT"/>
              </w:rPr>
            </w:pPr>
            <w:r w:rsidRPr="00BE7ABC">
              <w:rPr>
                <w:rFonts w:ascii="Gill Sans MT" w:hAnsi="Gill Sans MT"/>
              </w:rPr>
              <w:t>Emphasis on cooperation, teamwork, and basic communication during activities.</w:t>
            </w:r>
          </w:p>
          <w:p w14:paraId="341FADAC" w14:textId="660BBB6D" w:rsidR="007F1AFB" w:rsidRPr="00BE7ABC" w:rsidRDefault="007F1AFB" w:rsidP="007F1AFB">
            <w:pPr>
              <w:spacing w:line="259" w:lineRule="auto"/>
              <w:rPr>
                <w:rFonts w:ascii="Gill Sans MT" w:hAnsi="Gill Sans MT"/>
                <w:b/>
                <w:bCs/>
              </w:rPr>
            </w:pPr>
            <w:r w:rsidRPr="00CD60BF">
              <w:rPr>
                <w:rFonts w:ascii="Gill Sans MT" w:hAnsi="Gill Sans MT"/>
                <w:b/>
                <w:bCs/>
              </w:rPr>
              <w:t>YEAR 2</w:t>
            </w:r>
          </w:p>
          <w:p w14:paraId="56D55116" w14:textId="3316B987" w:rsidR="00B127A8" w:rsidRPr="00CD60BF" w:rsidRDefault="00CA32B6" w:rsidP="007F1AFB">
            <w:pPr>
              <w:numPr>
                <w:ilvl w:val="0"/>
                <w:numId w:val="3"/>
              </w:numPr>
              <w:spacing w:line="259" w:lineRule="auto"/>
              <w:rPr>
                <w:rFonts w:ascii="Gill Sans MT" w:hAnsi="Gill Sans MT"/>
              </w:rPr>
            </w:pPr>
            <w:r w:rsidRPr="00BE7ABC">
              <w:rPr>
                <w:rFonts w:ascii="Gill Sans MT" w:hAnsi="Gill Sans MT"/>
              </w:rPr>
              <w:t>Encourage peer collaboration, sharing, and fair play in team-based activities.</w:t>
            </w:r>
          </w:p>
        </w:tc>
        <w:tc>
          <w:tcPr>
            <w:tcW w:w="3922" w:type="dxa"/>
            <w:shd w:val="clear" w:color="auto" w:fill="auto"/>
          </w:tcPr>
          <w:p w14:paraId="5ABA7D18" w14:textId="1BCFFEF3" w:rsidR="007F1AFB" w:rsidRPr="00CD60BF" w:rsidRDefault="007F1AFB" w:rsidP="007F1AFB">
            <w:pPr>
              <w:spacing w:line="259" w:lineRule="auto"/>
              <w:rPr>
                <w:rFonts w:ascii="Gill Sans MT" w:hAnsi="Gill Sans MT"/>
                <w:b/>
                <w:bCs/>
              </w:rPr>
            </w:pPr>
            <w:r w:rsidRPr="00CD60BF">
              <w:rPr>
                <w:rFonts w:ascii="Gill Sans MT" w:hAnsi="Gill Sans MT"/>
                <w:b/>
                <w:bCs/>
              </w:rPr>
              <w:t>YEAR 3</w:t>
            </w:r>
          </w:p>
          <w:p w14:paraId="2240DDE5" w14:textId="23E31C1E" w:rsidR="001C16E4" w:rsidRPr="00CD60BF" w:rsidRDefault="001C16E4" w:rsidP="006740BD">
            <w:pPr>
              <w:numPr>
                <w:ilvl w:val="0"/>
                <w:numId w:val="3"/>
              </w:numPr>
              <w:spacing w:line="259" w:lineRule="auto"/>
              <w:rPr>
                <w:rFonts w:ascii="Gill Sans MT" w:hAnsi="Gill Sans MT"/>
              </w:rPr>
            </w:pPr>
            <w:r w:rsidRPr="00BE7ABC">
              <w:rPr>
                <w:rFonts w:ascii="Gill Sans MT" w:hAnsi="Gill Sans MT"/>
              </w:rPr>
              <w:t>Emphasize fair competition, leadership skills, and respect for opponents.</w:t>
            </w:r>
          </w:p>
          <w:p w14:paraId="63173076" w14:textId="10DDC62F" w:rsidR="007F1AFB" w:rsidRPr="00BE7ABC" w:rsidRDefault="007F1AFB" w:rsidP="007F1AFB">
            <w:pPr>
              <w:spacing w:line="259" w:lineRule="auto"/>
              <w:rPr>
                <w:rFonts w:ascii="Gill Sans MT" w:hAnsi="Gill Sans MT"/>
                <w:b/>
                <w:bCs/>
              </w:rPr>
            </w:pPr>
            <w:r w:rsidRPr="00CD60BF">
              <w:rPr>
                <w:rFonts w:ascii="Gill Sans MT" w:hAnsi="Gill Sans MT"/>
                <w:b/>
                <w:bCs/>
              </w:rPr>
              <w:t>YEAR 4</w:t>
            </w:r>
          </w:p>
          <w:p w14:paraId="50949694" w14:textId="6F35061A" w:rsidR="00B127A8" w:rsidRPr="00CD60BF" w:rsidRDefault="006740BD" w:rsidP="007F1AFB">
            <w:pPr>
              <w:numPr>
                <w:ilvl w:val="0"/>
                <w:numId w:val="3"/>
              </w:numPr>
              <w:spacing w:line="259" w:lineRule="auto"/>
              <w:rPr>
                <w:rFonts w:ascii="Gill Sans MT" w:hAnsi="Gill Sans MT"/>
              </w:rPr>
            </w:pPr>
            <w:r w:rsidRPr="00BE7ABC">
              <w:rPr>
                <w:rFonts w:ascii="Gill Sans MT" w:hAnsi="Gill Sans MT"/>
              </w:rPr>
              <w:t>Encourage teamwork, problem-solving in group activities, and developing empathy through team sports.</w:t>
            </w:r>
          </w:p>
        </w:tc>
        <w:tc>
          <w:tcPr>
            <w:tcW w:w="4401" w:type="dxa"/>
            <w:shd w:val="clear" w:color="auto" w:fill="auto"/>
          </w:tcPr>
          <w:p w14:paraId="14B9430F" w14:textId="2F9CE68A" w:rsidR="007F1AFB" w:rsidRPr="00CD60BF" w:rsidRDefault="007F1AFB" w:rsidP="007F1AFB">
            <w:pPr>
              <w:spacing w:line="259" w:lineRule="auto"/>
              <w:rPr>
                <w:rFonts w:ascii="Gill Sans MT" w:hAnsi="Gill Sans MT"/>
                <w:b/>
                <w:bCs/>
              </w:rPr>
            </w:pPr>
            <w:r w:rsidRPr="00CD60BF">
              <w:rPr>
                <w:rFonts w:ascii="Gill Sans MT" w:hAnsi="Gill Sans MT"/>
                <w:b/>
                <w:bCs/>
              </w:rPr>
              <w:t>YEAR 5</w:t>
            </w:r>
          </w:p>
          <w:p w14:paraId="680C291A" w14:textId="62EC0CF0" w:rsidR="00A513BF" w:rsidRPr="00BE7ABC" w:rsidRDefault="00A513BF" w:rsidP="007F1AFB">
            <w:pPr>
              <w:numPr>
                <w:ilvl w:val="0"/>
                <w:numId w:val="3"/>
              </w:numPr>
              <w:spacing w:line="259" w:lineRule="auto"/>
              <w:rPr>
                <w:rFonts w:ascii="Gill Sans MT" w:hAnsi="Gill Sans MT"/>
              </w:rPr>
            </w:pPr>
            <w:r w:rsidRPr="00BE7ABC">
              <w:rPr>
                <w:rFonts w:ascii="Gill Sans MT" w:hAnsi="Gill Sans MT"/>
              </w:rPr>
              <w:t>Encourage peer coaching, responsible leadership, and inclusive participation in various activities.</w:t>
            </w:r>
          </w:p>
          <w:p w14:paraId="4E51E57E" w14:textId="596CFC58" w:rsidR="007F1AFB" w:rsidRPr="00CD60BF" w:rsidRDefault="007F1AFB" w:rsidP="007F1AFB">
            <w:pPr>
              <w:spacing w:line="259" w:lineRule="auto"/>
              <w:rPr>
                <w:rFonts w:ascii="Gill Sans MT" w:hAnsi="Gill Sans MT"/>
                <w:b/>
                <w:bCs/>
              </w:rPr>
            </w:pPr>
            <w:r w:rsidRPr="00CD60BF">
              <w:rPr>
                <w:rFonts w:ascii="Gill Sans MT" w:hAnsi="Gill Sans MT"/>
                <w:b/>
                <w:bCs/>
              </w:rPr>
              <w:t>YEAR 6</w:t>
            </w:r>
          </w:p>
          <w:p w14:paraId="6F618095" w14:textId="2DC7353B" w:rsidR="00B127A8" w:rsidRPr="00CD60BF" w:rsidRDefault="007F1AFB" w:rsidP="007F1AFB">
            <w:pPr>
              <w:numPr>
                <w:ilvl w:val="0"/>
                <w:numId w:val="3"/>
              </w:numPr>
              <w:spacing w:line="259" w:lineRule="auto"/>
              <w:rPr>
                <w:rFonts w:ascii="Gill Sans MT" w:hAnsi="Gill Sans MT"/>
              </w:rPr>
            </w:pPr>
            <w:r w:rsidRPr="00BE7ABC">
              <w:rPr>
                <w:rFonts w:ascii="Gill Sans MT" w:hAnsi="Gill Sans MT"/>
              </w:rPr>
              <w:t>Promote sportsmanship, resilience, and self-discipline through challenging physical activities.</w:t>
            </w:r>
          </w:p>
        </w:tc>
      </w:tr>
      <w:tr w:rsidR="00477AB1" w14:paraId="06A09168" w14:textId="77777777" w:rsidTr="00030C31">
        <w:trPr>
          <w:trHeight w:val="1166"/>
        </w:trPr>
        <w:tc>
          <w:tcPr>
            <w:tcW w:w="2882" w:type="dxa"/>
            <w:shd w:val="clear" w:color="auto" w:fill="92D050"/>
            <w:vAlign w:val="center"/>
          </w:tcPr>
          <w:p w14:paraId="22412BFA" w14:textId="658B64B5" w:rsidR="00B127A8" w:rsidRPr="00C576E6" w:rsidRDefault="00C576E6" w:rsidP="00B127A8">
            <w:pPr>
              <w:jc w:val="center"/>
              <w:rPr>
                <w:rFonts w:ascii="Gill Sans MT" w:hAnsi="Gill Sans MT"/>
                <w:b/>
                <w:bCs/>
                <w:sz w:val="28"/>
                <w:szCs w:val="28"/>
              </w:rPr>
            </w:pPr>
            <w:r w:rsidRPr="00C576E6">
              <w:rPr>
                <w:rFonts w:ascii="Gill Sans MT" w:hAnsi="Gill Sans MT"/>
                <w:b/>
                <w:bCs/>
                <w:sz w:val="28"/>
                <w:szCs w:val="28"/>
              </w:rPr>
              <w:t>UNDERSTANDING OF RULES</w:t>
            </w:r>
          </w:p>
        </w:tc>
        <w:tc>
          <w:tcPr>
            <w:tcW w:w="4188" w:type="dxa"/>
            <w:shd w:val="clear" w:color="auto" w:fill="auto"/>
          </w:tcPr>
          <w:p w14:paraId="62CC89DF" w14:textId="729D6EBB" w:rsidR="00CD60BF" w:rsidRPr="00CD60BF" w:rsidRDefault="00CD60BF" w:rsidP="00CD60BF">
            <w:pPr>
              <w:spacing w:line="259" w:lineRule="auto"/>
              <w:rPr>
                <w:rFonts w:ascii="Gill Sans MT" w:hAnsi="Gill Sans MT"/>
                <w:b/>
                <w:bCs/>
              </w:rPr>
            </w:pPr>
            <w:r w:rsidRPr="00CD60BF">
              <w:rPr>
                <w:rFonts w:ascii="Gill Sans MT" w:hAnsi="Gill Sans MT"/>
                <w:b/>
                <w:bCs/>
              </w:rPr>
              <w:t>YEAR 1</w:t>
            </w:r>
          </w:p>
          <w:p w14:paraId="75C417E5" w14:textId="1077E658" w:rsidR="00C567A1" w:rsidRPr="00CD60BF" w:rsidRDefault="00C567A1" w:rsidP="00C567A1">
            <w:pPr>
              <w:numPr>
                <w:ilvl w:val="0"/>
                <w:numId w:val="4"/>
              </w:numPr>
              <w:spacing w:line="259" w:lineRule="auto"/>
              <w:rPr>
                <w:rFonts w:ascii="Gill Sans MT" w:hAnsi="Gill Sans MT"/>
              </w:rPr>
            </w:pPr>
            <w:r w:rsidRPr="00BE7ABC">
              <w:rPr>
                <w:rFonts w:ascii="Gill Sans MT" w:hAnsi="Gill Sans MT"/>
              </w:rPr>
              <w:t>Introduction to simple game rules, playing in small groups, and exposure to basic sports like tag games, relay races, and modified versions of traditional sports.</w:t>
            </w:r>
          </w:p>
          <w:p w14:paraId="5544EF5C" w14:textId="4C9DB2CE" w:rsidR="00CD60BF" w:rsidRPr="00BE7ABC" w:rsidRDefault="00CD60BF" w:rsidP="00CD60BF">
            <w:pPr>
              <w:spacing w:line="259" w:lineRule="auto"/>
              <w:rPr>
                <w:rFonts w:ascii="Gill Sans MT" w:hAnsi="Gill Sans MT"/>
                <w:b/>
                <w:bCs/>
              </w:rPr>
            </w:pPr>
            <w:r w:rsidRPr="00CD60BF">
              <w:rPr>
                <w:rFonts w:ascii="Gill Sans MT" w:hAnsi="Gill Sans MT"/>
                <w:b/>
                <w:bCs/>
              </w:rPr>
              <w:t>YEAR 2</w:t>
            </w:r>
          </w:p>
          <w:p w14:paraId="3940D1EA" w14:textId="4B2F5E52" w:rsidR="00161DAD" w:rsidRPr="00CD60BF" w:rsidRDefault="00FA15EA" w:rsidP="00C567A1">
            <w:pPr>
              <w:pStyle w:val="ListParagraph"/>
              <w:numPr>
                <w:ilvl w:val="0"/>
                <w:numId w:val="4"/>
              </w:numPr>
              <w:rPr>
                <w:rFonts w:ascii="Gill Sans MT" w:hAnsi="Gill Sans MT"/>
              </w:rPr>
            </w:pPr>
            <w:r w:rsidRPr="00BE7ABC">
              <w:rPr>
                <w:rFonts w:ascii="Gill Sans MT" w:hAnsi="Gill Sans MT"/>
              </w:rPr>
              <w:t>Further exploration of game rules in different sports such as soccer, basketball, and basic athletics. Introduction to modified versions to enhance understanding.</w:t>
            </w:r>
          </w:p>
        </w:tc>
        <w:tc>
          <w:tcPr>
            <w:tcW w:w="3922" w:type="dxa"/>
            <w:shd w:val="clear" w:color="auto" w:fill="auto"/>
          </w:tcPr>
          <w:p w14:paraId="20569419" w14:textId="3415C7B5" w:rsidR="00CD60BF" w:rsidRPr="00CD60BF" w:rsidRDefault="00CD60BF" w:rsidP="00CD60BF">
            <w:pPr>
              <w:rPr>
                <w:rFonts w:ascii="Gill Sans MT" w:hAnsi="Gill Sans MT"/>
                <w:b/>
                <w:bCs/>
              </w:rPr>
            </w:pPr>
            <w:r w:rsidRPr="00CD60BF">
              <w:rPr>
                <w:rFonts w:ascii="Gill Sans MT" w:hAnsi="Gill Sans MT"/>
                <w:b/>
                <w:bCs/>
              </w:rPr>
              <w:t>YEAR 3</w:t>
            </w:r>
          </w:p>
          <w:p w14:paraId="4A7D86DE" w14:textId="1894D25A" w:rsidR="00285B1B" w:rsidRPr="00CD60BF" w:rsidRDefault="00F602CC" w:rsidP="00313FFF">
            <w:pPr>
              <w:pStyle w:val="ListParagraph"/>
              <w:numPr>
                <w:ilvl w:val="0"/>
                <w:numId w:val="4"/>
              </w:numPr>
              <w:rPr>
                <w:rFonts w:ascii="Gill Sans MT" w:hAnsi="Gill Sans MT"/>
              </w:rPr>
            </w:pPr>
            <w:r w:rsidRPr="00BE7ABC">
              <w:rPr>
                <w:rFonts w:ascii="Gill Sans MT" w:hAnsi="Gill Sans MT"/>
              </w:rPr>
              <w:t>Begin to delve deeper into the technical aspects of specific sports, understanding positions, and basic strategies.</w:t>
            </w:r>
          </w:p>
          <w:p w14:paraId="592D7231" w14:textId="0601DC95" w:rsidR="00CD60BF" w:rsidRPr="00CD60BF" w:rsidRDefault="00CD60BF" w:rsidP="00CD60BF">
            <w:pPr>
              <w:rPr>
                <w:rFonts w:ascii="Gill Sans MT" w:hAnsi="Gill Sans MT"/>
                <w:b/>
                <w:bCs/>
              </w:rPr>
            </w:pPr>
            <w:r w:rsidRPr="00CD60BF">
              <w:rPr>
                <w:rFonts w:ascii="Gill Sans MT" w:hAnsi="Gill Sans MT"/>
                <w:b/>
                <w:bCs/>
              </w:rPr>
              <w:t>YEAR 4</w:t>
            </w:r>
          </w:p>
          <w:p w14:paraId="06C1CB6A" w14:textId="4CABD375" w:rsidR="00EC2655" w:rsidRPr="00CD60BF" w:rsidRDefault="00EC2655" w:rsidP="00313FFF">
            <w:pPr>
              <w:pStyle w:val="ListParagraph"/>
              <w:numPr>
                <w:ilvl w:val="0"/>
                <w:numId w:val="4"/>
              </w:numPr>
              <w:rPr>
                <w:rFonts w:ascii="Gill Sans MT" w:hAnsi="Gill Sans MT"/>
              </w:rPr>
            </w:pPr>
            <w:r w:rsidRPr="00BE7ABC">
              <w:rPr>
                <w:rFonts w:ascii="Gill Sans MT" w:hAnsi="Gill Sans MT"/>
              </w:rPr>
              <w:t>Focus on refining skills in selected sports (e.g., football, netball, cricket) and understanding game tactics.</w:t>
            </w:r>
          </w:p>
        </w:tc>
        <w:tc>
          <w:tcPr>
            <w:tcW w:w="4401" w:type="dxa"/>
            <w:shd w:val="clear" w:color="auto" w:fill="auto"/>
          </w:tcPr>
          <w:p w14:paraId="2C06EE2F" w14:textId="570B16FB" w:rsidR="00CD60BF" w:rsidRPr="00CD60BF" w:rsidRDefault="00CD60BF" w:rsidP="00CD60BF">
            <w:pPr>
              <w:rPr>
                <w:rFonts w:ascii="Gill Sans MT" w:hAnsi="Gill Sans MT"/>
                <w:b/>
                <w:bCs/>
              </w:rPr>
            </w:pPr>
            <w:r w:rsidRPr="00CD60BF">
              <w:rPr>
                <w:rFonts w:ascii="Gill Sans MT" w:hAnsi="Gill Sans MT"/>
                <w:b/>
                <w:bCs/>
              </w:rPr>
              <w:t>YEAR 5</w:t>
            </w:r>
          </w:p>
          <w:p w14:paraId="4428E6AA" w14:textId="16468FCA" w:rsidR="000C159E" w:rsidRPr="00CD60BF" w:rsidRDefault="00A63088" w:rsidP="00285B1B">
            <w:pPr>
              <w:pStyle w:val="ListParagraph"/>
              <w:numPr>
                <w:ilvl w:val="0"/>
                <w:numId w:val="4"/>
              </w:numPr>
              <w:rPr>
                <w:rFonts w:ascii="Gill Sans MT" w:hAnsi="Gill Sans MT"/>
              </w:rPr>
            </w:pPr>
            <w:r w:rsidRPr="00BE7ABC">
              <w:rPr>
                <w:rFonts w:ascii="Gill Sans MT" w:hAnsi="Gill Sans MT"/>
              </w:rPr>
              <w:t>In-depth exploration of specific sports, understanding strategic play, and adapting to more formal game settings.</w:t>
            </w:r>
          </w:p>
          <w:p w14:paraId="6E88B01D" w14:textId="1476472A" w:rsidR="00CD60BF" w:rsidRPr="00CD60BF" w:rsidRDefault="00CD60BF" w:rsidP="00CD60BF">
            <w:pPr>
              <w:rPr>
                <w:rFonts w:ascii="Gill Sans MT" w:hAnsi="Gill Sans MT"/>
                <w:b/>
                <w:bCs/>
              </w:rPr>
            </w:pPr>
            <w:r w:rsidRPr="00CD60BF">
              <w:rPr>
                <w:rFonts w:ascii="Gill Sans MT" w:hAnsi="Gill Sans MT"/>
                <w:b/>
                <w:bCs/>
              </w:rPr>
              <w:t>YEAR 6</w:t>
            </w:r>
          </w:p>
          <w:p w14:paraId="53A546F9" w14:textId="5F7D8CA0" w:rsidR="00A63088" w:rsidRPr="00CD60BF" w:rsidRDefault="00CD60BF" w:rsidP="00285B1B">
            <w:pPr>
              <w:pStyle w:val="ListParagraph"/>
              <w:numPr>
                <w:ilvl w:val="0"/>
                <w:numId w:val="4"/>
              </w:numPr>
              <w:rPr>
                <w:rFonts w:ascii="Gill Sans MT" w:hAnsi="Gill Sans MT"/>
              </w:rPr>
            </w:pPr>
            <w:r w:rsidRPr="00BE7ABC">
              <w:rPr>
                <w:rFonts w:ascii="Gill Sans MT" w:hAnsi="Gill Sans MT"/>
              </w:rPr>
              <w:t>Advanced understanding of game strategies, refining technical skills, and readiness for more competitive game formats or inter-school competitions.</w:t>
            </w:r>
          </w:p>
        </w:tc>
      </w:tr>
    </w:tbl>
    <w:p w14:paraId="516CCE2C" w14:textId="1B11A18F" w:rsidR="00357833" w:rsidRDefault="00E922FF" w:rsidP="00741432">
      <w:pPr>
        <w:spacing w:after="0"/>
        <w:rPr>
          <w:rFonts w:ascii="Gill Sans MT" w:hAnsi="Gill Sans MT"/>
        </w:rPr>
      </w:pPr>
      <w:r w:rsidRPr="00BE7ABC">
        <w:rPr>
          <w:rFonts w:ascii="Gill Sans MT" w:hAnsi="Gill Sans MT"/>
        </w:rPr>
        <w:t>Throughout each year, integration of these elements into the curriculum should be flexible, ensuring that children with different skill levels are appropriately challenged while fostering a positive attitude toward physical activity and sports. Regular assessment and feedback are vital to monitor progress and adjust the curriculum as needed.</w:t>
      </w:r>
    </w:p>
    <w:p w14:paraId="18057C5D" w14:textId="77777777" w:rsidR="00114F8A" w:rsidRDefault="00114F8A" w:rsidP="00B127A8">
      <w:pPr>
        <w:jc w:val="center"/>
        <w:rPr>
          <w:rFonts w:ascii="Gill Sans MT" w:hAnsi="Gill Sans MT"/>
        </w:rPr>
      </w:pPr>
    </w:p>
    <w:tbl>
      <w:tblPr>
        <w:tblStyle w:val="TableGrid"/>
        <w:tblW w:w="0" w:type="auto"/>
        <w:tblLook w:val="04A0" w:firstRow="1" w:lastRow="0" w:firstColumn="1" w:lastColumn="0" w:noHBand="0" w:noVBand="1"/>
      </w:tblPr>
      <w:tblGrid>
        <w:gridCol w:w="2183"/>
        <w:gridCol w:w="13205"/>
      </w:tblGrid>
      <w:tr w:rsidR="00914666" w14:paraId="23E6EE09" w14:textId="77777777" w:rsidTr="009330EB">
        <w:tc>
          <w:tcPr>
            <w:tcW w:w="2122" w:type="dxa"/>
            <w:shd w:val="clear" w:color="auto" w:fill="92D050"/>
            <w:vAlign w:val="center"/>
          </w:tcPr>
          <w:p w14:paraId="21B2CC76" w14:textId="6CD7C3F2" w:rsidR="00914666" w:rsidRPr="00AC758A" w:rsidRDefault="00914666" w:rsidP="00AC758A">
            <w:pPr>
              <w:jc w:val="center"/>
              <w:rPr>
                <w:rFonts w:ascii="Gill Sans MT" w:hAnsi="Gill Sans MT"/>
                <w:b/>
                <w:bCs/>
                <w:sz w:val="32"/>
                <w:szCs w:val="32"/>
              </w:rPr>
            </w:pPr>
            <w:r w:rsidRPr="00AC758A">
              <w:rPr>
                <w:rFonts w:ascii="Gill Sans MT" w:hAnsi="Gill Sans MT"/>
                <w:b/>
                <w:bCs/>
                <w:sz w:val="32"/>
                <w:szCs w:val="32"/>
              </w:rPr>
              <w:lastRenderedPageBreak/>
              <w:t>N</w:t>
            </w:r>
            <w:r w:rsidR="007C3907">
              <w:rPr>
                <w:rFonts w:ascii="Gill Sans MT" w:hAnsi="Gill Sans MT"/>
                <w:b/>
                <w:bCs/>
                <w:sz w:val="32"/>
                <w:szCs w:val="32"/>
              </w:rPr>
              <w:t>URSERY</w:t>
            </w:r>
          </w:p>
        </w:tc>
        <w:tc>
          <w:tcPr>
            <w:tcW w:w="13266" w:type="dxa"/>
            <w:shd w:val="clear" w:color="auto" w:fill="D0CECE" w:themeFill="background2" w:themeFillShade="E6"/>
          </w:tcPr>
          <w:p w14:paraId="4473ED0D" w14:textId="77777777" w:rsidR="00CD07DF" w:rsidRPr="0006370E" w:rsidRDefault="00CD07DF" w:rsidP="00CD07DF">
            <w:pPr>
              <w:numPr>
                <w:ilvl w:val="0"/>
                <w:numId w:val="22"/>
              </w:numPr>
              <w:spacing w:line="259" w:lineRule="auto"/>
              <w:rPr>
                <w:rFonts w:ascii="Gill Sans MT" w:hAnsi="Gill Sans MT"/>
              </w:rPr>
            </w:pPr>
            <w:r w:rsidRPr="0006370E">
              <w:rPr>
                <w:rFonts w:ascii="Gill Sans MT" w:hAnsi="Gill Sans MT"/>
              </w:rPr>
              <w:t>Fundamental movement skills: Walking, running, jumping, throwing, catching, balancing.</w:t>
            </w:r>
          </w:p>
          <w:p w14:paraId="2E59E63D" w14:textId="77777777" w:rsidR="00CD07DF" w:rsidRPr="0006370E" w:rsidRDefault="00CD07DF" w:rsidP="00CD07DF">
            <w:pPr>
              <w:numPr>
                <w:ilvl w:val="0"/>
                <w:numId w:val="22"/>
              </w:numPr>
              <w:spacing w:line="259" w:lineRule="auto"/>
              <w:rPr>
                <w:rFonts w:ascii="Gill Sans MT" w:hAnsi="Gill Sans MT"/>
              </w:rPr>
            </w:pPr>
            <w:r w:rsidRPr="0006370E">
              <w:rPr>
                <w:rFonts w:ascii="Gill Sans MT" w:hAnsi="Gill Sans MT"/>
              </w:rPr>
              <w:t>Activities to develop gross motor skills: Obstacle courses, dance, simple ball games.</w:t>
            </w:r>
          </w:p>
          <w:p w14:paraId="49E275D2" w14:textId="77777777" w:rsidR="00CD07DF" w:rsidRPr="0006370E" w:rsidRDefault="00CD07DF" w:rsidP="00CD07DF">
            <w:pPr>
              <w:numPr>
                <w:ilvl w:val="0"/>
                <w:numId w:val="22"/>
              </w:numPr>
              <w:spacing w:line="259" w:lineRule="auto"/>
              <w:rPr>
                <w:rFonts w:ascii="Gill Sans MT" w:hAnsi="Gill Sans MT"/>
              </w:rPr>
            </w:pPr>
            <w:r w:rsidRPr="0006370E">
              <w:rPr>
                <w:rFonts w:ascii="Gill Sans MT" w:hAnsi="Gill Sans MT"/>
              </w:rPr>
              <w:t>Basic spatial awareness and coordination exercises.</w:t>
            </w:r>
          </w:p>
          <w:p w14:paraId="0FCED3F5" w14:textId="77777777" w:rsidR="00CD07DF" w:rsidRPr="0006370E" w:rsidRDefault="00CD07DF" w:rsidP="00CD07DF">
            <w:pPr>
              <w:spacing w:line="259" w:lineRule="auto"/>
              <w:rPr>
                <w:rFonts w:ascii="Gill Sans MT" w:hAnsi="Gill Sans MT"/>
                <w:b/>
                <w:bCs/>
              </w:rPr>
            </w:pPr>
            <w:r w:rsidRPr="0006370E">
              <w:rPr>
                <w:rFonts w:ascii="Gill Sans MT" w:hAnsi="Gill Sans MT"/>
                <w:b/>
                <w:bCs/>
              </w:rPr>
              <w:t>Social Development:</w:t>
            </w:r>
          </w:p>
          <w:p w14:paraId="0CA6093E" w14:textId="77777777" w:rsidR="00CD07DF" w:rsidRPr="0006370E" w:rsidRDefault="00CD07DF" w:rsidP="00CD07DF">
            <w:pPr>
              <w:numPr>
                <w:ilvl w:val="0"/>
                <w:numId w:val="23"/>
              </w:numPr>
              <w:spacing w:line="259" w:lineRule="auto"/>
              <w:rPr>
                <w:rFonts w:ascii="Gill Sans MT" w:hAnsi="Gill Sans MT"/>
              </w:rPr>
            </w:pPr>
            <w:r w:rsidRPr="0006370E">
              <w:rPr>
                <w:rFonts w:ascii="Gill Sans MT" w:hAnsi="Gill Sans MT"/>
              </w:rPr>
              <w:t>Emphasis on cooperative play and sharing.</w:t>
            </w:r>
          </w:p>
          <w:p w14:paraId="58BD3B95" w14:textId="77777777" w:rsidR="00CD07DF" w:rsidRPr="0006370E" w:rsidRDefault="00CD07DF" w:rsidP="00CD07DF">
            <w:pPr>
              <w:numPr>
                <w:ilvl w:val="0"/>
                <w:numId w:val="23"/>
              </w:numPr>
              <w:spacing w:line="259" w:lineRule="auto"/>
              <w:rPr>
                <w:rFonts w:ascii="Gill Sans MT" w:hAnsi="Gill Sans MT"/>
              </w:rPr>
            </w:pPr>
            <w:r w:rsidRPr="0006370E">
              <w:rPr>
                <w:rFonts w:ascii="Gill Sans MT" w:hAnsi="Gill Sans MT"/>
              </w:rPr>
              <w:t>Group activities encouraging interaction and communication.</w:t>
            </w:r>
          </w:p>
          <w:p w14:paraId="65817C5A" w14:textId="77777777" w:rsidR="00BD2160" w:rsidRPr="0006370E" w:rsidRDefault="00BD2160" w:rsidP="00BD2160">
            <w:pPr>
              <w:spacing w:line="259" w:lineRule="auto"/>
              <w:rPr>
                <w:rFonts w:ascii="Gill Sans MT" w:hAnsi="Gill Sans MT"/>
                <w:b/>
                <w:bCs/>
              </w:rPr>
            </w:pPr>
            <w:r w:rsidRPr="0006370E">
              <w:rPr>
                <w:rFonts w:ascii="Gill Sans MT" w:hAnsi="Gill Sans MT"/>
                <w:b/>
                <w:bCs/>
              </w:rPr>
              <w:t>Physical Literacy:</w:t>
            </w:r>
          </w:p>
          <w:p w14:paraId="6EA39579" w14:textId="77777777" w:rsidR="00CD07DF" w:rsidRPr="0006370E" w:rsidRDefault="00CD07DF" w:rsidP="00CD07DF">
            <w:pPr>
              <w:numPr>
                <w:ilvl w:val="0"/>
                <w:numId w:val="23"/>
              </w:numPr>
              <w:spacing w:line="259" w:lineRule="auto"/>
              <w:rPr>
                <w:rFonts w:ascii="Gill Sans MT" w:hAnsi="Gill Sans MT"/>
              </w:rPr>
            </w:pPr>
            <w:r w:rsidRPr="0006370E">
              <w:rPr>
                <w:rFonts w:ascii="Gill Sans MT" w:hAnsi="Gill Sans MT"/>
              </w:rPr>
              <w:t>Introduction to teamwork through basic group games.</w:t>
            </w:r>
          </w:p>
          <w:p w14:paraId="14AA34B3" w14:textId="77777777" w:rsidR="00CD07DF" w:rsidRPr="0006370E" w:rsidRDefault="00CD07DF" w:rsidP="00CD07DF">
            <w:pPr>
              <w:spacing w:line="259" w:lineRule="auto"/>
              <w:rPr>
                <w:rFonts w:ascii="Gill Sans MT" w:hAnsi="Gill Sans MT"/>
                <w:b/>
                <w:bCs/>
              </w:rPr>
            </w:pPr>
            <w:r w:rsidRPr="0006370E">
              <w:rPr>
                <w:rFonts w:ascii="Gill Sans MT" w:hAnsi="Gill Sans MT"/>
                <w:b/>
                <w:bCs/>
              </w:rPr>
              <w:t>Understanding of Rules and Sports:</w:t>
            </w:r>
          </w:p>
          <w:p w14:paraId="60B486AD" w14:textId="77777777" w:rsidR="00CD07DF" w:rsidRPr="0006370E" w:rsidRDefault="00CD07DF" w:rsidP="00CD07DF">
            <w:pPr>
              <w:numPr>
                <w:ilvl w:val="0"/>
                <w:numId w:val="24"/>
              </w:numPr>
              <w:spacing w:line="259" w:lineRule="auto"/>
              <w:rPr>
                <w:rFonts w:ascii="Gill Sans MT" w:hAnsi="Gill Sans MT"/>
              </w:rPr>
            </w:pPr>
            <w:r w:rsidRPr="0006370E">
              <w:rPr>
                <w:rFonts w:ascii="Gill Sans MT" w:hAnsi="Gill Sans MT"/>
              </w:rPr>
              <w:t>Simple games with basic rules, such as 'Simon Says' or 'Duck, Duck, Goose.'</w:t>
            </w:r>
          </w:p>
          <w:p w14:paraId="089F77EA" w14:textId="77777777" w:rsidR="00CD07DF" w:rsidRPr="0006370E" w:rsidRDefault="00CD07DF" w:rsidP="00CD07DF">
            <w:pPr>
              <w:numPr>
                <w:ilvl w:val="0"/>
                <w:numId w:val="24"/>
              </w:numPr>
              <w:spacing w:line="259" w:lineRule="auto"/>
              <w:rPr>
                <w:rFonts w:ascii="Gill Sans MT" w:hAnsi="Gill Sans MT"/>
              </w:rPr>
            </w:pPr>
            <w:r w:rsidRPr="0006370E">
              <w:rPr>
                <w:rFonts w:ascii="Gill Sans MT" w:hAnsi="Gill Sans MT"/>
              </w:rPr>
              <w:t>Introduce the concept of following instructions in physical activities.</w:t>
            </w:r>
          </w:p>
          <w:p w14:paraId="68C7F00C" w14:textId="77777777" w:rsidR="00CD07DF" w:rsidRPr="0006370E" w:rsidRDefault="00CD07DF" w:rsidP="00CD07DF">
            <w:pPr>
              <w:numPr>
                <w:ilvl w:val="0"/>
                <w:numId w:val="24"/>
              </w:numPr>
              <w:spacing w:line="259" w:lineRule="auto"/>
              <w:rPr>
                <w:rFonts w:ascii="Gill Sans MT" w:hAnsi="Gill Sans MT"/>
              </w:rPr>
            </w:pPr>
            <w:r w:rsidRPr="0006370E">
              <w:rPr>
                <w:rFonts w:ascii="Gill Sans MT" w:hAnsi="Gill Sans MT"/>
              </w:rPr>
              <w:t>Familiarization with basic equipment and its uses in a playful manner.</w:t>
            </w:r>
          </w:p>
          <w:p w14:paraId="635A8D2D" w14:textId="722CA014" w:rsidR="00810799" w:rsidRPr="00AC758A" w:rsidRDefault="00810799" w:rsidP="00AC758A">
            <w:pPr>
              <w:pStyle w:val="ListParagraph"/>
              <w:numPr>
                <w:ilvl w:val="0"/>
                <w:numId w:val="5"/>
              </w:numPr>
              <w:rPr>
                <w:rFonts w:ascii="Gill Sans MT" w:hAnsi="Gill Sans MT"/>
              </w:rPr>
            </w:pPr>
          </w:p>
        </w:tc>
      </w:tr>
      <w:tr w:rsidR="00810799" w14:paraId="6F733DAB" w14:textId="77777777" w:rsidTr="009330EB">
        <w:tc>
          <w:tcPr>
            <w:tcW w:w="2122" w:type="dxa"/>
            <w:shd w:val="clear" w:color="auto" w:fill="92D050"/>
            <w:vAlign w:val="center"/>
          </w:tcPr>
          <w:p w14:paraId="066F22E5" w14:textId="7DE4B659" w:rsidR="00810799" w:rsidRPr="00AC758A" w:rsidRDefault="00810799" w:rsidP="00AC758A">
            <w:pPr>
              <w:jc w:val="center"/>
              <w:rPr>
                <w:rFonts w:ascii="Gill Sans MT" w:hAnsi="Gill Sans MT"/>
                <w:b/>
                <w:bCs/>
                <w:sz w:val="32"/>
                <w:szCs w:val="32"/>
              </w:rPr>
            </w:pPr>
            <w:r w:rsidRPr="00AC758A">
              <w:rPr>
                <w:rFonts w:ascii="Gill Sans MT" w:hAnsi="Gill Sans MT"/>
                <w:b/>
                <w:bCs/>
                <w:sz w:val="32"/>
                <w:szCs w:val="32"/>
              </w:rPr>
              <w:t>R</w:t>
            </w:r>
            <w:r w:rsidR="007C3907">
              <w:rPr>
                <w:rFonts w:ascii="Gill Sans MT" w:hAnsi="Gill Sans MT"/>
                <w:b/>
                <w:bCs/>
                <w:sz w:val="32"/>
                <w:szCs w:val="32"/>
              </w:rPr>
              <w:t>ECEPTION</w:t>
            </w:r>
          </w:p>
        </w:tc>
        <w:tc>
          <w:tcPr>
            <w:tcW w:w="13266" w:type="dxa"/>
            <w:shd w:val="clear" w:color="auto" w:fill="B4C6E7" w:themeFill="accent1" w:themeFillTint="66"/>
          </w:tcPr>
          <w:p w14:paraId="4AEF9290" w14:textId="77777777" w:rsidR="00BD2160" w:rsidRPr="0006370E" w:rsidRDefault="00BD2160" w:rsidP="00BD2160">
            <w:pPr>
              <w:spacing w:line="259" w:lineRule="auto"/>
              <w:rPr>
                <w:rFonts w:ascii="Gill Sans MT" w:hAnsi="Gill Sans MT"/>
                <w:b/>
                <w:bCs/>
              </w:rPr>
            </w:pPr>
            <w:r w:rsidRPr="0006370E">
              <w:rPr>
                <w:rFonts w:ascii="Gill Sans MT" w:hAnsi="Gill Sans MT"/>
                <w:b/>
                <w:bCs/>
              </w:rPr>
              <w:t>Physical Literacy:</w:t>
            </w:r>
          </w:p>
          <w:p w14:paraId="63D67288" w14:textId="77777777" w:rsidR="00BD2160" w:rsidRPr="0006370E" w:rsidRDefault="00BD2160" w:rsidP="00BD2160">
            <w:pPr>
              <w:numPr>
                <w:ilvl w:val="0"/>
                <w:numId w:val="25"/>
              </w:numPr>
              <w:spacing w:line="259" w:lineRule="auto"/>
              <w:rPr>
                <w:rFonts w:ascii="Gill Sans MT" w:hAnsi="Gill Sans MT"/>
              </w:rPr>
            </w:pPr>
            <w:r w:rsidRPr="0006370E">
              <w:rPr>
                <w:rFonts w:ascii="Gill Sans MT" w:hAnsi="Gill Sans MT"/>
              </w:rPr>
              <w:t>Refinement of fundamental movement skills: Skipping, hopping, galloping.</w:t>
            </w:r>
          </w:p>
          <w:p w14:paraId="34F4AB8A" w14:textId="77777777" w:rsidR="00BD2160" w:rsidRPr="0006370E" w:rsidRDefault="00BD2160" w:rsidP="00BD2160">
            <w:pPr>
              <w:numPr>
                <w:ilvl w:val="0"/>
                <w:numId w:val="25"/>
              </w:numPr>
              <w:spacing w:line="259" w:lineRule="auto"/>
              <w:rPr>
                <w:rFonts w:ascii="Gill Sans MT" w:hAnsi="Gill Sans MT"/>
              </w:rPr>
            </w:pPr>
            <w:r w:rsidRPr="0006370E">
              <w:rPr>
                <w:rFonts w:ascii="Gill Sans MT" w:hAnsi="Gill Sans MT"/>
              </w:rPr>
              <w:t>Introduction to basic sports-related movements: Kicking, throwing, and catching with greater accuracy.</w:t>
            </w:r>
          </w:p>
          <w:p w14:paraId="2965A8B2" w14:textId="77777777" w:rsidR="00BD2160" w:rsidRPr="0006370E" w:rsidRDefault="00BD2160" w:rsidP="00BD2160">
            <w:pPr>
              <w:numPr>
                <w:ilvl w:val="0"/>
                <w:numId w:val="25"/>
              </w:numPr>
              <w:spacing w:line="259" w:lineRule="auto"/>
              <w:rPr>
                <w:rFonts w:ascii="Gill Sans MT" w:hAnsi="Gill Sans MT"/>
              </w:rPr>
            </w:pPr>
            <w:r w:rsidRPr="0006370E">
              <w:rPr>
                <w:rFonts w:ascii="Gill Sans MT" w:hAnsi="Gill Sans MT"/>
              </w:rPr>
              <w:t>Coordination activities involving more complex tasks.</w:t>
            </w:r>
          </w:p>
          <w:p w14:paraId="3C058D28" w14:textId="77777777" w:rsidR="00BD2160" w:rsidRPr="0006370E" w:rsidRDefault="00BD2160" w:rsidP="00BD2160">
            <w:pPr>
              <w:spacing w:line="259" w:lineRule="auto"/>
              <w:rPr>
                <w:rFonts w:ascii="Gill Sans MT" w:hAnsi="Gill Sans MT"/>
                <w:b/>
                <w:bCs/>
              </w:rPr>
            </w:pPr>
            <w:r w:rsidRPr="0006370E">
              <w:rPr>
                <w:rFonts w:ascii="Gill Sans MT" w:hAnsi="Gill Sans MT"/>
                <w:b/>
                <w:bCs/>
              </w:rPr>
              <w:t>Social Development:</w:t>
            </w:r>
          </w:p>
          <w:p w14:paraId="3C04FEDD" w14:textId="77777777" w:rsidR="00BD2160" w:rsidRPr="0006370E" w:rsidRDefault="00BD2160" w:rsidP="00BD2160">
            <w:pPr>
              <w:numPr>
                <w:ilvl w:val="0"/>
                <w:numId w:val="26"/>
              </w:numPr>
              <w:spacing w:line="259" w:lineRule="auto"/>
              <w:rPr>
                <w:rFonts w:ascii="Gill Sans MT" w:hAnsi="Gill Sans MT"/>
              </w:rPr>
            </w:pPr>
            <w:r w:rsidRPr="0006370E">
              <w:rPr>
                <w:rFonts w:ascii="Gill Sans MT" w:hAnsi="Gill Sans MT"/>
              </w:rPr>
              <w:t>Encouraging teamwork through group games and activities.</w:t>
            </w:r>
          </w:p>
          <w:p w14:paraId="26B23B21" w14:textId="77777777" w:rsidR="00BD2160" w:rsidRPr="0006370E" w:rsidRDefault="00BD2160" w:rsidP="00BD2160">
            <w:pPr>
              <w:numPr>
                <w:ilvl w:val="0"/>
                <w:numId w:val="26"/>
              </w:numPr>
              <w:spacing w:line="259" w:lineRule="auto"/>
              <w:rPr>
                <w:rFonts w:ascii="Gill Sans MT" w:hAnsi="Gill Sans MT"/>
              </w:rPr>
            </w:pPr>
            <w:r w:rsidRPr="0006370E">
              <w:rPr>
                <w:rFonts w:ascii="Gill Sans MT" w:hAnsi="Gill Sans MT"/>
              </w:rPr>
              <w:t>Emphasis on fair play and good sportsmanship.</w:t>
            </w:r>
          </w:p>
          <w:p w14:paraId="1E932879" w14:textId="77777777" w:rsidR="00BD2160" w:rsidRPr="0006370E" w:rsidRDefault="00BD2160" w:rsidP="00BD2160">
            <w:pPr>
              <w:numPr>
                <w:ilvl w:val="0"/>
                <w:numId w:val="26"/>
              </w:numPr>
              <w:spacing w:line="259" w:lineRule="auto"/>
              <w:rPr>
                <w:rFonts w:ascii="Gill Sans MT" w:hAnsi="Gill Sans MT"/>
              </w:rPr>
            </w:pPr>
            <w:r w:rsidRPr="0006370E">
              <w:rPr>
                <w:rFonts w:ascii="Gill Sans MT" w:hAnsi="Gill Sans MT"/>
              </w:rPr>
              <w:t>Activities promoting communication, such as relay races or partner exercises.</w:t>
            </w:r>
          </w:p>
          <w:p w14:paraId="0E846860" w14:textId="77777777" w:rsidR="00BD2160" w:rsidRPr="0006370E" w:rsidRDefault="00BD2160" w:rsidP="00BD2160">
            <w:pPr>
              <w:spacing w:line="259" w:lineRule="auto"/>
              <w:rPr>
                <w:rFonts w:ascii="Gill Sans MT" w:hAnsi="Gill Sans MT"/>
                <w:b/>
                <w:bCs/>
              </w:rPr>
            </w:pPr>
            <w:r w:rsidRPr="0006370E">
              <w:rPr>
                <w:rFonts w:ascii="Gill Sans MT" w:hAnsi="Gill Sans MT"/>
                <w:b/>
                <w:bCs/>
              </w:rPr>
              <w:t>Understanding of Rules and Sports:</w:t>
            </w:r>
          </w:p>
          <w:p w14:paraId="08A4EA1E" w14:textId="77777777" w:rsidR="00BD2160" w:rsidRPr="0006370E" w:rsidRDefault="00BD2160" w:rsidP="00BD2160">
            <w:pPr>
              <w:numPr>
                <w:ilvl w:val="0"/>
                <w:numId w:val="27"/>
              </w:numPr>
              <w:spacing w:line="259" w:lineRule="auto"/>
              <w:rPr>
                <w:rFonts w:ascii="Gill Sans MT" w:hAnsi="Gill Sans MT"/>
              </w:rPr>
            </w:pPr>
            <w:r w:rsidRPr="0006370E">
              <w:rPr>
                <w:rFonts w:ascii="Gill Sans MT" w:hAnsi="Gill Sans MT"/>
              </w:rPr>
              <w:t>Introduction to simple sports rules: Football, basketball, or tag games with modified rules.</w:t>
            </w:r>
          </w:p>
          <w:p w14:paraId="39B64010" w14:textId="77777777" w:rsidR="00BD2160" w:rsidRPr="0006370E" w:rsidRDefault="00BD2160" w:rsidP="00BD2160">
            <w:pPr>
              <w:numPr>
                <w:ilvl w:val="0"/>
                <w:numId w:val="27"/>
              </w:numPr>
              <w:spacing w:line="259" w:lineRule="auto"/>
              <w:rPr>
                <w:rFonts w:ascii="Gill Sans MT" w:hAnsi="Gill Sans MT"/>
              </w:rPr>
            </w:pPr>
            <w:r w:rsidRPr="0006370E">
              <w:rPr>
                <w:rFonts w:ascii="Gill Sans MT" w:hAnsi="Gill Sans MT"/>
              </w:rPr>
              <w:t>Practice following and understanding more structured game rules.</w:t>
            </w:r>
          </w:p>
          <w:p w14:paraId="1FC48460" w14:textId="77777777" w:rsidR="00BD2160" w:rsidRPr="0006370E" w:rsidRDefault="00BD2160" w:rsidP="00BD2160">
            <w:pPr>
              <w:numPr>
                <w:ilvl w:val="0"/>
                <w:numId w:val="27"/>
              </w:numPr>
              <w:spacing w:line="259" w:lineRule="auto"/>
              <w:rPr>
                <w:rFonts w:ascii="Gill Sans MT" w:hAnsi="Gill Sans MT"/>
              </w:rPr>
            </w:pPr>
            <w:r w:rsidRPr="0006370E">
              <w:rPr>
                <w:rFonts w:ascii="Gill Sans MT" w:hAnsi="Gill Sans MT"/>
              </w:rPr>
              <w:t>Exposure to a variety of sports and their basic concepts.</w:t>
            </w:r>
          </w:p>
          <w:p w14:paraId="51171331" w14:textId="77777777" w:rsidR="00BD2160" w:rsidRPr="0006370E" w:rsidRDefault="00BD2160" w:rsidP="00BD2160">
            <w:pPr>
              <w:spacing w:line="259" w:lineRule="auto"/>
              <w:rPr>
                <w:rFonts w:ascii="Gill Sans MT" w:hAnsi="Gill Sans MT"/>
                <w:b/>
                <w:bCs/>
              </w:rPr>
            </w:pPr>
            <w:r w:rsidRPr="0006370E">
              <w:rPr>
                <w:rFonts w:ascii="Gill Sans MT" w:hAnsi="Gill Sans MT"/>
                <w:b/>
                <w:bCs/>
              </w:rPr>
              <w:t>Key Considerations for Progression:</w:t>
            </w:r>
          </w:p>
          <w:p w14:paraId="7D48211A" w14:textId="77777777" w:rsidR="00BD2160" w:rsidRPr="0006370E" w:rsidRDefault="00BD2160" w:rsidP="00BD2160">
            <w:pPr>
              <w:numPr>
                <w:ilvl w:val="0"/>
                <w:numId w:val="28"/>
              </w:numPr>
              <w:spacing w:line="259" w:lineRule="auto"/>
              <w:rPr>
                <w:rFonts w:ascii="Gill Sans MT" w:hAnsi="Gill Sans MT"/>
              </w:rPr>
            </w:pPr>
            <w:r w:rsidRPr="0006370E">
              <w:rPr>
                <w:rFonts w:ascii="Gill Sans MT" w:hAnsi="Gill Sans MT"/>
              </w:rPr>
              <w:t>Building Foundations: The Nursery stage should focus on building fundamental movement skills and fostering a love for physical activity without a strict emphasis on structured games.</w:t>
            </w:r>
          </w:p>
          <w:p w14:paraId="532AEEA3" w14:textId="77777777" w:rsidR="00BD2160" w:rsidRPr="0006370E" w:rsidRDefault="00BD2160" w:rsidP="00BD2160">
            <w:pPr>
              <w:numPr>
                <w:ilvl w:val="0"/>
                <w:numId w:val="28"/>
              </w:numPr>
              <w:spacing w:line="259" w:lineRule="auto"/>
              <w:rPr>
                <w:rFonts w:ascii="Gill Sans MT" w:hAnsi="Gill Sans MT"/>
              </w:rPr>
            </w:pPr>
            <w:r w:rsidRPr="0006370E">
              <w:rPr>
                <w:rFonts w:ascii="Gill Sans MT" w:hAnsi="Gill Sans MT"/>
              </w:rPr>
              <w:t>Increasing Complexity: As children move through Reception, the activities should gradually become more complex, introducing them to basic sports rules and refining their motor skills.</w:t>
            </w:r>
          </w:p>
          <w:p w14:paraId="3111B75C" w14:textId="77777777" w:rsidR="00BD2160" w:rsidRPr="0006370E" w:rsidRDefault="00BD2160" w:rsidP="00BD2160">
            <w:pPr>
              <w:numPr>
                <w:ilvl w:val="0"/>
                <w:numId w:val="28"/>
              </w:numPr>
              <w:spacing w:line="259" w:lineRule="auto"/>
              <w:rPr>
                <w:rFonts w:ascii="Gill Sans MT" w:hAnsi="Gill Sans MT"/>
              </w:rPr>
            </w:pPr>
            <w:r w:rsidRPr="0006370E">
              <w:rPr>
                <w:rFonts w:ascii="Gill Sans MT" w:hAnsi="Gill Sans MT"/>
              </w:rPr>
              <w:t>Inclusivity and Enjoyment: Ensure that the activities are inclusive and enjoyable for all children, regardless of their skill level, promoting a positive attitude towards physical activity.</w:t>
            </w:r>
          </w:p>
          <w:p w14:paraId="709A6DCD" w14:textId="14F609D5" w:rsidR="00AC758A" w:rsidRPr="00BD2160" w:rsidRDefault="00BD2160" w:rsidP="00BD2160">
            <w:pPr>
              <w:numPr>
                <w:ilvl w:val="0"/>
                <w:numId w:val="28"/>
              </w:numPr>
              <w:spacing w:line="259" w:lineRule="auto"/>
              <w:rPr>
                <w:rFonts w:ascii="Gill Sans MT" w:hAnsi="Gill Sans MT"/>
              </w:rPr>
            </w:pPr>
            <w:r w:rsidRPr="0006370E">
              <w:rPr>
                <w:rFonts w:ascii="Gill Sans MT" w:hAnsi="Gill Sans MT"/>
              </w:rPr>
              <w:t>Integration of Learning: Connect physical education with other areas of learning, such as mathematics (counting steps in a game), language (describing movements), or science (understanding the body during exercise).</w:t>
            </w:r>
          </w:p>
        </w:tc>
      </w:tr>
    </w:tbl>
    <w:p w14:paraId="2C083568" w14:textId="697265B8" w:rsidR="00F95E76" w:rsidRDefault="00F95E76" w:rsidP="009330EB">
      <w:pPr>
        <w:spacing w:after="0"/>
        <w:rPr>
          <w:rFonts w:ascii="Gill Sans MT" w:hAnsi="Gill Sans MT"/>
        </w:rPr>
      </w:pPr>
      <w:r w:rsidRPr="0006370E">
        <w:rPr>
          <w:rFonts w:ascii="Gill Sans MT" w:hAnsi="Gill Sans MT"/>
        </w:rPr>
        <w:t>This progression provides a framework for the gradual development of physical literacy, social skills, and sports understanding from Nursery through Reception stages, setting a strong foundation for further physical education as children progress through primary school</w:t>
      </w:r>
      <w:r w:rsidR="009330EB">
        <w:rPr>
          <w:rFonts w:ascii="Gill Sans MT" w:hAnsi="Gill Sans MT"/>
        </w:rPr>
        <w:t>.</w:t>
      </w:r>
    </w:p>
    <w:p w14:paraId="40FD330F" w14:textId="77777777" w:rsidR="009330EB" w:rsidRDefault="009330EB" w:rsidP="008E04E5">
      <w:pPr>
        <w:rPr>
          <w:rFonts w:ascii="Gill Sans MT" w:hAnsi="Gill Sans MT"/>
          <w:b/>
          <w:bCs/>
          <w:color w:val="0070C0"/>
          <w:sz w:val="28"/>
          <w:szCs w:val="28"/>
        </w:rPr>
      </w:pPr>
    </w:p>
    <w:p w14:paraId="3E3D0846" w14:textId="1903C730" w:rsidR="00741432" w:rsidRDefault="00741432" w:rsidP="008E04E5">
      <w:pPr>
        <w:rPr>
          <w:rFonts w:ascii="Gill Sans MT" w:hAnsi="Gill Sans MT"/>
        </w:rPr>
      </w:pPr>
      <w:r w:rsidRPr="00D15DA5">
        <w:rPr>
          <w:rFonts w:ascii="Gill Sans MT" w:hAnsi="Gill Sans MT"/>
          <w:b/>
          <w:bCs/>
          <w:color w:val="0070C0"/>
          <w:sz w:val="28"/>
          <w:szCs w:val="28"/>
        </w:rPr>
        <w:lastRenderedPageBreak/>
        <w:t>PHYSICAL EDUCATION</w:t>
      </w:r>
      <w:r>
        <w:rPr>
          <w:rFonts w:ascii="Gill Sans MT" w:hAnsi="Gill Sans MT"/>
          <w:b/>
          <w:bCs/>
          <w:color w:val="0070C0"/>
          <w:sz w:val="28"/>
          <w:szCs w:val="28"/>
        </w:rPr>
        <w:t xml:space="preserve"> </w:t>
      </w:r>
    </w:p>
    <w:tbl>
      <w:tblPr>
        <w:tblStyle w:val="TableGrid"/>
        <w:tblW w:w="0" w:type="auto"/>
        <w:tblLook w:val="04A0" w:firstRow="1" w:lastRow="0" w:firstColumn="1" w:lastColumn="0" w:noHBand="0" w:noVBand="1"/>
      </w:tblPr>
      <w:tblGrid>
        <w:gridCol w:w="2882"/>
        <w:gridCol w:w="4188"/>
        <w:gridCol w:w="3922"/>
        <w:gridCol w:w="4401"/>
      </w:tblGrid>
      <w:tr w:rsidR="00741432" w:rsidRPr="000C3C64" w14:paraId="764D4E61" w14:textId="77777777" w:rsidTr="00912263">
        <w:trPr>
          <w:trHeight w:val="647"/>
        </w:trPr>
        <w:tc>
          <w:tcPr>
            <w:tcW w:w="2882" w:type="dxa"/>
            <w:tcBorders>
              <w:top w:val="nil"/>
              <w:left w:val="nil"/>
            </w:tcBorders>
            <w:shd w:val="clear" w:color="auto" w:fill="auto"/>
            <w:vAlign w:val="center"/>
          </w:tcPr>
          <w:p w14:paraId="7B048C4E" w14:textId="36C46BAE" w:rsidR="00741432" w:rsidRPr="000C3C64" w:rsidRDefault="00741432" w:rsidP="00912263">
            <w:pPr>
              <w:jc w:val="center"/>
              <w:rPr>
                <w:rFonts w:ascii="Gill Sans MT" w:hAnsi="Gill Sans MT"/>
                <w:sz w:val="32"/>
                <w:szCs w:val="32"/>
              </w:rPr>
            </w:pPr>
          </w:p>
        </w:tc>
        <w:tc>
          <w:tcPr>
            <w:tcW w:w="4188" w:type="dxa"/>
            <w:shd w:val="clear" w:color="auto" w:fill="92D050"/>
            <w:vAlign w:val="center"/>
          </w:tcPr>
          <w:p w14:paraId="78878A70" w14:textId="77777777" w:rsidR="00741432" w:rsidRPr="000C3C64" w:rsidRDefault="00741432" w:rsidP="00912263">
            <w:pPr>
              <w:jc w:val="center"/>
              <w:rPr>
                <w:rFonts w:ascii="Gill Sans MT" w:hAnsi="Gill Sans MT"/>
                <w:b/>
                <w:bCs/>
                <w:sz w:val="32"/>
                <w:szCs w:val="32"/>
              </w:rPr>
            </w:pPr>
            <w:r w:rsidRPr="000C3C64">
              <w:rPr>
                <w:rFonts w:ascii="Gill Sans MT" w:hAnsi="Gill Sans MT"/>
                <w:b/>
                <w:bCs/>
                <w:sz w:val="32"/>
                <w:szCs w:val="32"/>
              </w:rPr>
              <w:t>YEAR 1/2</w:t>
            </w:r>
          </w:p>
        </w:tc>
        <w:tc>
          <w:tcPr>
            <w:tcW w:w="3922" w:type="dxa"/>
            <w:shd w:val="clear" w:color="auto" w:fill="92D050"/>
            <w:vAlign w:val="center"/>
          </w:tcPr>
          <w:p w14:paraId="02D6DF81" w14:textId="77777777" w:rsidR="00741432" w:rsidRPr="000C3C64" w:rsidRDefault="00741432" w:rsidP="00912263">
            <w:pPr>
              <w:jc w:val="center"/>
              <w:rPr>
                <w:rFonts w:ascii="Gill Sans MT" w:hAnsi="Gill Sans MT"/>
                <w:b/>
                <w:bCs/>
                <w:sz w:val="32"/>
                <w:szCs w:val="32"/>
              </w:rPr>
            </w:pPr>
            <w:r w:rsidRPr="000C3C64">
              <w:rPr>
                <w:rFonts w:ascii="Gill Sans MT" w:hAnsi="Gill Sans MT"/>
                <w:b/>
                <w:bCs/>
                <w:sz w:val="32"/>
                <w:szCs w:val="32"/>
              </w:rPr>
              <w:t>YEAR 3/4</w:t>
            </w:r>
          </w:p>
        </w:tc>
        <w:tc>
          <w:tcPr>
            <w:tcW w:w="4401" w:type="dxa"/>
            <w:shd w:val="clear" w:color="auto" w:fill="92D050"/>
            <w:vAlign w:val="center"/>
          </w:tcPr>
          <w:p w14:paraId="0849123C" w14:textId="77777777" w:rsidR="00741432" w:rsidRPr="000C3C64" w:rsidRDefault="00741432" w:rsidP="00912263">
            <w:pPr>
              <w:jc w:val="center"/>
              <w:rPr>
                <w:rFonts w:ascii="Gill Sans MT" w:hAnsi="Gill Sans MT"/>
                <w:b/>
                <w:bCs/>
                <w:sz w:val="32"/>
                <w:szCs w:val="32"/>
              </w:rPr>
            </w:pPr>
            <w:r w:rsidRPr="000C3C64">
              <w:rPr>
                <w:rFonts w:ascii="Gill Sans MT" w:hAnsi="Gill Sans MT"/>
                <w:b/>
                <w:bCs/>
                <w:sz w:val="32"/>
                <w:szCs w:val="32"/>
              </w:rPr>
              <w:t>YEAR 5/6</w:t>
            </w:r>
          </w:p>
        </w:tc>
      </w:tr>
      <w:tr w:rsidR="00741432" w:rsidRPr="000C3C64" w14:paraId="59FAC27E" w14:textId="77777777" w:rsidTr="00912263">
        <w:trPr>
          <w:trHeight w:val="1098"/>
        </w:trPr>
        <w:tc>
          <w:tcPr>
            <w:tcW w:w="2882" w:type="dxa"/>
            <w:shd w:val="clear" w:color="auto" w:fill="92D050"/>
            <w:vAlign w:val="center"/>
          </w:tcPr>
          <w:p w14:paraId="0EC4D41F" w14:textId="04C0699C" w:rsidR="00741432" w:rsidRPr="000C3C64" w:rsidRDefault="00C544A6" w:rsidP="00912263">
            <w:pPr>
              <w:jc w:val="center"/>
              <w:rPr>
                <w:rFonts w:ascii="Gill Sans MT" w:hAnsi="Gill Sans MT"/>
                <w:b/>
                <w:bCs/>
                <w:sz w:val="28"/>
                <w:szCs w:val="28"/>
              </w:rPr>
            </w:pPr>
            <w:r w:rsidRPr="000C3C64">
              <w:rPr>
                <w:rFonts w:ascii="Gill Sans MT" w:hAnsi="Gill Sans MT"/>
                <w:b/>
                <w:bCs/>
                <w:sz w:val="28"/>
                <w:szCs w:val="28"/>
              </w:rPr>
              <w:t>DANCE</w:t>
            </w:r>
          </w:p>
        </w:tc>
        <w:tc>
          <w:tcPr>
            <w:tcW w:w="4188" w:type="dxa"/>
            <w:shd w:val="clear" w:color="auto" w:fill="auto"/>
          </w:tcPr>
          <w:p w14:paraId="3AD0737E" w14:textId="69EB8AC7" w:rsidR="005C47A5" w:rsidRPr="000C3C64" w:rsidRDefault="005C47A5" w:rsidP="005C47A5">
            <w:pPr>
              <w:spacing w:line="259" w:lineRule="auto"/>
              <w:rPr>
                <w:rFonts w:ascii="Gill Sans MT" w:hAnsi="Gill Sans MT"/>
                <w:b/>
                <w:bCs/>
              </w:rPr>
            </w:pPr>
            <w:r w:rsidRPr="00AE2926">
              <w:rPr>
                <w:rFonts w:ascii="Gill Sans MT" w:hAnsi="Gill Sans MT"/>
                <w:b/>
                <w:bCs/>
              </w:rPr>
              <w:t>Introduction to Rhythm and Movement</w:t>
            </w:r>
          </w:p>
          <w:p w14:paraId="062C5C1E" w14:textId="64556354" w:rsidR="00844938" w:rsidRPr="00AE2926" w:rsidRDefault="00844938" w:rsidP="00844938">
            <w:pPr>
              <w:numPr>
                <w:ilvl w:val="0"/>
                <w:numId w:val="2"/>
              </w:numPr>
              <w:spacing w:line="259" w:lineRule="auto"/>
              <w:rPr>
                <w:rFonts w:ascii="Gill Sans MT" w:hAnsi="Gill Sans MT"/>
              </w:rPr>
            </w:pPr>
            <w:r w:rsidRPr="00AE2926">
              <w:rPr>
                <w:rFonts w:ascii="Gill Sans MT" w:hAnsi="Gill Sans MT"/>
              </w:rPr>
              <w:t>Basic Movements: Introduce fundamental movements like walking, hopping, skipping, and jumping.</w:t>
            </w:r>
          </w:p>
          <w:p w14:paraId="6ED693CF" w14:textId="77777777" w:rsidR="00844938" w:rsidRPr="00AE2926" w:rsidRDefault="00844938" w:rsidP="00844938">
            <w:pPr>
              <w:numPr>
                <w:ilvl w:val="0"/>
                <w:numId w:val="2"/>
              </w:numPr>
              <w:spacing w:line="259" w:lineRule="auto"/>
              <w:rPr>
                <w:rFonts w:ascii="Gill Sans MT" w:hAnsi="Gill Sans MT"/>
              </w:rPr>
            </w:pPr>
            <w:r w:rsidRPr="00AE2926">
              <w:rPr>
                <w:rFonts w:ascii="Gill Sans MT" w:hAnsi="Gill Sans MT"/>
              </w:rPr>
              <w:t>Rhythm Awareness: Use music to help children understand rhythm and timing.</w:t>
            </w:r>
          </w:p>
          <w:p w14:paraId="26B24E3B" w14:textId="4B06D37C" w:rsidR="00A24DCE" w:rsidRPr="000C3C64" w:rsidRDefault="00844938" w:rsidP="00A24DCE">
            <w:pPr>
              <w:numPr>
                <w:ilvl w:val="0"/>
                <w:numId w:val="2"/>
              </w:numPr>
              <w:spacing w:line="259" w:lineRule="auto"/>
              <w:rPr>
                <w:rFonts w:ascii="Gill Sans MT" w:hAnsi="Gill Sans MT"/>
              </w:rPr>
            </w:pPr>
            <w:r w:rsidRPr="00AE2926">
              <w:rPr>
                <w:rFonts w:ascii="Gill Sans MT" w:hAnsi="Gill Sans MT"/>
              </w:rPr>
              <w:t>Simple Choreography: Create basic sequences using familiar movements to develop coordination.</w:t>
            </w:r>
          </w:p>
          <w:p w14:paraId="01F05609" w14:textId="77777777" w:rsidR="00A24DCE" w:rsidRPr="00AE2926" w:rsidRDefault="00A24DCE" w:rsidP="00A24DCE">
            <w:pPr>
              <w:spacing w:line="259" w:lineRule="auto"/>
              <w:ind w:left="360"/>
              <w:rPr>
                <w:rFonts w:ascii="Gill Sans MT" w:hAnsi="Gill Sans MT"/>
              </w:rPr>
            </w:pPr>
          </w:p>
          <w:p w14:paraId="216FE5B5" w14:textId="546C5660" w:rsidR="00A24DCE" w:rsidRPr="00AE2926" w:rsidRDefault="00A24DCE" w:rsidP="00A24DCE">
            <w:pPr>
              <w:spacing w:line="259" w:lineRule="auto"/>
              <w:rPr>
                <w:rFonts w:ascii="Gill Sans MT" w:hAnsi="Gill Sans MT"/>
                <w:b/>
                <w:bCs/>
              </w:rPr>
            </w:pPr>
            <w:r w:rsidRPr="00AE2926">
              <w:rPr>
                <w:rFonts w:ascii="Gill Sans MT" w:hAnsi="Gill Sans MT"/>
                <w:b/>
                <w:bCs/>
              </w:rPr>
              <w:t>Exploring Different Dance Styles</w:t>
            </w:r>
          </w:p>
          <w:p w14:paraId="5CCC140A" w14:textId="77777777" w:rsidR="00A24DCE" w:rsidRPr="00AE2926" w:rsidRDefault="00A24DCE" w:rsidP="00A24DCE">
            <w:pPr>
              <w:numPr>
                <w:ilvl w:val="0"/>
                <w:numId w:val="14"/>
              </w:numPr>
              <w:spacing w:line="259" w:lineRule="auto"/>
              <w:rPr>
                <w:rFonts w:ascii="Gill Sans MT" w:hAnsi="Gill Sans MT"/>
              </w:rPr>
            </w:pPr>
            <w:r w:rsidRPr="00AE2926">
              <w:rPr>
                <w:rFonts w:ascii="Gill Sans MT" w:hAnsi="Gill Sans MT"/>
              </w:rPr>
              <w:t>Introduction to Dance Styles: Introduce different styles like ballet, folk dance, or cultural dances.</w:t>
            </w:r>
          </w:p>
          <w:p w14:paraId="1C29A1D2" w14:textId="77777777" w:rsidR="00A24DCE" w:rsidRPr="00AE2926" w:rsidRDefault="00A24DCE" w:rsidP="00A24DCE">
            <w:pPr>
              <w:numPr>
                <w:ilvl w:val="0"/>
                <w:numId w:val="14"/>
              </w:numPr>
              <w:spacing w:line="259" w:lineRule="auto"/>
              <w:rPr>
                <w:rFonts w:ascii="Gill Sans MT" w:hAnsi="Gill Sans MT"/>
              </w:rPr>
            </w:pPr>
            <w:r w:rsidRPr="00AE2926">
              <w:rPr>
                <w:rFonts w:ascii="Gill Sans MT" w:hAnsi="Gill Sans MT"/>
              </w:rPr>
              <w:t>Basic Technique: Focus on posture, body alignment, and basic dance steps relevant to chosen styles.</w:t>
            </w:r>
          </w:p>
          <w:p w14:paraId="0431B522" w14:textId="77777777" w:rsidR="00A24DCE" w:rsidRPr="00AE2926" w:rsidRDefault="00A24DCE" w:rsidP="00A24DCE">
            <w:pPr>
              <w:numPr>
                <w:ilvl w:val="0"/>
                <w:numId w:val="14"/>
              </w:numPr>
              <w:spacing w:line="259" w:lineRule="auto"/>
              <w:rPr>
                <w:rFonts w:ascii="Gill Sans MT" w:hAnsi="Gill Sans MT"/>
              </w:rPr>
            </w:pPr>
            <w:r w:rsidRPr="00AE2926">
              <w:rPr>
                <w:rFonts w:ascii="Gill Sans MT" w:hAnsi="Gill Sans MT"/>
              </w:rPr>
              <w:t>Creative Expression: Encourage students to create short dance sequences based on given themes or concepts.</w:t>
            </w:r>
          </w:p>
          <w:p w14:paraId="6F3E0FA4" w14:textId="6FB29756" w:rsidR="00EF59C2" w:rsidRPr="000C3C64" w:rsidRDefault="00EF59C2" w:rsidP="005C47A5">
            <w:pPr>
              <w:spacing w:line="259" w:lineRule="auto"/>
              <w:rPr>
                <w:rFonts w:ascii="Gill Sans MT" w:hAnsi="Gill Sans MT"/>
              </w:rPr>
            </w:pPr>
          </w:p>
        </w:tc>
        <w:tc>
          <w:tcPr>
            <w:tcW w:w="3922" w:type="dxa"/>
            <w:shd w:val="clear" w:color="auto" w:fill="auto"/>
          </w:tcPr>
          <w:p w14:paraId="06031EF5" w14:textId="77777777" w:rsidR="00890C9D" w:rsidRPr="00AE2926" w:rsidRDefault="00890C9D" w:rsidP="00890C9D">
            <w:pPr>
              <w:spacing w:line="259" w:lineRule="auto"/>
              <w:rPr>
                <w:rFonts w:ascii="Gill Sans MT" w:hAnsi="Gill Sans MT"/>
                <w:b/>
                <w:bCs/>
              </w:rPr>
            </w:pPr>
            <w:r w:rsidRPr="00AE2926">
              <w:rPr>
                <w:rFonts w:ascii="Gill Sans MT" w:hAnsi="Gill Sans MT"/>
                <w:b/>
                <w:bCs/>
              </w:rPr>
              <w:t>Developing Coordination and Expression</w:t>
            </w:r>
          </w:p>
          <w:p w14:paraId="40C75EF1" w14:textId="77777777" w:rsidR="00890C9D" w:rsidRPr="00AE2926" w:rsidRDefault="00890C9D" w:rsidP="00890C9D">
            <w:pPr>
              <w:numPr>
                <w:ilvl w:val="0"/>
                <w:numId w:val="9"/>
              </w:numPr>
              <w:spacing w:line="259" w:lineRule="auto"/>
              <w:rPr>
                <w:rFonts w:ascii="Gill Sans MT" w:hAnsi="Gill Sans MT"/>
              </w:rPr>
            </w:pPr>
            <w:r w:rsidRPr="00AE2926">
              <w:rPr>
                <w:rFonts w:ascii="Gill Sans MT" w:hAnsi="Gill Sans MT"/>
              </w:rPr>
              <w:t>Refinement of Technique: Develop basic steps into more coordinated movements within chosen dance styles.</w:t>
            </w:r>
          </w:p>
          <w:p w14:paraId="3B921765" w14:textId="77777777" w:rsidR="00890C9D" w:rsidRPr="00AE2926" w:rsidRDefault="00890C9D" w:rsidP="00890C9D">
            <w:pPr>
              <w:numPr>
                <w:ilvl w:val="0"/>
                <w:numId w:val="9"/>
              </w:numPr>
              <w:spacing w:line="259" w:lineRule="auto"/>
              <w:rPr>
                <w:rFonts w:ascii="Gill Sans MT" w:hAnsi="Gill Sans MT"/>
              </w:rPr>
            </w:pPr>
            <w:r w:rsidRPr="00AE2926">
              <w:rPr>
                <w:rFonts w:ascii="Gill Sans MT" w:hAnsi="Gill Sans MT"/>
              </w:rPr>
              <w:t>Group Choreography: Introduce collaborative work by having students create small group dances.</w:t>
            </w:r>
          </w:p>
          <w:p w14:paraId="6E986158" w14:textId="77777777" w:rsidR="00890C9D" w:rsidRPr="00AE2926" w:rsidRDefault="00890C9D" w:rsidP="00890C9D">
            <w:pPr>
              <w:numPr>
                <w:ilvl w:val="0"/>
                <w:numId w:val="9"/>
              </w:numPr>
              <w:spacing w:line="259" w:lineRule="auto"/>
              <w:rPr>
                <w:rFonts w:ascii="Gill Sans MT" w:hAnsi="Gill Sans MT"/>
              </w:rPr>
            </w:pPr>
            <w:r w:rsidRPr="00AE2926">
              <w:rPr>
                <w:rFonts w:ascii="Gill Sans MT" w:hAnsi="Gill Sans MT"/>
              </w:rPr>
              <w:t>Performance Preparation: Practice performance skills such as stage presence, projection, and storytelling through dance.</w:t>
            </w:r>
          </w:p>
          <w:p w14:paraId="2FE2AD96" w14:textId="77777777" w:rsidR="00C3214D" w:rsidRPr="00AE2926" w:rsidRDefault="00C3214D" w:rsidP="00C3214D">
            <w:pPr>
              <w:spacing w:line="259" w:lineRule="auto"/>
              <w:rPr>
                <w:rFonts w:ascii="Gill Sans MT" w:hAnsi="Gill Sans MT"/>
                <w:b/>
                <w:bCs/>
              </w:rPr>
            </w:pPr>
            <w:r w:rsidRPr="00AE2926">
              <w:rPr>
                <w:rFonts w:ascii="Gill Sans MT" w:hAnsi="Gill Sans MT"/>
                <w:b/>
                <w:bCs/>
              </w:rPr>
              <w:t>Building Complexity and Understanding Composition</w:t>
            </w:r>
          </w:p>
          <w:p w14:paraId="262A1C79" w14:textId="77777777" w:rsidR="00C3214D" w:rsidRPr="00AE2926" w:rsidRDefault="00C3214D" w:rsidP="00C3214D">
            <w:pPr>
              <w:numPr>
                <w:ilvl w:val="0"/>
                <w:numId w:val="16"/>
              </w:numPr>
              <w:spacing w:line="259" w:lineRule="auto"/>
              <w:rPr>
                <w:rFonts w:ascii="Gill Sans MT" w:hAnsi="Gill Sans MT"/>
              </w:rPr>
            </w:pPr>
            <w:r w:rsidRPr="00AE2926">
              <w:rPr>
                <w:rFonts w:ascii="Gill Sans MT" w:hAnsi="Gill Sans MT"/>
              </w:rPr>
              <w:t>Intermediate Technique: Progress to more complex steps and sequences within chosen dance styles.</w:t>
            </w:r>
          </w:p>
          <w:p w14:paraId="389324A6" w14:textId="77777777" w:rsidR="00C3214D" w:rsidRPr="00AE2926" w:rsidRDefault="00C3214D" w:rsidP="00C3214D">
            <w:pPr>
              <w:numPr>
                <w:ilvl w:val="0"/>
                <w:numId w:val="16"/>
              </w:numPr>
              <w:spacing w:line="259" w:lineRule="auto"/>
              <w:rPr>
                <w:rFonts w:ascii="Gill Sans MT" w:hAnsi="Gill Sans MT"/>
              </w:rPr>
            </w:pPr>
            <w:r w:rsidRPr="00AE2926">
              <w:rPr>
                <w:rFonts w:ascii="Gill Sans MT" w:hAnsi="Gill Sans MT"/>
              </w:rPr>
              <w:t>Exploration of Composition: Teach basic principles of dance composition such as formations, transitions, and dynamics.</w:t>
            </w:r>
          </w:p>
          <w:p w14:paraId="7FF1D436" w14:textId="77777777" w:rsidR="00C3214D" w:rsidRPr="00AE2926" w:rsidRDefault="00C3214D" w:rsidP="00C3214D">
            <w:pPr>
              <w:numPr>
                <w:ilvl w:val="0"/>
                <w:numId w:val="16"/>
              </w:numPr>
              <w:spacing w:line="259" w:lineRule="auto"/>
              <w:rPr>
                <w:rFonts w:ascii="Gill Sans MT" w:hAnsi="Gill Sans MT"/>
              </w:rPr>
            </w:pPr>
            <w:r w:rsidRPr="00AE2926">
              <w:rPr>
                <w:rFonts w:ascii="Gill Sans MT" w:hAnsi="Gill Sans MT"/>
              </w:rPr>
              <w:t>Cultural Exploration: Explore dances from various cultures, allowing students to appreciate diversity in dance forms.</w:t>
            </w:r>
          </w:p>
          <w:p w14:paraId="48145D2F" w14:textId="185167AD" w:rsidR="00741432" w:rsidRPr="000C3C64" w:rsidRDefault="00741432" w:rsidP="00890C9D">
            <w:pPr>
              <w:spacing w:line="259" w:lineRule="auto"/>
              <w:rPr>
                <w:rFonts w:ascii="Gill Sans MT" w:hAnsi="Gill Sans MT"/>
              </w:rPr>
            </w:pPr>
          </w:p>
        </w:tc>
        <w:tc>
          <w:tcPr>
            <w:tcW w:w="4401" w:type="dxa"/>
            <w:shd w:val="clear" w:color="auto" w:fill="auto"/>
          </w:tcPr>
          <w:p w14:paraId="7F2D1EE7" w14:textId="77777777" w:rsidR="002709FE" w:rsidRPr="00AE2926" w:rsidRDefault="002709FE" w:rsidP="00E42A9F">
            <w:pPr>
              <w:numPr>
                <w:ilvl w:val="0"/>
                <w:numId w:val="9"/>
              </w:numPr>
              <w:spacing w:line="259" w:lineRule="auto"/>
              <w:rPr>
                <w:rFonts w:ascii="Gill Sans MT" w:hAnsi="Gill Sans MT"/>
              </w:rPr>
            </w:pPr>
            <w:r w:rsidRPr="00AE2926">
              <w:rPr>
                <w:rFonts w:ascii="Gill Sans MT" w:hAnsi="Gill Sans MT"/>
              </w:rPr>
              <w:t>Advanced Technique: Further refine techniques and introduce more advanced movements within chosen styles.</w:t>
            </w:r>
          </w:p>
          <w:p w14:paraId="38BC2280" w14:textId="77777777" w:rsidR="000C3C64" w:rsidRPr="00AE2926" w:rsidRDefault="000C3C64" w:rsidP="000C3C64">
            <w:pPr>
              <w:spacing w:line="259" w:lineRule="auto"/>
              <w:rPr>
                <w:rFonts w:ascii="Gill Sans MT" w:hAnsi="Gill Sans MT"/>
                <w:b/>
                <w:bCs/>
              </w:rPr>
            </w:pPr>
            <w:r w:rsidRPr="00AE2926">
              <w:rPr>
                <w:rFonts w:ascii="Gill Sans MT" w:hAnsi="Gill Sans MT"/>
                <w:b/>
                <w:bCs/>
              </w:rPr>
              <w:t>Exploring Choreography and Individual Expression</w:t>
            </w:r>
          </w:p>
          <w:p w14:paraId="010773F1" w14:textId="77777777" w:rsidR="002709FE" w:rsidRPr="00AE2926" w:rsidRDefault="002709FE" w:rsidP="00E42A9F">
            <w:pPr>
              <w:numPr>
                <w:ilvl w:val="0"/>
                <w:numId w:val="9"/>
              </w:numPr>
              <w:spacing w:line="259" w:lineRule="auto"/>
              <w:rPr>
                <w:rFonts w:ascii="Gill Sans MT" w:hAnsi="Gill Sans MT"/>
              </w:rPr>
            </w:pPr>
            <w:r w:rsidRPr="00AE2926">
              <w:rPr>
                <w:rFonts w:ascii="Gill Sans MT" w:hAnsi="Gill Sans MT"/>
              </w:rPr>
              <w:t>Individual Choreography: Encourage students to create their own short solo dances, expressing their unique creativity.</w:t>
            </w:r>
          </w:p>
          <w:p w14:paraId="15F786F2" w14:textId="77777777" w:rsidR="002709FE" w:rsidRPr="00AE2926" w:rsidRDefault="002709FE" w:rsidP="00E42A9F">
            <w:pPr>
              <w:numPr>
                <w:ilvl w:val="0"/>
                <w:numId w:val="9"/>
              </w:numPr>
              <w:spacing w:line="259" w:lineRule="auto"/>
              <w:rPr>
                <w:rFonts w:ascii="Gill Sans MT" w:hAnsi="Gill Sans MT"/>
              </w:rPr>
            </w:pPr>
            <w:r w:rsidRPr="00AE2926">
              <w:rPr>
                <w:rFonts w:ascii="Gill Sans MT" w:hAnsi="Gill Sans MT"/>
              </w:rPr>
              <w:t>Performance Skills Development: Focus on refining performance skills, including expression, emotion, and storytelling through movement.</w:t>
            </w:r>
          </w:p>
          <w:p w14:paraId="28D8CC71" w14:textId="77777777" w:rsidR="00E42A9F" w:rsidRPr="00AE2926" w:rsidRDefault="00E42A9F" w:rsidP="00E42A9F">
            <w:pPr>
              <w:spacing w:line="259" w:lineRule="auto"/>
              <w:rPr>
                <w:rFonts w:ascii="Gill Sans MT" w:hAnsi="Gill Sans MT"/>
                <w:b/>
                <w:bCs/>
              </w:rPr>
            </w:pPr>
            <w:r w:rsidRPr="00AE2926">
              <w:rPr>
                <w:rFonts w:ascii="Gill Sans MT" w:hAnsi="Gill Sans MT"/>
                <w:b/>
                <w:bCs/>
              </w:rPr>
              <w:t>Culmination and Performance</w:t>
            </w:r>
          </w:p>
          <w:p w14:paraId="2027C6B2" w14:textId="77777777" w:rsidR="00E42A9F" w:rsidRPr="00AE2926" w:rsidRDefault="00E42A9F" w:rsidP="00E42A9F">
            <w:pPr>
              <w:numPr>
                <w:ilvl w:val="0"/>
                <w:numId w:val="9"/>
              </w:numPr>
              <w:spacing w:line="259" w:lineRule="auto"/>
              <w:rPr>
                <w:rFonts w:ascii="Gill Sans MT" w:hAnsi="Gill Sans MT"/>
              </w:rPr>
            </w:pPr>
            <w:r w:rsidRPr="00AE2926">
              <w:rPr>
                <w:rFonts w:ascii="Gill Sans MT" w:hAnsi="Gill Sans MT"/>
              </w:rPr>
              <w:t>Mastering Techniques: Solidify and refine techniques learned in previous years.</w:t>
            </w:r>
          </w:p>
          <w:p w14:paraId="30FE649F" w14:textId="77777777" w:rsidR="00E42A9F" w:rsidRPr="00AE2926" w:rsidRDefault="00E42A9F" w:rsidP="00E42A9F">
            <w:pPr>
              <w:numPr>
                <w:ilvl w:val="0"/>
                <w:numId w:val="9"/>
              </w:numPr>
              <w:spacing w:line="259" w:lineRule="auto"/>
              <w:rPr>
                <w:rFonts w:ascii="Gill Sans MT" w:hAnsi="Gill Sans MT"/>
              </w:rPr>
            </w:pPr>
            <w:r w:rsidRPr="00AE2926">
              <w:rPr>
                <w:rFonts w:ascii="Gill Sans MT" w:hAnsi="Gill Sans MT"/>
              </w:rPr>
              <w:t>Extended Dance Projects: Undertake longer-term dance projects, allowing students to delve deeper into specific styles or themes.</w:t>
            </w:r>
          </w:p>
          <w:p w14:paraId="2A66E5F4" w14:textId="77777777" w:rsidR="00E42A9F" w:rsidRPr="00AE2926" w:rsidRDefault="00E42A9F" w:rsidP="00E42A9F">
            <w:pPr>
              <w:numPr>
                <w:ilvl w:val="0"/>
                <w:numId w:val="9"/>
              </w:numPr>
              <w:spacing w:line="259" w:lineRule="auto"/>
              <w:rPr>
                <w:rFonts w:ascii="Gill Sans MT" w:hAnsi="Gill Sans MT"/>
              </w:rPr>
            </w:pPr>
            <w:r w:rsidRPr="00AE2926">
              <w:rPr>
                <w:rFonts w:ascii="Gill Sans MT" w:hAnsi="Gill Sans MT"/>
              </w:rPr>
              <w:t>End-of-Year Performance: Prepare for and perform in a school-wide event showcasing their acquired skills and individual or group choreographies.</w:t>
            </w:r>
          </w:p>
          <w:p w14:paraId="50474A50" w14:textId="41695086" w:rsidR="00741432" w:rsidRPr="000C3C64" w:rsidRDefault="00741432" w:rsidP="00E42A9F">
            <w:pPr>
              <w:numPr>
                <w:ilvl w:val="0"/>
                <w:numId w:val="9"/>
              </w:numPr>
              <w:spacing w:line="259" w:lineRule="auto"/>
              <w:rPr>
                <w:rFonts w:ascii="Gill Sans MT" w:hAnsi="Gill Sans MT"/>
              </w:rPr>
            </w:pPr>
          </w:p>
        </w:tc>
      </w:tr>
    </w:tbl>
    <w:p w14:paraId="10EF229B" w14:textId="77777777" w:rsidR="000C3C64" w:rsidRPr="00AE2926" w:rsidRDefault="000C3C64" w:rsidP="000C3C64">
      <w:pPr>
        <w:spacing w:after="0"/>
        <w:rPr>
          <w:rFonts w:ascii="Gill Sans MT" w:hAnsi="Gill Sans MT"/>
        </w:rPr>
      </w:pPr>
      <w:r w:rsidRPr="00AE2926">
        <w:rPr>
          <w:rFonts w:ascii="Gill Sans MT" w:hAnsi="Gill Sans MT"/>
        </w:rPr>
        <w:t>Throughout each year, it's crucial to incorporate elements of creativity, music appreciation, cultural understanding, and performance skills. Additionally, adjusting the curriculum to fit the needs and interests of the students is essential for a successful and engaging dance program in primary schools.</w:t>
      </w:r>
    </w:p>
    <w:p w14:paraId="2D898CE6" w14:textId="77777777" w:rsidR="000C3C64" w:rsidRDefault="000C3C64" w:rsidP="008E04E5">
      <w:pPr>
        <w:rPr>
          <w:rFonts w:ascii="Gill Sans MT" w:hAnsi="Gill Sans MT"/>
        </w:rPr>
      </w:pPr>
    </w:p>
    <w:tbl>
      <w:tblPr>
        <w:tblStyle w:val="TableGrid"/>
        <w:tblW w:w="0" w:type="auto"/>
        <w:tblInd w:w="-108" w:type="dxa"/>
        <w:tblLook w:val="04A0" w:firstRow="1" w:lastRow="0" w:firstColumn="1" w:lastColumn="0" w:noHBand="0" w:noVBand="1"/>
      </w:tblPr>
      <w:tblGrid>
        <w:gridCol w:w="2882"/>
        <w:gridCol w:w="5907"/>
        <w:gridCol w:w="6237"/>
      </w:tblGrid>
      <w:tr w:rsidR="001D56B9" w:rsidRPr="000C3C64" w14:paraId="33F7FE45" w14:textId="77777777" w:rsidTr="00D82BDC">
        <w:trPr>
          <w:trHeight w:val="647"/>
        </w:trPr>
        <w:tc>
          <w:tcPr>
            <w:tcW w:w="2882" w:type="dxa"/>
            <w:tcBorders>
              <w:top w:val="nil"/>
              <w:left w:val="nil"/>
            </w:tcBorders>
            <w:shd w:val="clear" w:color="auto" w:fill="auto"/>
            <w:vAlign w:val="center"/>
          </w:tcPr>
          <w:p w14:paraId="151815A2" w14:textId="77777777" w:rsidR="001D56B9" w:rsidRPr="000C3C64" w:rsidRDefault="001D56B9" w:rsidP="00912263">
            <w:pPr>
              <w:jc w:val="center"/>
              <w:rPr>
                <w:rFonts w:ascii="Gill Sans MT" w:hAnsi="Gill Sans MT"/>
                <w:sz w:val="32"/>
                <w:szCs w:val="32"/>
              </w:rPr>
            </w:pPr>
          </w:p>
        </w:tc>
        <w:tc>
          <w:tcPr>
            <w:tcW w:w="5907" w:type="dxa"/>
            <w:shd w:val="clear" w:color="auto" w:fill="92D050"/>
            <w:vAlign w:val="center"/>
          </w:tcPr>
          <w:p w14:paraId="787DA6A1" w14:textId="77777777" w:rsidR="001D56B9" w:rsidRPr="00D82BDC" w:rsidRDefault="001D56B9" w:rsidP="00D82BDC">
            <w:pPr>
              <w:pStyle w:val="ListParagraph"/>
              <w:numPr>
                <w:ilvl w:val="0"/>
                <w:numId w:val="20"/>
              </w:numPr>
              <w:jc w:val="center"/>
              <w:rPr>
                <w:rFonts w:ascii="Gill Sans MT" w:hAnsi="Gill Sans MT"/>
                <w:b/>
                <w:bCs/>
                <w:sz w:val="32"/>
                <w:szCs w:val="32"/>
              </w:rPr>
            </w:pPr>
            <w:r w:rsidRPr="00D82BDC">
              <w:rPr>
                <w:rFonts w:ascii="Gill Sans MT" w:hAnsi="Gill Sans MT"/>
                <w:b/>
                <w:bCs/>
                <w:sz w:val="32"/>
                <w:szCs w:val="32"/>
              </w:rPr>
              <w:t>YEAR 3/4</w:t>
            </w:r>
          </w:p>
        </w:tc>
        <w:tc>
          <w:tcPr>
            <w:tcW w:w="6237" w:type="dxa"/>
            <w:shd w:val="clear" w:color="auto" w:fill="92D050"/>
            <w:vAlign w:val="center"/>
          </w:tcPr>
          <w:p w14:paraId="076E77D6" w14:textId="77777777" w:rsidR="001D56B9" w:rsidRPr="000C3C64" w:rsidRDefault="001D56B9" w:rsidP="00912263">
            <w:pPr>
              <w:jc w:val="center"/>
              <w:rPr>
                <w:rFonts w:ascii="Gill Sans MT" w:hAnsi="Gill Sans MT"/>
                <w:b/>
                <w:bCs/>
                <w:sz w:val="32"/>
                <w:szCs w:val="32"/>
              </w:rPr>
            </w:pPr>
            <w:r w:rsidRPr="000C3C64">
              <w:rPr>
                <w:rFonts w:ascii="Gill Sans MT" w:hAnsi="Gill Sans MT"/>
                <w:b/>
                <w:bCs/>
                <w:sz w:val="32"/>
                <w:szCs w:val="32"/>
              </w:rPr>
              <w:t>YEAR 5/6</w:t>
            </w:r>
          </w:p>
        </w:tc>
      </w:tr>
      <w:tr w:rsidR="001D56B9" w:rsidRPr="000C3C64" w14:paraId="0B84A94F" w14:textId="77777777" w:rsidTr="00D82BDC">
        <w:trPr>
          <w:trHeight w:val="1098"/>
        </w:trPr>
        <w:tc>
          <w:tcPr>
            <w:tcW w:w="2882" w:type="dxa"/>
            <w:shd w:val="clear" w:color="auto" w:fill="92D050"/>
            <w:vAlign w:val="center"/>
          </w:tcPr>
          <w:p w14:paraId="4BE27961" w14:textId="75730890" w:rsidR="001D56B9" w:rsidRPr="000C3C64" w:rsidRDefault="001D56B9" w:rsidP="00912263">
            <w:pPr>
              <w:jc w:val="center"/>
              <w:rPr>
                <w:rFonts w:ascii="Gill Sans MT" w:hAnsi="Gill Sans MT"/>
                <w:b/>
                <w:bCs/>
                <w:sz w:val="28"/>
                <w:szCs w:val="28"/>
              </w:rPr>
            </w:pPr>
            <w:r>
              <w:rPr>
                <w:rFonts w:ascii="Gill Sans MT" w:hAnsi="Gill Sans MT"/>
                <w:b/>
                <w:bCs/>
                <w:sz w:val="28"/>
                <w:szCs w:val="28"/>
              </w:rPr>
              <w:t xml:space="preserve">OUTDOOR ADVENTUROUS ACTIVITIES </w:t>
            </w:r>
          </w:p>
        </w:tc>
        <w:tc>
          <w:tcPr>
            <w:tcW w:w="5907" w:type="dxa"/>
            <w:shd w:val="clear" w:color="auto" w:fill="auto"/>
          </w:tcPr>
          <w:p w14:paraId="4EC08FED" w14:textId="77777777" w:rsidR="001D56B9" w:rsidRDefault="001D56B9" w:rsidP="00D82BDC">
            <w:pPr>
              <w:pStyle w:val="ListParagraph"/>
              <w:numPr>
                <w:ilvl w:val="0"/>
                <w:numId w:val="20"/>
              </w:numPr>
              <w:rPr>
                <w:rFonts w:ascii="Gill Sans MT" w:hAnsi="Gill Sans MT"/>
              </w:rPr>
            </w:pPr>
            <w:r w:rsidRPr="00D82BDC">
              <w:rPr>
                <w:rFonts w:ascii="Gill Sans MT" w:hAnsi="Gill Sans MT"/>
              </w:rPr>
              <w:t>Introduction to Orienteering: Basic map reading skills, understanding symbols, and following simple maps within the school grounds or a nearby park.</w:t>
            </w:r>
          </w:p>
          <w:p w14:paraId="366CDB86" w14:textId="77777777" w:rsidR="00DA5C75" w:rsidRPr="00D82BDC" w:rsidRDefault="00DA5C75" w:rsidP="00DA5C75">
            <w:pPr>
              <w:pStyle w:val="ListParagraph"/>
              <w:rPr>
                <w:rFonts w:ascii="Gill Sans MT" w:hAnsi="Gill Sans MT"/>
              </w:rPr>
            </w:pPr>
          </w:p>
          <w:p w14:paraId="4C5E62EB" w14:textId="77777777" w:rsidR="001D56B9" w:rsidRPr="00D82BDC" w:rsidRDefault="001D56B9" w:rsidP="00D82BDC">
            <w:pPr>
              <w:pStyle w:val="ListParagraph"/>
              <w:numPr>
                <w:ilvl w:val="0"/>
                <w:numId w:val="20"/>
              </w:numPr>
              <w:rPr>
                <w:rFonts w:ascii="Gill Sans MT" w:hAnsi="Gill Sans MT"/>
              </w:rPr>
            </w:pPr>
            <w:r w:rsidRPr="00D82BDC">
              <w:rPr>
                <w:rFonts w:ascii="Gill Sans MT" w:hAnsi="Gill Sans MT"/>
              </w:rPr>
              <w:t>Team Building Activities: Initiating team-based challenges that involve problem-solving, communication, and cooperation. Activities such as trust falls, human knots, or relay races can be incorporated.</w:t>
            </w:r>
          </w:p>
          <w:p w14:paraId="5678907E" w14:textId="77777777" w:rsidR="001D56B9" w:rsidRPr="000C3C64" w:rsidRDefault="001D56B9" w:rsidP="00912263">
            <w:pPr>
              <w:spacing w:line="259" w:lineRule="auto"/>
              <w:rPr>
                <w:rFonts w:ascii="Gill Sans MT" w:hAnsi="Gill Sans MT"/>
              </w:rPr>
            </w:pPr>
          </w:p>
        </w:tc>
        <w:tc>
          <w:tcPr>
            <w:tcW w:w="6237" w:type="dxa"/>
            <w:shd w:val="clear" w:color="auto" w:fill="auto"/>
          </w:tcPr>
          <w:p w14:paraId="690411D2" w14:textId="77777777" w:rsidR="003A2F4D" w:rsidRDefault="003A2F4D" w:rsidP="003A2F4D">
            <w:pPr>
              <w:numPr>
                <w:ilvl w:val="0"/>
                <w:numId w:val="9"/>
              </w:numPr>
              <w:spacing w:line="259" w:lineRule="auto"/>
              <w:rPr>
                <w:rFonts w:ascii="Gill Sans MT" w:hAnsi="Gill Sans MT"/>
              </w:rPr>
            </w:pPr>
            <w:r w:rsidRPr="0006370E">
              <w:rPr>
                <w:rFonts w:ascii="Gill Sans MT" w:hAnsi="Gill Sans MT"/>
              </w:rPr>
              <w:t>Intermediate Orienteering: Advancing map-reading skills with slightly more complex maps and terrains. Introduction to using a compass for navigation in addition to maps.</w:t>
            </w:r>
          </w:p>
          <w:p w14:paraId="25E6BEB9" w14:textId="77777777" w:rsidR="003A2F4D" w:rsidRPr="0006370E" w:rsidRDefault="003A2F4D" w:rsidP="003A2F4D">
            <w:pPr>
              <w:spacing w:line="259" w:lineRule="auto"/>
              <w:ind w:left="360"/>
              <w:rPr>
                <w:rFonts w:ascii="Gill Sans MT" w:hAnsi="Gill Sans MT"/>
              </w:rPr>
            </w:pPr>
          </w:p>
          <w:p w14:paraId="5C2C8D70" w14:textId="77777777" w:rsidR="003A2F4D" w:rsidRPr="0006370E" w:rsidRDefault="003A2F4D" w:rsidP="003A2F4D">
            <w:pPr>
              <w:numPr>
                <w:ilvl w:val="0"/>
                <w:numId w:val="9"/>
              </w:numPr>
              <w:spacing w:line="259" w:lineRule="auto"/>
              <w:rPr>
                <w:rFonts w:ascii="Gill Sans MT" w:hAnsi="Gill Sans MT"/>
              </w:rPr>
            </w:pPr>
            <w:r w:rsidRPr="0006370E">
              <w:rPr>
                <w:rFonts w:ascii="Gill Sans MT" w:hAnsi="Gill Sans MT"/>
              </w:rPr>
              <w:t>Low-Rope Obstacle Course: Engaging in low-risk physical challenges that promote balance, coordination, and teamwork. Designing and navigating through simple obstacle courses.</w:t>
            </w:r>
          </w:p>
          <w:p w14:paraId="0E41C08D" w14:textId="77777777" w:rsidR="001D56B9" w:rsidRPr="000C3C64" w:rsidRDefault="001D56B9" w:rsidP="003A2F4D">
            <w:pPr>
              <w:spacing w:line="259" w:lineRule="auto"/>
              <w:ind w:left="360"/>
              <w:rPr>
                <w:rFonts w:ascii="Gill Sans MT" w:hAnsi="Gill Sans MT"/>
              </w:rPr>
            </w:pPr>
          </w:p>
        </w:tc>
      </w:tr>
    </w:tbl>
    <w:p w14:paraId="723355BD" w14:textId="77777777" w:rsidR="00D87A3C" w:rsidRPr="0006370E" w:rsidRDefault="00D87A3C" w:rsidP="00D87A3C">
      <w:pPr>
        <w:spacing w:after="0"/>
        <w:rPr>
          <w:rFonts w:ascii="Gill Sans MT" w:hAnsi="Gill Sans MT"/>
        </w:rPr>
      </w:pPr>
      <w:r w:rsidRPr="0006370E">
        <w:rPr>
          <w:rFonts w:ascii="Gill Sans MT" w:hAnsi="Gill Sans MT"/>
        </w:rPr>
        <w:t>Each year's progression builds upon the skills acquired in the previous year, gradually introducing more complexity and challenges. It's important to ensure safety measures are in place, including adequate supervision, proper equipment, and age-appropriate activities throughout the progression.</w:t>
      </w:r>
    </w:p>
    <w:p w14:paraId="366D1871" w14:textId="77777777" w:rsidR="00D87A3C" w:rsidRPr="0006370E" w:rsidRDefault="00D87A3C" w:rsidP="00D87A3C">
      <w:pPr>
        <w:spacing w:after="0"/>
        <w:rPr>
          <w:rFonts w:ascii="Gill Sans MT" w:hAnsi="Gill Sans MT"/>
        </w:rPr>
      </w:pPr>
      <w:r w:rsidRPr="0006370E">
        <w:rPr>
          <w:rFonts w:ascii="Gill Sans MT" w:hAnsi="Gill Sans MT"/>
        </w:rPr>
        <w:t>Remember, this progression is flexible and can be adjusted based on the school's resources, location, and the students' abilities. Outdoor adventurous activities should focus not only on physical skills but also on developing teamwork, problem-solving, and resilience in the students.</w:t>
      </w:r>
    </w:p>
    <w:p w14:paraId="124F665E" w14:textId="77777777" w:rsidR="00D87A3C" w:rsidRPr="00AE2926" w:rsidRDefault="00D87A3C" w:rsidP="00D87A3C">
      <w:pPr>
        <w:spacing w:after="0"/>
        <w:rPr>
          <w:rFonts w:ascii="Gill Sans MT" w:hAnsi="Gill Sans MT"/>
        </w:rPr>
      </w:pPr>
      <w:r w:rsidRPr="00AE2926">
        <w:rPr>
          <w:rFonts w:ascii="Gill Sans MT" w:hAnsi="Gill Sans MT"/>
        </w:rPr>
        <w:t xml:space="preserve">interests of the students </w:t>
      </w:r>
      <w:proofErr w:type="gramStart"/>
      <w:r w:rsidRPr="00AE2926">
        <w:rPr>
          <w:rFonts w:ascii="Gill Sans MT" w:hAnsi="Gill Sans MT"/>
        </w:rPr>
        <w:t>is</w:t>
      </w:r>
      <w:proofErr w:type="gramEnd"/>
      <w:r w:rsidRPr="00AE2926">
        <w:rPr>
          <w:rFonts w:ascii="Gill Sans MT" w:hAnsi="Gill Sans MT"/>
        </w:rPr>
        <w:t xml:space="preserve"> essential for a successful and engaging dance program in primary schools.</w:t>
      </w:r>
    </w:p>
    <w:p w14:paraId="7B8D2E3A" w14:textId="77777777" w:rsidR="00D87A3C" w:rsidRPr="00B127A8" w:rsidRDefault="00D87A3C" w:rsidP="008E04E5">
      <w:pPr>
        <w:rPr>
          <w:rFonts w:ascii="Gill Sans MT" w:hAnsi="Gill Sans MT"/>
        </w:rPr>
      </w:pPr>
    </w:p>
    <w:sectPr w:rsidR="00D87A3C" w:rsidRPr="00B127A8" w:rsidSect="00B127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3C8"/>
    <w:multiLevelType w:val="hybridMultilevel"/>
    <w:tmpl w:val="B608BF36"/>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6468"/>
    <w:multiLevelType w:val="multilevel"/>
    <w:tmpl w:val="68C8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14FED"/>
    <w:multiLevelType w:val="hybridMultilevel"/>
    <w:tmpl w:val="83BE97E0"/>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513926"/>
    <w:multiLevelType w:val="multilevel"/>
    <w:tmpl w:val="3B84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54FEC"/>
    <w:multiLevelType w:val="multilevel"/>
    <w:tmpl w:val="D02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03084"/>
    <w:multiLevelType w:val="hybridMultilevel"/>
    <w:tmpl w:val="A020645C"/>
    <w:lvl w:ilvl="0" w:tplc="C5C8219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8455F"/>
    <w:multiLevelType w:val="multilevel"/>
    <w:tmpl w:val="21C8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210B19"/>
    <w:multiLevelType w:val="multilevel"/>
    <w:tmpl w:val="F8D25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4F173A"/>
    <w:multiLevelType w:val="multilevel"/>
    <w:tmpl w:val="7D1A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8A5C89"/>
    <w:multiLevelType w:val="multilevel"/>
    <w:tmpl w:val="8302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4249D7"/>
    <w:multiLevelType w:val="multilevel"/>
    <w:tmpl w:val="FD4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837420"/>
    <w:multiLevelType w:val="multilevel"/>
    <w:tmpl w:val="5CE4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655368"/>
    <w:multiLevelType w:val="multilevel"/>
    <w:tmpl w:val="2E5E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3135C6"/>
    <w:multiLevelType w:val="multilevel"/>
    <w:tmpl w:val="3438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E401AA"/>
    <w:multiLevelType w:val="multilevel"/>
    <w:tmpl w:val="0A60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541830"/>
    <w:multiLevelType w:val="multilevel"/>
    <w:tmpl w:val="53DC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7A3C61"/>
    <w:multiLevelType w:val="multilevel"/>
    <w:tmpl w:val="4FE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B75EA9"/>
    <w:multiLevelType w:val="multilevel"/>
    <w:tmpl w:val="73DA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7E40DA"/>
    <w:multiLevelType w:val="multilevel"/>
    <w:tmpl w:val="5594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D02E3"/>
    <w:multiLevelType w:val="hybridMultilevel"/>
    <w:tmpl w:val="4D62F6DE"/>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9361B"/>
    <w:multiLevelType w:val="multilevel"/>
    <w:tmpl w:val="AD66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9022CA"/>
    <w:multiLevelType w:val="hybridMultilevel"/>
    <w:tmpl w:val="A6A6BD24"/>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C1375"/>
    <w:multiLevelType w:val="multilevel"/>
    <w:tmpl w:val="24D0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AC0A9B"/>
    <w:multiLevelType w:val="multilevel"/>
    <w:tmpl w:val="1580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277A4A"/>
    <w:multiLevelType w:val="multilevel"/>
    <w:tmpl w:val="684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AC7D9D"/>
    <w:multiLevelType w:val="hybridMultilevel"/>
    <w:tmpl w:val="6540A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082B8C"/>
    <w:multiLevelType w:val="multilevel"/>
    <w:tmpl w:val="BB3C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A52B32"/>
    <w:multiLevelType w:val="hybridMultilevel"/>
    <w:tmpl w:val="29C03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566908">
    <w:abstractNumId w:val="5"/>
  </w:num>
  <w:num w:numId="2" w16cid:durableId="520583254">
    <w:abstractNumId w:val="2"/>
  </w:num>
  <w:num w:numId="3" w16cid:durableId="510726760">
    <w:abstractNumId w:val="19"/>
  </w:num>
  <w:num w:numId="4" w16cid:durableId="1264919030">
    <w:abstractNumId w:val="0"/>
  </w:num>
  <w:num w:numId="5" w16cid:durableId="29762721">
    <w:abstractNumId w:val="21"/>
  </w:num>
  <w:num w:numId="6" w16cid:durableId="297877463">
    <w:abstractNumId w:val="8"/>
  </w:num>
  <w:num w:numId="7" w16cid:durableId="1743913746">
    <w:abstractNumId w:val="17"/>
  </w:num>
  <w:num w:numId="8" w16cid:durableId="1894540422">
    <w:abstractNumId w:val="1"/>
  </w:num>
  <w:num w:numId="9" w16cid:durableId="1725718193">
    <w:abstractNumId w:val="25"/>
  </w:num>
  <w:num w:numId="10" w16cid:durableId="2056004982">
    <w:abstractNumId w:val="14"/>
  </w:num>
  <w:num w:numId="11" w16cid:durableId="1763603007">
    <w:abstractNumId w:val="15"/>
  </w:num>
  <w:num w:numId="12" w16cid:durableId="1588149883">
    <w:abstractNumId w:val="6"/>
  </w:num>
  <w:num w:numId="13" w16cid:durableId="2073459172">
    <w:abstractNumId w:val="26"/>
  </w:num>
  <w:num w:numId="14" w16cid:durableId="832373184">
    <w:abstractNumId w:val="22"/>
  </w:num>
  <w:num w:numId="15" w16cid:durableId="1397586058">
    <w:abstractNumId w:val="16"/>
  </w:num>
  <w:num w:numId="16" w16cid:durableId="710812761">
    <w:abstractNumId w:val="4"/>
  </w:num>
  <w:num w:numId="17" w16cid:durableId="1180461178">
    <w:abstractNumId w:val="3"/>
  </w:num>
  <w:num w:numId="18" w16cid:durableId="803695181">
    <w:abstractNumId w:val="23"/>
  </w:num>
  <w:num w:numId="19" w16cid:durableId="1377704592">
    <w:abstractNumId w:val="7"/>
  </w:num>
  <w:num w:numId="20" w16cid:durableId="1308898727">
    <w:abstractNumId w:val="27"/>
  </w:num>
  <w:num w:numId="21" w16cid:durableId="395276413">
    <w:abstractNumId w:val="9"/>
  </w:num>
  <w:num w:numId="22" w16cid:durableId="619340552">
    <w:abstractNumId w:val="10"/>
  </w:num>
  <w:num w:numId="23" w16cid:durableId="1227111496">
    <w:abstractNumId w:val="20"/>
  </w:num>
  <w:num w:numId="24" w16cid:durableId="709262710">
    <w:abstractNumId w:val="18"/>
  </w:num>
  <w:num w:numId="25" w16cid:durableId="919949261">
    <w:abstractNumId w:val="24"/>
  </w:num>
  <w:num w:numId="26" w16cid:durableId="456878792">
    <w:abstractNumId w:val="12"/>
  </w:num>
  <w:num w:numId="27" w16cid:durableId="267470833">
    <w:abstractNumId w:val="11"/>
  </w:num>
  <w:num w:numId="28" w16cid:durableId="6685600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A8"/>
    <w:rsid w:val="000032B9"/>
    <w:rsid w:val="0001767C"/>
    <w:rsid w:val="00022A57"/>
    <w:rsid w:val="000239B4"/>
    <w:rsid w:val="00030C31"/>
    <w:rsid w:val="00066D86"/>
    <w:rsid w:val="000762B9"/>
    <w:rsid w:val="000A22DF"/>
    <w:rsid w:val="000A6B31"/>
    <w:rsid w:val="000C159E"/>
    <w:rsid w:val="000C3C64"/>
    <w:rsid w:val="000D7A5D"/>
    <w:rsid w:val="000E2D80"/>
    <w:rsid w:val="000F0BBD"/>
    <w:rsid w:val="000F1008"/>
    <w:rsid w:val="00114F8A"/>
    <w:rsid w:val="00125BFE"/>
    <w:rsid w:val="0015296B"/>
    <w:rsid w:val="00161DAD"/>
    <w:rsid w:val="00172B8D"/>
    <w:rsid w:val="001824D4"/>
    <w:rsid w:val="001A3322"/>
    <w:rsid w:val="001C16E4"/>
    <w:rsid w:val="001D296F"/>
    <w:rsid w:val="001D56B9"/>
    <w:rsid w:val="001E01D7"/>
    <w:rsid w:val="0020531D"/>
    <w:rsid w:val="002267CE"/>
    <w:rsid w:val="002500E7"/>
    <w:rsid w:val="00251A83"/>
    <w:rsid w:val="00255323"/>
    <w:rsid w:val="00257520"/>
    <w:rsid w:val="002709FE"/>
    <w:rsid w:val="00285B1B"/>
    <w:rsid w:val="00291938"/>
    <w:rsid w:val="0029670B"/>
    <w:rsid w:val="002A090B"/>
    <w:rsid w:val="002D1FD4"/>
    <w:rsid w:val="00313FFF"/>
    <w:rsid w:val="003149D5"/>
    <w:rsid w:val="00357833"/>
    <w:rsid w:val="00367005"/>
    <w:rsid w:val="00367280"/>
    <w:rsid w:val="0037468B"/>
    <w:rsid w:val="00382694"/>
    <w:rsid w:val="00382FCF"/>
    <w:rsid w:val="00394DC1"/>
    <w:rsid w:val="0039581E"/>
    <w:rsid w:val="003A2F4D"/>
    <w:rsid w:val="003A478C"/>
    <w:rsid w:val="003F2679"/>
    <w:rsid w:val="0041594E"/>
    <w:rsid w:val="00423144"/>
    <w:rsid w:val="00431E47"/>
    <w:rsid w:val="00437C1C"/>
    <w:rsid w:val="00444B30"/>
    <w:rsid w:val="00451197"/>
    <w:rsid w:val="00453BFD"/>
    <w:rsid w:val="004550C2"/>
    <w:rsid w:val="00455B92"/>
    <w:rsid w:val="00463A32"/>
    <w:rsid w:val="00477AB1"/>
    <w:rsid w:val="0050231D"/>
    <w:rsid w:val="00515FF5"/>
    <w:rsid w:val="0053085B"/>
    <w:rsid w:val="005422B1"/>
    <w:rsid w:val="005777C5"/>
    <w:rsid w:val="00595A13"/>
    <w:rsid w:val="005A1249"/>
    <w:rsid w:val="005B0348"/>
    <w:rsid w:val="005B2823"/>
    <w:rsid w:val="005B5495"/>
    <w:rsid w:val="005C47A5"/>
    <w:rsid w:val="005C74CB"/>
    <w:rsid w:val="005E50CA"/>
    <w:rsid w:val="00600638"/>
    <w:rsid w:val="00605512"/>
    <w:rsid w:val="00611267"/>
    <w:rsid w:val="00631841"/>
    <w:rsid w:val="00631BC1"/>
    <w:rsid w:val="00634CCC"/>
    <w:rsid w:val="00647CC4"/>
    <w:rsid w:val="00667CA2"/>
    <w:rsid w:val="006740BD"/>
    <w:rsid w:val="00677085"/>
    <w:rsid w:val="006A40CA"/>
    <w:rsid w:val="006C199B"/>
    <w:rsid w:val="006C72DF"/>
    <w:rsid w:val="006D6C0F"/>
    <w:rsid w:val="006E0745"/>
    <w:rsid w:val="007339C5"/>
    <w:rsid w:val="00741432"/>
    <w:rsid w:val="007653A2"/>
    <w:rsid w:val="007764F9"/>
    <w:rsid w:val="0078387A"/>
    <w:rsid w:val="00794E8D"/>
    <w:rsid w:val="00797272"/>
    <w:rsid w:val="007C3907"/>
    <w:rsid w:val="007E6633"/>
    <w:rsid w:val="007F1AFB"/>
    <w:rsid w:val="00806A6F"/>
    <w:rsid w:val="00806C04"/>
    <w:rsid w:val="00810799"/>
    <w:rsid w:val="00813040"/>
    <w:rsid w:val="00817F66"/>
    <w:rsid w:val="008267E8"/>
    <w:rsid w:val="008279A2"/>
    <w:rsid w:val="00836C6D"/>
    <w:rsid w:val="00843145"/>
    <w:rsid w:val="00844938"/>
    <w:rsid w:val="00861009"/>
    <w:rsid w:val="00863A43"/>
    <w:rsid w:val="008772E2"/>
    <w:rsid w:val="00880CF2"/>
    <w:rsid w:val="00887980"/>
    <w:rsid w:val="00890C9D"/>
    <w:rsid w:val="00893187"/>
    <w:rsid w:val="00895402"/>
    <w:rsid w:val="008A1FEB"/>
    <w:rsid w:val="008A3B53"/>
    <w:rsid w:val="008C4D0C"/>
    <w:rsid w:val="008D203B"/>
    <w:rsid w:val="008E04E5"/>
    <w:rsid w:val="008F3588"/>
    <w:rsid w:val="00914666"/>
    <w:rsid w:val="00926486"/>
    <w:rsid w:val="009326ED"/>
    <w:rsid w:val="009330EB"/>
    <w:rsid w:val="00934FB7"/>
    <w:rsid w:val="00947973"/>
    <w:rsid w:val="00970266"/>
    <w:rsid w:val="009C41AE"/>
    <w:rsid w:val="009C6943"/>
    <w:rsid w:val="009E0E4B"/>
    <w:rsid w:val="009E5F8E"/>
    <w:rsid w:val="009E61E3"/>
    <w:rsid w:val="009F3991"/>
    <w:rsid w:val="009F5F57"/>
    <w:rsid w:val="00A00997"/>
    <w:rsid w:val="00A24DCE"/>
    <w:rsid w:val="00A513BF"/>
    <w:rsid w:val="00A551EE"/>
    <w:rsid w:val="00A60AE0"/>
    <w:rsid w:val="00A63088"/>
    <w:rsid w:val="00A66569"/>
    <w:rsid w:val="00A7671B"/>
    <w:rsid w:val="00A910A5"/>
    <w:rsid w:val="00AC4D9B"/>
    <w:rsid w:val="00AC758A"/>
    <w:rsid w:val="00AF5165"/>
    <w:rsid w:val="00AF7AAB"/>
    <w:rsid w:val="00B127A8"/>
    <w:rsid w:val="00B167AC"/>
    <w:rsid w:val="00B71C20"/>
    <w:rsid w:val="00B725D0"/>
    <w:rsid w:val="00BA429D"/>
    <w:rsid w:val="00BB7858"/>
    <w:rsid w:val="00BC30D2"/>
    <w:rsid w:val="00BC3A6F"/>
    <w:rsid w:val="00BD2160"/>
    <w:rsid w:val="00BD4E96"/>
    <w:rsid w:val="00BF5F3A"/>
    <w:rsid w:val="00BF7DA2"/>
    <w:rsid w:val="00C07F12"/>
    <w:rsid w:val="00C23C96"/>
    <w:rsid w:val="00C3214D"/>
    <w:rsid w:val="00C44FEE"/>
    <w:rsid w:val="00C473C7"/>
    <w:rsid w:val="00C544A6"/>
    <w:rsid w:val="00C567A1"/>
    <w:rsid w:val="00C576E6"/>
    <w:rsid w:val="00C64546"/>
    <w:rsid w:val="00C66281"/>
    <w:rsid w:val="00C676A5"/>
    <w:rsid w:val="00C72373"/>
    <w:rsid w:val="00C755FA"/>
    <w:rsid w:val="00C84646"/>
    <w:rsid w:val="00CA32B6"/>
    <w:rsid w:val="00CB598E"/>
    <w:rsid w:val="00CC5C30"/>
    <w:rsid w:val="00CD07DF"/>
    <w:rsid w:val="00CD60BF"/>
    <w:rsid w:val="00D15DA5"/>
    <w:rsid w:val="00D41AAB"/>
    <w:rsid w:val="00D502CC"/>
    <w:rsid w:val="00D629E9"/>
    <w:rsid w:val="00D64BDB"/>
    <w:rsid w:val="00D728E0"/>
    <w:rsid w:val="00D81467"/>
    <w:rsid w:val="00D82BDC"/>
    <w:rsid w:val="00D87A3C"/>
    <w:rsid w:val="00DA5C75"/>
    <w:rsid w:val="00DB4FA2"/>
    <w:rsid w:val="00DD3A3F"/>
    <w:rsid w:val="00DD6524"/>
    <w:rsid w:val="00DF2460"/>
    <w:rsid w:val="00E13547"/>
    <w:rsid w:val="00E30963"/>
    <w:rsid w:val="00E35069"/>
    <w:rsid w:val="00E42A9F"/>
    <w:rsid w:val="00E5051B"/>
    <w:rsid w:val="00E56446"/>
    <w:rsid w:val="00E57A01"/>
    <w:rsid w:val="00E6567E"/>
    <w:rsid w:val="00E8292E"/>
    <w:rsid w:val="00E922FF"/>
    <w:rsid w:val="00E97110"/>
    <w:rsid w:val="00EA7192"/>
    <w:rsid w:val="00EC2655"/>
    <w:rsid w:val="00ED4394"/>
    <w:rsid w:val="00EF1C89"/>
    <w:rsid w:val="00EF59C2"/>
    <w:rsid w:val="00F008A3"/>
    <w:rsid w:val="00F03216"/>
    <w:rsid w:val="00F1180C"/>
    <w:rsid w:val="00F5709F"/>
    <w:rsid w:val="00F602CC"/>
    <w:rsid w:val="00F95E76"/>
    <w:rsid w:val="00FA15EA"/>
    <w:rsid w:val="00FE02E4"/>
    <w:rsid w:val="00FE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6EF3"/>
  <w15:chartTrackingRefBased/>
  <w15:docId w15:val="{C9B4D342-1A6A-405E-A316-9BF0001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9CD0B-4197-4361-962A-3F916C2F9D53}">
  <ds:schemaRefs>
    <ds:schemaRef ds:uri="http://schemas.openxmlformats.org/officeDocument/2006/bibliography"/>
  </ds:schemaRefs>
</ds:datastoreItem>
</file>

<file path=customXml/itemProps2.xml><?xml version="1.0" encoding="utf-8"?>
<ds:datastoreItem xmlns:ds="http://schemas.openxmlformats.org/officeDocument/2006/customXml" ds:itemID="{368A044D-4B40-4393-89E3-389285A8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0005C-4A0A-4294-8789-7B51B5511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Scott Latham</cp:lastModifiedBy>
  <cp:revision>48</cp:revision>
  <dcterms:created xsi:type="dcterms:W3CDTF">2023-11-24T11:09:00Z</dcterms:created>
  <dcterms:modified xsi:type="dcterms:W3CDTF">2023-11-24T14:53:00Z</dcterms:modified>
</cp:coreProperties>
</file>