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DA09" w14:textId="42039C9A" w:rsidR="00F008A3" w:rsidRDefault="00477AB1" w:rsidP="00F008A3">
      <w:pPr>
        <w:jc w:val="center"/>
        <w:rPr>
          <w:rFonts w:ascii="Gill Sans MT" w:hAnsi="Gill Sans MT"/>
          <w:b/>
          <w:bCs/>
          <w:color w:val="0070C0"/>
        </w:rPr>
      </w:pPr>
      <w:r w:rsidRPr="00880CF2">
        <w:rPr>
          <w:noProof/>
          <w:color w:val="0070C0"/>
          <w:sz w:val="48"/>
          <w:szCs w:val="48"/>
        </w:rPr>
        <w:drawing>
          <wp:anchor distT="0" distB="0" distL="114300" distR="114300" simplePos="0" relativeHeight="251658240" behindDoc="1" locked="0" layoutInCell="1" allowOverlap="1" wp14:anchorId="52E95C1C" wp14:editId="3F79B984">
            <wp:simplePos x="0" y="0"/>
            <wp:positionH relativeFrom="margin">
              <wp:posOffset>7820660</wp:posOffset>
            </wp:positionH>
            <wp:positionV relativeFrom="page">
              <wp:posOffset>139700</wp:posOffset>
            </wp:positionV>
            <wp:extent cx="1868805" cy="527050"/>
            <wp:effectExtent l="0" t="0" r="0" b="6350"/>
            <wp:wrapTight wrapText="bothSides">
              <wp:wrapPolygon edited="0">
                <wp:start x="0" y="0"/>
                <wp:lineTo x="0" y="21080"/>
                <wp:lineTo x="21358" y="21080"/>
                <wp:lineTo x="21358" y="0"/>
                <wp:lineTo x="0" y="0"/>
              </wp:wrapPolygon>
            </wp:wrapTight>
            <wp:docPr id="164725767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257674" name="Picture 1" descr="A close 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80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20">
        <w:rPr>
          <w:rFonts w:ascii="Gill Sans MT" w:hAnsi="Gill Sans MT"/>
          <w:b/>
          <w:bCs/>
          <w:color w:val="0070C0"/>
          <w:sz w:val="40"/>
          <w:szCs w:val="40"/>
        </w:rPr>
        <w:t xml:space="preserve">EYFS </w:t>
      </w:r>
      <w:r w:rsidR="00336E72">
        <w:rPr>
          <w:rFonts w:ascii="Gill Sans MT" w:hAnsi="Gill Sans MT"/>
          <w:b/>
          <w:bCs/>
          <w:color w:val="0070C0"/>
          <w:sz w:val="40"/>
          <w:szCs w:val="40"/>
        </w:rPr>
        <w:t>Communication &amp;Language</w:t>
      </w:r>
      <w:r w:rsidR="00B127A8" w:rsidRPr="00F03216">
        <w:rPr>
          <w:rFonts w:ascii="Gill Sans MT" w:hAnsi="Gill Sans MT"/>
          <w:b/>
          <w:bCs/>
          <w:color w:val="0070C0"/>
          <w:sz w:val="40"/>
          <w:szCs w:val="40"/>
        </w:rPr>
        <w:t xml:space="preserve"> </w:t>
      </w:r>
      <w:r w:rsidR="00B127A8" w:rsidRPr="00F03216">
        <w:rPr>
          <w:rFonts w:ascii="Gill Sans MT" w:hAnsi="Gill Sans MT"/>
          <w:b/>
          <w:bCs/>
          <w:color w:val="0070C0"/>
        </w:rPr>
        <w:t>at West Kidlington Primary School and Nursery 2023-2024: Curriculum Progression</w:t>
      </w:r>
    </w:p>
    <w:p w14:paraId="37760AA1" w14:textId="77777777" w:rsidR="00507AB6" w:rsidRPr="00650E06" w:rsidRDefault="00507AB6" w:rsidP="00507AB6">
      <w:pPr>
        <w:rPr>
          <w:rFonts w:cstheme="minorHAnsi"/>
          <w:b/>
          <w:bCs/>
          <w:i/>
          <w:iCs/>
          <w:sz w:val="20"/>
          <w:szCs w:val="20"/>
          <w:u w:val="single"/>
        </w:rPr>
      </w:pPr>
      <w:r w:rsidRPr="00650E06">
        <w:rPr>
          <w:rFonts w:cstheme="minorHAnsi"/>
          <w:b/>
          <w:bCs/>
          <w:i/>
          <w:iCs/>
          <w:sz w:val="20"/>
          <w:szCs w:val="20"/>
          <w:u w:val="single"/>
        </w:rPr>
        <w:t>Statutory Requirement</w:t>
      </w:r>
    </w:p>
    <w:p w14:paraId="48E9412C" w14:textId="46828D91" w:rsidR="00507AB6" w:rsidRPr="00F008A3" w:rsidRDefault="00507AB6" w:rsidP="00507AB6">
      <w:pPr>
        <w:jc w:val="center"/>
        <w:rPr>
          <w:rFonts w:ascii="Gill Sans MT" w:hAnsi="Gill Sans MT"/>
          <w:b/>
          <w:bCs/>
          <w:color w:val="0070C0"/>
        </w:rPr>
      </w:pPr>
      <w:r w:rsidRPr="00650E06">
        <w:rPr>
          <w:rFonts w:cstheme="minorHAnsi"/>
          <w:i/>
          <w:iCs/>
          <w:sz w:val="20"/>
          <w:szCs w:val="20"/>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tbl>
      <w:tblPr>
        <w:tblStyle w:val="TableGrid"/>
        <w:tblW w:w="0" w:type="auto"/>
        <w:tblLook w:val="04A0" w:firstRow="1" w:lastRow="0" w:firstColumn="1" w:lastColumn="0" w:noHBand="0" w:noVBand="1"/>
      </w:tblPr>
      <w:tblGrid>
        <w:gridCol w:w="2143"/>
        <w:gridCol w:w="4546"/>
        <w:gridCol w:w="4632"/>
        <w:gridCol w:w="4072"/>
      </w:tblGrid>
      <w:tr w:rsidR="00144527" w14:paraId="743CC5BB" w14:textId="6429B8DF" w:rsidTr="00144527">
        <w:trPr>
          <w:trHeight w:val="647"/>
        </w:trPr>
        <w:tc>
          <w:tcPr>
            <w:tcW w:w="2143" w:type="dxa"/>
            <w:tcBorders>
              <w:top w:val="nil"/>
              <w:left w:val="nil"/>
            </w:tcBorders>
            <w:shd w:val="clear" w:color="auto" w:fill="auto"/>
            <w:vAlign w:val="center"/>
          </w:tcPr>
          <w:p w14:paraId="50BD2EDE" w14:textId="77777777" w:rsidR="00144527" w:rsidRDefault="00144527" w:rsidP="00B127A8">
            <w:pPr>
              <w:jc w:val="center"/>
              <w:rPr>
                <w:rFonts w:ascii="Gill Sans MT" w:hAnsi="Gill Sans MT"/>
                <w:sz w:val="32"/>
                <w:szCs w:val="32"/>
              </w:rPr>
            </w:pPr>
            <w:r>
              <w:rPr>
                <w:rFonts w:ascii="Gill Sans MT" w:hAnsi="Gill Sans MT"/>
                <w:noProof/>
              </w:rPr>
              <w:drawing>
                <wp:inline distT="0" distB="0" distL="0" distR="0" wp14:anchorId="11603A26" wp14:editId="33A373FC">
                  <wp:extent cx="729556" cy="510639"/>
                  <wp:effectExtent l="0" t="0" r="0" b="3810"/>
                  <wp:docPr id="1603751499" name="Picture 1" descr="Five square speech bubbles i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751499" name="Picture 1603751499" descr="Five square speech bubbles in color"/>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4187" cy="520879"/>
                          </a:xfrm>
                          <a:prstGeom prst="rect">
                            <a:avLst/>
                          </a:prstGeom>
                        </pic:spPr>
                      </pic:pic>
                    </a:graphicData>
                  </a:graphic>
                </wp:inline>
              </w:drawing>
            </w:r>
          </w:p>
          <w:p w14:paraId="4B2BE96D" w14:textId="1422AD54" w:rsidR="00144527" w:rsidRPr="00B127A8" w:rsidRDefault="00144527" w:rsidP="00B127A8">
            <w:pPr>
              <w:jc w:val="center"/>
              <w:rPr>
                <w:rFonts w:ascii="Gill Sans MT" w:hAnsi="Gill Sans MT"/>
                <w:sz w:val="32"/>
                <w:szCs w:val="32"/>
              </w:rPr>
            </w:pPr>
          </w:p>
        </w:tc>
        <w:tc>
          <w:tcPr>
            <w:tcW w:w="4546" w:type="dxa"/>
            <w:shd w:val="clear" w:color="auto" w:fill="92D050"/>
            <w:vAlign w:val="center"/>
          </w:tcPr>
          <w:p w14:paraId="6EA6DBDA" w14:textId="229BF4CD" w:rsidR="00144527" w:rsidRPr="00AC758A" w:rsidRDefault="00144527" w:rsidP="00B127A8">
            <w:pPr>
              <w:jc w:val="center"/>
              <w:rPr>
                <w:rFonts w:ascii="Gill Sans MT" w:hAnsi="Gill Sans MT"/>
                <w:b/>
                <w:bCs/>
                <w:sz w:val="32"/>
                <w:szCs w:val="32"/>
              </w:rPr>
            </w:pPr>
            <w:r>
              <w:rPr>
                <w:rFonts w:ascii="Gill Sans MT" w:hAnsi="Gill Sans MT"/>
                <w:b/>
                <w:bCs/>
                <w:sz w:val="32"/>
                <w:szCs w:val="32"/>
              </w:rPr>
              <w:t>Nursery</w:t>
            </w:r>
          </w:p>
        </w:tc>
        <w:tc>
          <w:tcPr>
            <w:tcW w:w="4632" w:type="dxa"/>
            <w:shd w:val="clear" w:color="auto" w:fill="92D050"/>
            <w:vAlign w:val="center"/>
          </w:tcPr>
          <w:p w14:paraId="124D318F" w14:textId="6D44F73C" w:rsidR="00144527" w:rsidRPr="00AC758A" w:rsidRDefault="00144527" w:rsidP="00B127A8">
            <w:pPr>
              <w:jc w:val="center"/>
              <w:rPr>
                <w:rFonts w:ascii="Gill Sans MT" w:hAnsi="Gill Sans MT"/>
                <w:b/>
                <w:bCs/>
                <w:sz w:val="32"/>
                <w:szCs w:val="32"/>
              </w:rPr>
            </w:pPr>
            <w:r>
              <w:rPr>
                <w:rFonts w:ascii="Gill Sans MT" w:hAnsi="Gill Sans MT"/>
                <w:b/>
                <w:bCs/>
                <w:sz w:val="32"/>
                <w:szCs w:val="32"/>
              </w:rPr>
              <w:t>Reception</w:t>
            </w:r>
          </w:p>
        </w:tc>
        <w:tc>
          <w:tcPr>
            <w:tcW w:w="4072" w:type="dxa"/>
            <w:shd w:val="clear" w:color="auto" w:fill="92D050"/>
          </w:tcPr>
          <w:p w14:paraId="645E8C34" w14:textId="77777777" w:rsidR="00144527" w:rsidRDefault="00144527" w:rsidP="00B127A8">
            <w:pPr>
              <w:jc w:val="center"/>
              <w:rPr>
                <w:rFonts w:ascii="Gill Sans MT" w:hAnsi="Gill Sans MT"/>
                <w:b/>
                <w:bCs/>
                <w:sz w:val="32"/>
                <w:szCs w:val="32"/>
              </w:rPr>
            </w:pPr>
          </w:p>
          <w:p w14:paraId="2FA62219" w14:textId="56DC2A35" w:rsidR="00686BDC" w:rsidRDefault="002A2D75" w:rsidP="00B127A8">
            <w:pPr>
              <w:jc w:val="center"/>
              <w:rPr>
                <w:rFonts w:ascii="Gill Sans MT" w:hAnsi="Gill Sans MT"/>
                <w:b/>
                <w:bCs/>
                <w:sz w:val="32"/>
                <w:szCs w:val="32"/>
              </w:rPr>
            </w:pPr>
            <w:r>
              <w:rPr>
                <w:rFonts w:ascii="Gill Sans MT" w:hAnsi="Gill Sans MT"/>
                <w:b/>
                <w:bCs/>
                <w:sz w:val="32"/>
                <w:szCs w:val="32"/>
              </w:rPr>
              <w:t>Year 1</w:t>
            </w:r>
          </w:p>
        </w:tc>
      </w:tr>
      <w:tr w:rsidR="00144527" w14:paraId="1D72CD35" w14:textId="71820A0D" w:rsidTr="00144527">
        <w:trPr>
          <w:trHeight w:val="1098"/>
        </w:trPr>
        <w:tc>
          <w:tcPr>
            <w:tcW w:w="2143" w:type="dxa"/>
            <w:shd w:val="clear" w:color="auto" w:fill="92D050"/>
            <w:vAlign w:val="center"/>
          </w:tcPr>
          <w:p w14:paraId="6CDCEE46" w14:textId="389B8DC6" w:rsidR="00144527" w:rsidRPr="00D81FEB" w:rsidRDefault="00144527" w:rsidP="00EE4438">
            <w:pPr>
              <w:rPr>
                <w:rFonts w:cstheme="minorHAnsi"/>
                <w:b/>
                <w:bCs/>
                <w:sz w:val="20"/>
                <w:szCs w:val="20"/>
              </w:rPr>
            </w:pPr>
            <w:r w:rsidRPr="00D81FEB">
              <w:rPr>
                <w:rFonts w:cstheme="minorHAnsi"/>
                <w:b/>
                <w:bCs/>
                <w:sz w:val="20"/>
                <w:szCs w:val="20"/>
              </w:rPr>
              <w:t>Listening &amp; Attention</w:t>
            </w:r>
          </w:p>
          <w:p w14:paraId="5A7A818E" w14:textId="73BE0AE6" w:rsidR="00144527" w:rsidRPr="00AC758A" w:rsidRDefault="00144527" w:rsidP="00DA399A">
            <w:pPr>
              <w:jc w:val="center"/>
              <w:rPr>
                <w:rFonts w:ascii="Gill Sans MT" w:hAnsi="Gill Sans MT"/>
                <w:b/>
                <w:bCs/>
                <w:sz w:val="32"/>
                <w:szCs w:val="32"/>
              </w:rPr>
            </w:pPr>
          </w:p>
        </w:tc>
        <w:tc>
          <w:tcPr>
            <w:tcW w:w="4546" w:type="dxa"/>
            <w:shd w:val="clear" w:color="auto" w:fill="DBDBDB" w:themeFill="accent3" w:themeFillTint="66"/>
          </w:tcPr>
          <w:p w14:paraId="28729B52" w14:textId="0916C73F" w:rsidR="00144527" w:rsidRDefault="00144527" w:rsidP="000B3F15">
            <w:pPr>
              <w:rPr>
                <w:rFonts w:ascii="Gill Sans MT" w:hAnsi="Gill Sans MT"/>
              </w:rPr>
            </w:pPr>
            <w:r>
              <w:rPr>
                <w:rFonts w:ascii="Gill Sans MT" w:hAnsi="Gill Sans MT"/>
              </w:rPr>
              <w:t>Look at who is speaking to them</w:t>
            </w:r>
          </w:p>
          <w:p w14:paraId="6BC3E3F6" w14:textId="77777777" w:rsidR="00144527" w:rsidRDefault="00144527" w:rsidP="000B3F15">
            <w:pPr>
              <w:rPr>
                <w:rFonts w:ascii="Gill Sans MT" w:hAnsi="Gill Sans MT"/>
              </w:rPr>
            </w:pPr>
          </w:p>
          <w:p w14:paraId="64EE9B42" w14:textId="43FA1351" w:rsidR="00144527" w:rsidRDefault="00144527" w:rsidP="000B3F15">
            <w:pPr>
              <w:rPr>
                <w:rFonts w:ascii="Gill Sans MT" w:hAnsi="Gill Sans MT"/>
              </w:rPr>
            </w:pPr>
            <w:r>
              <w:rPr>
                <w:rFonts w:ascii="Gill Sans MT" w:hAnsi="Gill Sans MT"/>
              </w:rPr>
              <w:t>Identify different environmental sounds</w:t>
            </w:r>
          </w:p>
          <w:p w14:paraId="38869737" w14:textId="77777777" w:rsidR="00144527" w:rsidRDefault="00144527" w:rsidP="000B3F15">
            <w:pPr>
              <w:rPr>
                <w:rFonts w:ascii="Gill Sans MT" w:hAnsi="Gill Sans MT"/>
              </w:rPr>
            </w:pPr>
          </w:p>
          <w:p w14:paraId="7CEB4280" w14:textId="0EA32E80" w:rsidR="00144527" w:rsidRDefault="00144527" w:rsidP="000B3F15">
            <w:pPr>
              <w:rPr>
                <w:rFonts w:ascii="Gill Sans MT" w:hAnsi="Gill Sans MT"/>
              </w:rPr>
            </w:pPr>
            <w:r>
              <w:rPr>
                <w:rFonts w:ascii="Gill Sans MT" w:hAnsi="Gill Sans MT"/>
              </w:rPr>
              <w:t>Listen out for subtle sounds and changes in these</w:t>
            </w:r>
          </w:p>
          <w:p w14:paraId="7BCB52D9" w14:textId="77777777" w:rsidR="00144527" w:rsidRDefault="00144527" w:rsidP="000B3F15">
            <w:pPr>
              <w:rPr>
                <w:rFonts w:ascii="Gill Sans MT" w:hAnsi="Gill Sans MT"/>
              </w:rPr>
            </w:pPr>
          </w:p>
          <w:p w14:paraId="13302E34" w14:textId="550D56E4" w:rsidR="00144527" w:rsidRDefault="00144527" w:rsidP="000B3F15">
            <w:pPr>
              <w:rPr>
                <w:rFonts w:ascii="Gill Sans MT" w:hAnsi="Gill Sans MT"/>
              </w:rPr>
            </w:pPr>
            <w:r>
              <w:rPr>
                <w:rFonts w:ascii="Gill Sans MT" w:hAnsi="Gill Sans MT"/>
              </w:rPr>
              <w:t>Listen to a variety of stories and respond to questions, musings and thought provoking ideas</w:t>
            </w:r>
          </w:p>
          <w:p w14:paraId="7BC4F1BC" w14:textId="77777777" w:rsidR="00144527" w:rsidRDefault="00144527" w:rsidP="000B3F15">
            <w:pPr>
              <w:rPr>
                <w:rFonts w:ascii="Gill Sans MT" w:hAnsi="Gill Sans MT"/>
              </w:rPr>
            </w:pPr>
          </w:p>
          <w:p w14:paraId="75FD8E55" w14:textId="1B9C7CF7" w:rsidR="00144527" w:rsidRDefault="00144527" w:rsidP="000B3F15">
            <w:pPr>
              <w:rPr>
                <w:rFonts w:ascii="Gill Sans MT" w:hAnsi="Gill Sans MT"/>
              </w:rPr>
            </w:pPr>
            <w:r>
              <w:rPr>
                <w:rFonts w:ascii="Gill Sans MT" w:hAnsi="Gill Sans MT"/>
              </w:rPr>
              <w:t>Listen to a variety of length of story</w:t>
            </w:r>
          </w:p>
          <w:p w14:paraId="38A27CAB" w14:textId="77777777" w:rsidR="00144527" w:rsidRDefault="00144527" w:rsidP="000B3F15">
            <w:pPr>
              <w:rPr>
                <w:rFonts w:ascii="Gill Sans MT" w:hAnsi="Gill Sans MT"/>
              </w:rPr>
            </w:pPr>
          </w:p>
          <w:p w14:paraId="2B5F460F" w14:textId="42364FDC" w:rsidR="00144527" w:rsidRDefault="00144527" w:rsidP="000B3F15">
            <w:pPr>
              <w:rPr>
                <w:rFonts w:ascii="Gill Sans MT" w:hAnsi="Gill Sans MT"/>
              </w:rPr>
            </w:pPr>
            <w:r>
              <w:rPr>
                <w:rFonts w:ascii="Gill Sans MT" w:hAnsi="Gill Sans MT"/>
              </w:rPr>
              <w:t>Listen to, recall and repeat rhymes and poetry</w:t>
            </w:r>
          </w:p>
          <w:p w14:paraId="203B14CA" w14:textId="77777777" w:rsidR="00144527" w:rsidRDefault="00144527" w:rsidP="000B3F15">
            <w:pPr>
              <w:rPr>
                <w:rFonts w:ascii="Gill Sans MT" w:hAnsi="Gill Sans MT"/>
              </w:rPr>
            </w:pPr>
          </w:p>
          <w:p w14:paraId="36724B0C" w14:textId="05FC23DA" w:rsidR="00144527" w:rsidRDefault="00144527" w:rsidP="000B3F15">
            <w:pPr>
              <w:rPr>
                <w:rFonts w:ascii="Gill Sans MT" w:hAnsi="Gill Sans MT"/>
              </w:rPr>
            </w:pPr>
            <w:r>
              <w:rPr>
                <w:rFonts w:ascii="Gill Sans MT" w:hAnsi="Gill Sans MT"/>
              </w:rPr>
              <w:t>Pay attention to one thing as a time and learning to distract from other environmental sounds</w:t>
            </w:r>
          </w:p>
          <w:p w14:paraId="15C09D9B" w14:textId="77777777" w:rsidR="00144527" w:rsidRDefault="00144527" w:rsidP="000B3F15">
            <w:pPr>
              <w:rPr>
                <w:rFonts w:ascii="Gill Sans MT" w:hAnsi="Gill Sans MT"/>
              </w:rPr>
            </w:pPr>
          </w:p>
          <w:p w14:paraId="3AC34993" w14:textId="59F4FC2A" w:rsidR="00144527" w:rsidRDefault="00144527" w:rsidP="000B3F15">
            <w:pPr>
              <w:rPr>
                <w:rFonts w:ascii="Gill Sans MT" w:hAnsi="Gill Sans MT"/>
              </w:rPr>
            </w:pPr>
            <w:r>
              <w:rPr>
                <w:rFonts w:ascii="Gill Sans MT" w:hAnsi="Gill Sans MT"/>
              </w:rPr>
              <w:t>Understand questions and conversations</w:t>
            </w:r>
          </w:p>
          <w:p w14:paraId="4D3C0E7E" w14:textId="77777777" w:rsidR="00144527" w:rsidRDefault="00144527" w:rsidP="000B3F15">
            <w:pPr>
              <w:rPr>
                <w:rFonts w:ascii="Gill Sans MT" w:hAnsi="Gill Sans MT"/>
              </w:rPr>
            </w:pPr>
          </w:p>
          <w:p w14:paraId="19B63104" w14:textId="19A0C122" w:rsidR="00144527" w:rsidRDefault="00144527" w:rsidP="000B3F15">
            <w:pPr>
              <w:rPr>
                <w:rFonts w:ascii="Gill Sans MT" w:hAnsi="Gill Sans MT"/>
              </w:rPr>
            </w:pPr>
            <w:r>
              <w:rPr>
                <w:rFonts w:ascii="Gill Sans MT" w:hAnsi="Gill Sans MT"/>
              </w:rPr>
              <w:t>Build vocabulary through conversation, books and poetry and rhyme</w:t>
            </w:r>
          </w:p>
          <w:p w14:paraId="61FE18BD" w14:textId="77777777" w:rsidR="00144527" w:rsidRDefault="00144527" w:rsidP="000B3F15">
            <w:pPr>
              <w:rPr>
                <w:rFonts w:ascii="Gill Sans MT" w:hAnsi="Gill Sans MT"/>
              </w:rPr>
            </w:pPr>
          </w:p>
          <w:p w14:paraId="061AD112" w14:textId="24146C89" w:rsidR="00144527" w:rsidRDefault="00144527" w:rsidP="000B3F15">
            <w:pPr>
              <w:rPr>
                <w:rFonts w:ascii="Gill Sans MT" w:hAnsi="Gill Sans MT"/>
              </w:rPr>
            </w:pPr>
            <w:r>
              <w:rPr>
                <w:rFonts w:ascii="Gill Sans MT" w:hAnsi="Gill Sans MT"/>
              </w:rPr>
              <w:t xml:space="preserve">Distinguish between similar sounding words and names eg bakers shop/ bacon shop; day/ dame; </w:t>
            </w:r>
          </w:p>
          <w:p w14:paraId="2E5B4287" w14:textId="77777777" w:rsidR="00144527" w:rsidRDefault="00144527" w:rsidP="000B3F15">
            <w:pPr>
              <w:rPr>
                <w:rFonts w:ascii="Gill Sans MT" w:hAnsi="Gill Sans MT"/>
              </w:rPr>
            </w:pPr>
          </w:p>
          <w:p w14:paraId="5DE2DB71" w14:textId="7E9B2C93" w:rsidR="00144527" w:rsidRDefault="00144527" w:rsidP="000B3F15">
            <w:pPr>
              <w:rPr>
                <w:rFonts w:ascii="Gill Sans MT" w:hAnsi="Gill Sans MT"/>
              </w:rPr>
            </w:pPr>
            <w:r>
              <w:rPr>
                <w:rFonts w:ascii="Gill Sans MT" w:hAnsi="Gill Sans MT"/>
              </w:rPr>
              <w:t>Sing songs (Link to music)</w:t>
            </w:r>
          </w:p>
          <w:p w14:paraId="72BAFFC3" w14:textId="77777777" w:rsidR="00144527" w:rsidRDefault="00144527" w:rsidP="000B3F15">
            <w:pPr>
              <w:rPr>
                <w:rFonts w:ascii="Gill Sans MT" w:hAnsi="Gill Sans MT"/>
              </w:rPr>
            </w:pPr>
          </w:p>
          <w:p w14:paraId="7DA3BA9D" w14:textId="5FFDC9E5" w:rsidR="00144527" w:rsidRDefault="00144527" w:rsidP="000B3F15">
            <w:pPr>
              <w:rPr>
                <w:rFonts w:ascii="Gill Sans MT" w:hAnsi="Gill Sans MT"/>
              </w:rPr>
            </w:pPr>
            <w:r>
              <w:rPr>
                <w:rFonts w:ascii="Gill Sans MT" w:hAnsi="Gill Sans MT"/>
              </w:rPr>
              <w:t>Listen to their peers in play</w:t>
            </w:r>
          </w:p>
          <w:p w14:paraId="0431A4A6" w14:textId="763F6C6D" w:rsidR="00144527" w:rsidRDefault="00144527" w:rsidP="000B3F15">
            <w:pPr>
              <w:rPr>
                <w:rFonts w:ascii="Gill Sans MT" w:hAnsi="Gill Sans MT"/>
              </w:rPr>
            </w:pPr>
            <w:r>
              <w:rPr>
                <w:rFonts w:ascii="Gill Sans MT" w:hAnsi="Gill Sans MT"/>
              </w:rPr>
              <w:t>Listen as part of a group and follow any line of enquiry or instruction; no longer relying on having an individual instruction</w:t>
            </w:r>
          </w:p>
          <w:p w14:paraId="2D099408" w14:textId="77777777" w:rsidR="00144527" w:rsidRDefault="00144527" w:rsidP="000B3F15">
            <w:pPr>
              <w:rPr>
                <w:rFonts w:ascii="Gill Sans MT" w:hAnsi="Gill Sans MT"/>
              </w:rPr>
            </w:pPr>
          </w:p>
          <w:p w14:paraId="5C59E926" w14:textId="77777777" w:rsidR="00144527" w:rsidRDefault="00144527" w:rsidP="000B3F15">
            <w:pPr>
              <w:rPr>
                <w:rFonts w:ascii="Gill Sans MT" w:hAnsi="Gill Sans MT"/>
              </w:rPr>
            </w:pPr>
          </w:p>
          <w:p w14:paraId="28C910B6" w14:textId="384CB256" w:rsidR="00144527" w:rsidRPr="000B3F15" w:rsidRDefault="00144527" w:rsidP="000B3F15">
            <w:pPr>
              <w:rPr>
                <w:rFonts w:ascii="Gill Sans MT" w:hAnsi="Gill Sans MT"/>
              </w:rPr>
            </w:pPr>
          </w:p>
        </w:tc>
        <w:tc>
          <w:tcPr>
            <w:tcW w:w="4632" w:type="dxa"/>
          </w:tcPr>
          <w:p w14:paraId="1428D8DC" w14:textId="77777777" w:rsidR="00144527" w:rsidRDefault="00144527" w:rsidP="00DA399A">
            <w:pPr>
              <w:pStyle w:val="Normal3"/>
              <w:spacing w:line="259" w:lineRule="auto"/>
              <w:rPr>
                <w:rFonts w:eastAsia="Calibri" w:cstheme="minorHAnsi"/>
                <w:color w:val="000000" w:themeColor="text1"/>
                <w:sz w:val="20"/>
                <w:szCs w:val="20"/>
                <w:lang w:val="en-GB"/>
              </w:rPr>
            </w:pPr>
            <w:r w:rsidRPr="00486D30">
              <w:rPr>
                <w:rFonts w:eastAsia="Calibri" w:cstheme="minorHAnsi"/>
                <w:color w:val="000000" w:themeColor="text1"/>
                <w:sz w:val="20"/>
                <w:szCs w:val="20"/>
                <w:lang w:val="en-GB"/>
              </w:rPr>
              <w:lastRenderedPageBreak/>
              <w:t>Children will be able to understand how to listen carefully and know why it is important.</w:t>
            </w:r>
            <w:r>
              <w:rPr>
                <w:rFonts w:eastAsia="Calibri" w:cstheme="minorHAnsi"/>
                <w:color w:val="000000" w:themeColor="text1"/>
                <w:sz w:val="20"/>
                <w:szCs w:val="20"/>
                <w:lang w:val="en-GB"/>
              </w:rPr>
              <w:t xml:space="preserve"> Maintain attention in whole class and small group work. </w:t>
            </w:r>
          </w:p>
          <w:p w14:paraId="2E5320C1" w14:textId="77777777" w:rsidR="00144527" w:rsidRDefault="00144527" w:rsidP="00DA399A">
            <w:pPr>
              <w:pStyle w:val="Normal3"/>
              <w:spacing w:line="259" w:lineRule="auto"/>
              <w:rPr>
                <w:rFonts w:eastAsia="Calibri" w:cstheme="minorHAnsi"/>
                <w:color w:val="000000" w:themeColor="text1"/>
                <w:sz w:val="20"/>
                <w:szCs w:val="20"/>
                <w:lang w:val="en-GB"/>
              </w:rPr>
            </w:pPr>
          </w:p>
          <w:p w14:paraId="4894896D" w14:textId="05690227" w:rsidR="00144527" w:rsidRDefault="00144527" w:rsidP="00DA399A">
            <w:pPr>
              <w:pStyle w:val="Normal3"/>
              <w:spacing w:line="259" w:lineRule="auto"/>
              <w:rPr>
                <w:rFonts w:eastAsia="Calibri" w:cstheme="minorHAnsi"/>
                <w:color w:val="000000" w:themeColor="text1"/>
                <w:sz w:val="20"/>
                <w:szCs w:val="20"/>
                <w:lang w:val="en-GB"/>
              </w:rPr>
            </w:pPr>
            <w:r w:rsidRPr="00486D30">
              <w:rPr>
                <w:rFonts w:eastAsia="Calibri" w:cstheme="minorHAnsi"/>
                <w:color w:val="000000" w:themeColor="text1"/>
                <w:sz w:val="20"/>
                <w:szCs w:val="20"/>
                <w:lang w:val="en-GB"/>
              </w:rPr>
              <w:t>Listen more attentively to others.</w:t>
            </w:r>
            <w:r>
              <w:rPr>
                <w:rFonts w:eastAsia="Calibri" w:cstheme="minorHAnsi"/>
                <w:color w:val="000000" w:themeColor="text1"/>
                <w:sz w:val="20"/>
                <w:szCs w:val="20"/>
                <w:lang w:val="en-GB"/>
              </w:rPr>
              <w:t xml:space="preserve"> Engage in stories that are familiar and new with enjoyment and interest. Know that maintaining attention is important to help me with my learning</w:t>
            </w:r>
          </w:p>
          <w:p w14:paraId="748C819F" w14:textId="77777777" w:rsidR="00144527" w:rsidRDefault="00144527" w:rsidP="00DA399A">
            <w:pPr>
              <w:pStyle w:val="Normal3"/>
              <w:spacing w:line="259" w:lineRule="auto"/>
              <w:rPr>
                <w:rFonts w:eastAsia="Calibri" w:cstheme="minorHAnsi"/>
                <w:color w:val="000000" w:themeColor="text1"/>
                <w:sz w:val="20"/>
                <w:szCs w:val="20"/>
                <w:lang w:val="en-GB"/>
              </w:rPr>
            </w:pPr>
          </w:p>
          <w:p w14:paraId="67C11019" w14:textId="74938385" w:rsidR="00144527" w:rsidRDefault="00144527" w:rsidP="00DA399A">
            <w:pPr>
              <w:pStyle w:val="Normal3"/>
              <w:spacing w:line="259" w:lineRule="auto"/>
              <w:rPr>
                <w:rFonts w:eastAsia="Calibri" w:cstheme="minorHAnsi"/>
                <w:color w:val="000000" w:themeColor="text1"/>
                <w:sz w:val="20"/>
                <w:szCs w:val="20"/>
                <w:lang w:val="en-GB"/>
              </w:rPr>
            </w:pPr>
            <w:r w:rsidRPr="00486D30">
              <w:rPr>
                <w:rFonts w:eastAsia="Calibri" w:cstheme="minorHAnsi"/>
                <w:color w:val="000000" w:themeColor="text1"/>
                <w:sz w:val="20"/>
                <w:szCs w:val="20"/>
                <w:lang w:val="en-GB"/>
              </w:rPr>
              <w:t>Listen to and talk about stories to build up familiarity and understanding</w:t>
            </w:r>
            <w:r>
              <w:rPr>
                <w:rFonts w:eastAsia="Calibri" w:cstheme="minorHAnsi"/>
                <w:color w:val="000000" w:themeColor="text1"/>
                <w:sz w:val="20"/>
                <w:szCs w:val="20"/>
                <w:lang w:val="en-GB"/>
              </w:rPr>
              <w:t>.</w:t>
            </w:r>
          </w:p>
          <w:p w14:paraId="3928BA04" w14:textId="77777777" w:rsidR="00144527" w:rsidRDefault="00144527" w:rsidP="00DA399A">
            <w:pPr>
              <w:pStyle w:val="Normal3"/>
              <w:spacing w:line="259" w:lineRule="auto"/>
              <w:rPr>
                <w:rFonts w:eastAsia="Calibri" w:cstheme="minorHAnsi"/>
                <w:color w:val="000000" w:themeColor="text1"/>
                <w:sz w:val="20"/>
                <w:szCs w:val="20"/>
                <w:lang w:val="en-GB"/>
              </w:rPr>
            </w:pPr>
          </w:p>
          <w:p w14:paraId="19A25D25" w14:textId="77777777" w:rsidR="00144527" w:rsidRDefault="00144527" w:rsidP="00894E5B">
            <w:pPr>
              <w:pStyle w:val="Normal3"/>
              <w:spacing w:line="259" w:lineRule="auto"/>
              <w:rPr>
                <w:rFonts w:eastAsia="Calibri" w:cstheme="minorHAnsi"/>
                <w:color w:val="000000" w:themeColor="text1"/>
                <w:sz w:val="20"/>
                <w:szCs w:val="20"/>
                <w:lang w:val="en-GB"/>
              </w:rPr>
            </w:pPr>
            <w:r w:rsidRPr="00486D30">
              <w:rPr>
                <w:rFonts w:eastAsia="Calibri" w:cstheme="minorHAnsi"/>
                <w:color w:val="000000" w:themeColor="text1"/>
                <w:sz w:val="20"/>
                <w:szCs w:val="20"/>
                <w:lang w:val="en-GB"/>
              </w:rPr>
              <w:t>Children will retell a story and follow a story without pictures or props.</w:t>
            </w:r>
          </w:p>
          <w:p w14:paraId="31CC2762" w14:textId="77777777" w:rsidR="00144527" w:rsidRDefault="00144527" w:rsidP="00894E5B">
            <w:pPr>
              <w:pStyle w:val="Normal3"/>
              <w:spacing w:line="259" w:lineRule="auto"/>
              <w:rPr>
                <w:rFonts w:eastAsia="Calibri" w:cstheme="minorHAnsi"/>
                <w:color w:val="000000" w:themeColor="text1"/>
                <w:sz w:val="20"/>
                <w:szCs w:val="20"/>
              </w:rPr>
            </w:pPr>
          </w:p>
          <w:p w14:paraId="2C1D5D46" w14:textId="77777777" w:rsidR="00144527" w:rsidRPr="00486D30" w:rsidRDefault="00144527" w:rsidP="00BA7D34">
            <w:pPr>
              <w:pStyle w:val="Normal3"/>
              <w:spacing w:line="259" w:lineRule="auto"/>
              <w:rPr>
                <w:rFonts w:eastAsia="Calibri" w:cstheme="minorHAnsi"/>
                <w:color w:val="000000" w:themeColor="text1"/>
                <w:sz w:val="20"/>
                <w:szCs w:val="20"/>
              </w:rPr>
            </w:pPr>
            <w:r w:rsidRPr="00486D30">
              <w:rPr>
                <w:rFonts w:eastAsia="Calibri" w:cstheme="minorHAnsi"/>
                <w:color w:val="000000" w:themeColor="text1"/>
                <w:sz w:val="20"/>
                <w:szCs w:val="20"/>
                <w:lang w:val="en-GB"/>
              </w:rPr>
              <w:t>Children will be able to understand a question such as who, what, where, when, why and how.</w:t>
            </w:r>
          </w:p>
          <w:p w14:paraId="764ABC0E" w14:textId="77777777" w:rsidR="00144527" w:rsidRDefault="00144527" w:rsidP="00894E5B">
            <w:pPr>
              <w:pStyle w:val="Normal3"/>
              <w:spacing w:line="259" w:lineRule="auto"/>
              <w:rPr>
                <w:rFonts w:eastAsia="Calibri" w:cstheme="minorHAnsi"/>
                <w:color w:val="000000" w:themeColor="text1"/>
                <w:sz w:val="20"/>
                <w:szCs w:val="20"/>
              </w:rPr>
            </w:pPr>
          </w:p>
          <w:p w14:paraId="55EE67CC" w14:textId="77777777" w:rsidR="00144527" w:rsidRDefault="00144527" w:rsidP="00894E5B">
            <w:pPr>
              <w:pStyle w:val="Normal3"/>
              <w:spacing w:line="259" w:lineRule="auto"/>
              <w:rPr>
                <w:rFonts w:eastAsia="Calibri" w:cstheme="minorHAnsi"/>
                <w:color w:val="000000" w:themeColor="text1"/>
                <w:sz w:val="20"/>
                <w:szCs w:val="20"/>
              </w:rPr>
            </w:pPr>
          </w:p>
          <w:p w14:paraId="2E2F32CA" w14:textId="77777777" w:rsidR="00144527" w:rsidRPr="00486D30" w:rsidRDefault="00144527" w:rsidP="00937E47">
            <w:pPr>
              <w:pStyle w:val="Normal3"/>
              <w:spacing w:line="259" w:lineRule="auto"/>
              <w:rPr>
                <w:rFonts w:eastAsia="Calibri" w:cstheme="minorHAnsi"/>
                <w:color w:val="000000" w:themeColor="text1"/>
                <w:sz w:val="20"/>
                <w:szCs w:val="20"/>
              </w:rPr>
            </w:pPr>
            <w:r w:rsidRPr="00486D30">
              <w:rPr>
                <w:rFonts w:eastAsia="Calibri" w:cstheme="minorHAnsi"/>
                <w:color w:val="000000" w:themeColor="text1"/>
                <w:sz w:val="20"/>
                <w:szCs w:val="20"/>
                <w:lang w:val="en-GB"/>
              </w:rPr>
              <w:t>Children will be able to have conversations with adults and peers with back-and-forth exchanges.</w:t>
            </w:r>
          </w:p>
          <w:p w14:paraId="41EFF8F9" w14:textId="77777777" w:rsidR="00144527" w:rsidRPr="00486D30" w:rsidRDefault="00144527" w:rsidP="00894E5B">
            <w:pPr>
              <w:pStyle w:val="Normal3"/>
              <w:spacing w:line="259" w:lineRule="auto"/>
              <w:rPr>
                <w:rFonts w:eastAsia="Calibri" w:cstheme="minorHAnsi"/>
                <w:color w:val="000000" w:themeColor="text1"/>
                <w:sz w:val="20"/>
                <w:szCs w:val="20"/>
              </w:rPr>
            </w:pPr>
          </w:p>
          <w:p w14:paraId="231FE509" w14:textId="77777777" w:rsidR="00144527" w:rsidRDefault="00144527" w:rsidP="00DA399A">
            <w:pPr>
              <w:pStyle w:val="Normal3"/>
              <w:spacing w:line="259" w:lineRule="auto"/>
              <w:rPr>
                <w:rFonts w:eastAsia="Calibri" w:cstheme="minorHAnsi"/>
                <w:color w:val="000000" w:themeColor="text1"/>
                <w:sz w:val="20"/>
                <w:szCs w:val="20"/>
                <w:lang w:val="en-GB"/>
              </w:rPr>
            </w:pPr>
          </w:p>
          <w:p w14:paraId="4492CDB7" w14:textId="586BE711" w:rsidR="00144527" w:rsidRPr="00EE4438" w:rsidRDefault="00144527" w:rsidP="00EE4438">
            <w:pPr>
              <w:rPr>
                <w:rFonts w:ascii="Gill Sans MT" w:hAnsi="Gill Sans MT"/>
              </w:rPr>
            </w:pPr>
          </w:p>
        </w:tc>
        <w:tc>
          <w:tcPr>
            <w:tcW w:w="4072" w:type="dxa"/>
          </w:tcPr>
          <w:p w14:paraId="5FDA7117" w14:textId="77777777" w:rsidR="00686BDC" w:rsidRDefault="00686BDC" w:rsidP="00686BDC">
            <w:pPr>
              <w:spacing w:after="160" w:line="257" w:lineRule="auto"/>
            </w:pPr>
            <w:r w:rsidRPr="519C8F8F">
              <w:rPr>
                <w:rFonts w:ascii="Calibri" w:eastAsia="Calibri" w:hAnsi="Calibri" w:cs="Calibri"/>
              </w:rPr>
              <w:lastRenderedPageBreak/>
              <w:t xml:space="preserve">National Curriculum </w:t>
            </w:r>
          </w:p>
          <w:p w14:paraId="5A3169AD" w14:textId="77777777" w:rsidR="00686BDC" w:rsidRDefault="00686BDC" w:rsidP="00686BDC">
            <w:r w:rsidRPr="704A1E06">
              <w:rPr>
                <w:rFonts w:ascii="Calibri" w:eastAsia="Calibri" w:hAnsi="Calibri" w:cs="Calibri"/>
              </w:rPr>
              <w:t>Pupils should build on the oral skills that have taught in preceding year. Pupils should be taught to develop their competence in spoken language and listening to enhance the effectiveness with which they are able to communicate across a range of contexts and to a range of audiences.</w:t>
            </w:r>
          </w:p>
          <w:p w14:paraId="34B00863" w14:textId="77777777" w:rsidR="00686BDC" w:rsidRDefault="00686BDC" w:rsidP="00686BDC">
            <w:pPr>
              <w:rPr>
                <w:rFonts w:ascii="Calibri" w:eastAsia="Calibri" w:hAnsi="Calibri" w:cs="Calibri"/>
              </w:rPr>
            </w:pPr>
          </w:p>
          <w:p w14:paraId="603E7F13" w14:textId="77777777" w:rsidR="00686BDC" w:rsidRDefault="00686BDC" w:rsidP="00686BDC">
            <w:pPr>
              <w:rPr>
                <w:rFonts w:ascii="Calibri" w:eastAsia="Calibri" w:hAnsi="Calibri" w:cs="Calibri"/>
              </w:rPr>
            </w:pPr>
            <w:r w:rsidRPr="704A1E06">
              <w:rPr>
                <w:rFonts w:ascii="Calibri" w:eastAsia="Calibri" w:hAnsi="Calibri" w:cs="Calibri"/>
              </w:rPr>
              <w:t>Cross curricular link  English</w:t>
            </w:r>
          </w:p>
          <w:p w14:paraId="589DF62F" w14:textId="77777777" w:rsidR="00686BDC" w:rsidRDefault="00686BDC" w:rsidP="00686BDC">
            <w:pPr>
              <w:rPr>
                <w:rFonts w:ascii="Calibri" w:eastAsia="Calibri" w:hAnsi="Calibri" w:cs="Calibri"/>
              </w:rPr>
            </w:pPr>
            <w:r w:rsidRPr="704A1E06">
              <w:rPr>
                <w:rFonts w:ascii="Calibri" w:eastAsia="Calibri" w:hAnsi="Calibri" w:cs="Calibri"/>
              </w:rPr>
              <w:t>Book talk</w:t>
            </w:r>
          </w:p>
          <w:p w14:paraId="3EFA53B3" w14:textId="77777777" w:rsidR="00686BDC" w:rsidRDefault="00686BDC" w:rsidP="00686BDC">
            <w:pPr>
              <w:rPr>
                <w:rFonts w:ascii="Calibri" w:eastAsia="Calibri" w:hAnsi="Calibri" w:cs="Calibri"/>
              </w:rPr>
            </w:pPr>
            <w:r w:rsidRPr="704A1E06">
              <w:rPr>
                <w:rFonts w:ascii="Calibri" w:eastAsia="Calibri" w:hAnsi="Calibri" w:cs="Calibri"/>
              </w:rPr>
              <w:t>Partner talk across all subjects</w:t>
            </w:r>
          </w:p>
          <w:p w14:paraId="2469BFB6" w14:textId="77777777" w:rsidR="00686BDC" w:rsidRDefault="00686BDC" w:rsidP="00686BDC">
            <w:pPr>
              <w:rPr>
                <w:rFonts w:ascii="Calibri" w:eastAsia="Calibri" w:hAnsi="Calibri" w:cs="Calibri"/>
              </w:rPr>
            </w:pPr>
            <w:r w:rsidRPr="704A1E06">
              <w:rPr>
                <w:rFonts w:ascii="Calibri" w:eastAsia="Calibri" w:hAnsi="Calibri" w:cs="Calibri"/>
              </w:rPr>
              <w:t>Reading and comprehension</w:t>
            </w:r>
          </w:p>
          <w:p w14:paraId="07EC801D" w14:textId="77777777" w:rsidR="00686BDC" w:rsidRDefault="00686BDC" w:rsidP="00686BDC">
            <w:pPr>
              <w:rPr>
                <w:rFonts w:ascii="Calibri" w:eastAsia="Calibri" w:hAnsi="Calibri" w:cs="Calibri"/>
              </w:rPr>
            </w:pPr>
          </w:p>
          <w:p w14:paraId="16FB8798" w14:textId="77777777" w:rsidR="00686BDC" w:rsidRDefault="00686BDC" w:rsidP="00686BDC">
            <w:pPr>
              <w:rPr>
                <w:rFonts w:ascii="Calibri" w:eastAsia="Calibri" w:hAnsi="Calibri" w:cs="Calibri"/>
              </w:rPr>
            </w:pPr>
            <w:r w:rsidRPr="704A1E06">
              <w:rPr>
                <w:rFonts w:ascii="Calibri" w:eastAsia="Calibri" w:hAnsi="Calibri" w:cs="Calibri"/>
              </w:rPr>
              <w:t>Cross curricular Singing for key vocabulary</w:t>
            </w:r>
          </w:p>
          <w:p w14:paraId="4A8D8864" w14:textId="77777777" w:rsidR="00686BDC" w:rsidRDefault="00686BDC" w:rsidP="00686BDC">
            <w:pPr>
              <w:rPr>
                <w:rFonts w:ascii="Calibri" w:eastAsia="Calibri" w:hAnsi="Calibri" w:cs="Calibri"/>
              </w:rPr>
            </w:pPr>
            <w:r w:rsidRPr="704A1E06">
              <w:rPr>
                <w:rFonts w:ascii="Calibri" w:eastAsia="Calibri" w:hAnsi="Calibri" w:cs="Calibri"/>
              </w:rPr>
              <w:t>Days of the week song</w:t>
            </w:r>
          </w:p>
          <w:p w14:paraId="32B64AAE" w14:textId="77777777" w:rsidR="00686BDC" w:rsidRDefault="00686BDC" w:rsidP="00686BDC">
            <w:pPr>
              <w:rPr>
                <w:rFonts w:ascii="Calibri" w:eastAsia="Calibri" w:hAnsi="Calibri" w:cs="Calibri"/>
              </w:rPr>
            </w:pPr>
            <w:r w:rsidRPr="704A1E06">
              <w:rPr>
                <w:rFonts w:ascii="Calibri" w:eastAsia="Calibri" w:hAnsi="Calibri" w:cs="Calibri"/>
              </w:rPr>
              <w:t>Months of the year</w:t>
            </w:r>
          </w:p>
          <w:p w14:paraId="165BD3B3" w14:textId="77777777" w:rsidR="00686BDC" w:rsidRDefault="00686BDC" w:rsidP="00686BDC">
            <w:pPr>
              <w:rPr>
                <w:rFonts w:ascii="Calibri" w:eastAsia="Calibri" w:hAnsi="Calibri" w:cs="Calibri"/>
              </w:rPr>
            </w:pPr>
            <w:r w:rsidRPr="704A1E06">
              <w:rPr>
                <w:rFonts w:ascii="Calibri" w:eastAsia="Calibri" w:hAnsi="Calibri" w:cs="Calibri"/>
              </w:rPr>
              <w:t>Maths songs</w:t>
            </w:r>
          </w:p>
          <w:p w14:paraId="5BD52F60" w14:textId="77777777" w:rsidR="00686BDC" w:rsidRDefault="00686BDC" w:rsidP="00686BDC">
            <w:pPr>
              <w:rPr>
                <w:rFonts w:ascii="Calibri" w:eastAsia="Calibri" w:hAnsi="Calibri" w:cs="Calibri"/>
              </w:rPr>
            </w:pPr>
          </w:p>
          <w:p w14:paraId="1C875C4E" w14:textId="77777777" w:rsidR="00686BDC" w:rsidRDefault="00686BDC" w:rsidP="00686BDC">
            <w:pPr>
              <w:rPr>
                <w:rFonts w:ascii="Calibri" w:eastAsia="Calibri" w:hAnsi="Calibri" w:cs="Calibri"/>
              </w:rPr>
            </w:pPr>
            <w:r w:rsidRPr="704A1E06">
              <w:rPr>
                <w:rFonts w:ascii="Calibri" w:eastAsia="Calibri" w:hAnsi="Calibri" w:cs="Calibri"/>
              </w:rPr>
              <w:t>Key vocabulary within topics</w:t>
            </w:r>
          </w:p>
          <w:p w14:paraId="24C87682" w14:textId="77777777" w:rsidR="00144527" w:rsidRPr="00486D30" w:rsidRDefault="00144527" w:rsidP="00DA399A">
            <w:pPr>
              <w:pStyle w:val="Normal3"/>
              <w:rPr>
                <w:rFonts w:eastAsia="Calibri" w:cstheme="minorHAnsi"/>
                <w:color w:val="000000" w:themeColor="text1"/>
                <w:sz w:val="20"/>
                <w:szCs w:val="20"/>
                <w:lang w:val="en-GB"/>
              </w:rPr>
            </w:pPr>
          </w:p>
        </w:tc>
      </w:tr>
      <w:tr w:rsidR="00144527" w14:paraId="0A8EC5A6" w14:textId="510783CC" w:rsidTr="00144527">
        <w:trPr>
          <w:trHeight w:val="1166"/>
        </w:trPr>
        <w:tc>
          <w:tcPr>
            <w:tcW w:w="2143" w:type="dxa"/>
            <w:shd w:val="clear" w:color="auto" w:fill="92D050"/>
            <w:vAlign w:val="center"/>
          </w:tcPr>
          <w:p w14:paraId="4FC20060" w14:textId="56D15AF7" w:rsidR="00144527" w:rsidRPr="00B9192D" w:rsidRDefault="00144527" w:rsidP="00937E47">
            <w:pPr>
              <w:pStyle w:val="Normal3"/>
              <w:spacing w:line="259" w:lineRule="auto"/>
              <w:rPr>
                <w:rFonts w:eastAsia="Calibri" w:cstheme="minorHAnsi"/>
                <w:b/>
                <w:bCs/>
                <w:color w:val="000000" w:themeColor="text1"/>
                <w:sz w:val="20"/>
                <w:szCs w:val="20"/>
                <w:lang w:val="en-GB"/>
              </w:rPr>
            </w:pPr>
            <w:r w:rsidRPr="00B9192D">
              <w:rPr>
                <w:rFonts w:eastAsia="Calibri" w:cstheme="minorHAnsi"/>
                <w:b/>
                <w:bCs/>
                <w:color w:val="000000" w:themeColor="text1"/>
                <w:sz w:val="20"/>
                <w:szCs w:val="20"/>
                <w:lang w:val="en-GB"/>
              </w:rPr>
              <w:t>Speaking</w:t>
            </w:r>
          </w:p>
          <w:p w14:paraId="583726B8" w14:textId="5CB5047A" w:rsidR="00144527" w:rsidRPr="00AC758A" w:rsidRDefault="00144527" w:rsidP="00937E47">
            <w:pPr>
              <w:rPr>
                <w:rFonts w:ascii="Gill Sans MT" w:hAnsi="Gill Sans MT"/>
                <w:b/>
                <w:bCs/>
                <w:sz w:val="32"/>
                <w:szCs w:val="32"/>
              </w:rPr>
            </w:pPr>
          </w:p>
        </w:tc>
        <w:tc>
          <w:tcPr>
            <w:tcW w:w="4546" w:type="dxa"/>
            <w:shd w:val="clear" w:color="auto" w:fill="B4C6E7" w:themeFill="accent1" w:themeFillTint="66"/>
          </w:tcPr>
          <w:p w14:paraId="4126E6B4" w14:textId="77777777" w:rsidR="00144527" w:rsidRDefault="00144527" w:rsidP="002B182E">
            <w:pPr>
              <w:rPr>
                <w:rFonts w:ascii="Gill Sans MT" w:hAnsi="Gill Sans MT"/>
              </w:rPr>
            </w:pPr>
            <w:r>
              <w:rPr>
                <w:rFonts w:ascii="Gill Sans MT" w:hAnsi="Gill Sans MT"/>
              </w:rPr>
              <w:t>Listen to a variety of stories and respond to questions, musings and thought provoking ideas</w:t>
            </w:r>
          </w:p>
          <w:p w14:paraId="16899BFF" w14:textId="77777777" w:rsidR="00144527" w:rsidRDefault="00144527" w:rsidP="002B182E">
            <w:pPr>
              <w:rPr>
                <w:rFonts w:ascii="Gill Sans MT" w:hAnsi="Gill Sans MT"/>
              </w:rPr>
            </w:pPr>
          </w:p>
          <w:p w14:paraId="0C6D5CD0" w14:textId="5D72C202" w:rsidR="00144527" w:rsidRDefault="00144527" w:rsidP="002B182E">
            <w:pPr>
              <w:rPr>
                <w:rFonts w:ascii="Gill Sans MT" w:hAnsi="Gill Sans MT"/>
              </w:rPr>
            </w:pPr>
            <w:r>
              <w:rPr>
                <w:rFonts w:ascii="Gill Sans MT" w:hAnsi="Gill Sans MT"/>
              </w:rPr>
              <w:t>Listen to, recall and repeat rhymes and poetry</w:t>
            </w:r>
          </w:p>
          <w:p w14:paraId="7DD67063" w14:textId="77777777" w:rsidR="00144527" w:rsidRDefault="00144527" w:rsidP="002B182E">
            <w:pPr>
              <w:rPr>
                <w:rFonts w:ascii="Gill Sans MT" w:hAnsi="Gill Sans MT"/>
              </w:rPr>
            </w:pPr>
          </w:p>
          <w:p w14:paraId="44976AA5" w14:textId="2030D8C6" w:rsidR="00144527" w:rsidRDefault="00144527" w:rsidP="002B182E">
            <w:pPr>
              <w:rPr>
                <w:rFonts w:ascii="Gill Sans MT" w:hAnsi="Gill Sans MT"/>
              </w:rPr>
            </w:pPr>
            <w:r>
              <w:rPr>
                <w:rFonts w:ascii="Gill Sans MT" w:hAnsi="Gill Sans MT"/>
              </w:rPr>
              <w:t>Ask questions</w:t>
            </w:r>
          </w:p>
          <w:p w14:paraId="220A4282" w14:textId="77777777" w:rsidR="00144527" w:rsidRDefault="00144527" w:rsidP="002B182E">
            <w:pPr>
              <w:jc w:val="both"/>
              <w:rPr>
                <w:rFonts w:ascii="Gill Sans MT" w:hAnsi="Gill Sans MT"/>
              </w:rPr>
            </w:pPr>
          </w:p>
          <w:p w14:paraId="7967E7B0" w14:textId="77777777" w:rsidR="00144527" w:rsidRDefault="00144527" w:rsidP="002B182E">
            <w:pPr>
              <w:jc w:val="both"/>
              <w:rPr>
                <w:rFonts w:ascii="Gill Sans MT" w:hAnsi="Gill Sans MT"/>
              </w:rPr>
            </w:pPr>
            <w:r>
              <w:rPr>
                <w:rFonts w:ascii="Gill Sans MT" w:hAnsi="Gill Sans MT"/>
              </w:rPr>
              <w:t xml:space="preserve">Develop pronunciation and hear correct grammar </w:t>
            </w:r>
          </w:p>
          <w:p w14:paraId="323270A7" w14:textId="77777777" w:rsidR="00144527" w:rsidRDefault="00144527" w:rsidP="002B182E">
            <w:pPr>
              <w:jc w:val="both"/>
              <w:rPr>
                <w:rFonts w:ascii="Gill Sans MT" w:hAnsi="Gill Sans MT"/>
              </w:rPr>
            </w:pPr>
          </w:p>
          <w:p w14:paraId="652701A8" w14:textId="77777777" w:rsidR="00144527" w:rsidRDefault="00144527" w:rsidP="002B182E">
            <w:pPr>
              <w:jc w:val="both"/>
              <w:rPr>
                <w:rFonts w:ascii="Gill Sans MT" w:hAnsi="Gill Sans MT"/>
              </w:rPr>
            </w:pPr>
            <w:r>
              <w:rPr>
                <w:rFonts w:ascii="Gill Sans MT" w:hAnsi="Gill Sans MT"/>
              </w:rPr>
              <w:t>Use and repeat phrases and sentence</w:t>
            </w:r>
          </w:p>
          <w:p w14:paraId="144D6788" w14:textId="77777777" w:rsidR="00144527" w:rsidRDefault="00144527" w:rsidP="002B182E">
            <w:pPr>
              <w:jc w:val="both"/>
              <w:rPr>
                <w:rFonts w:ascii="Gill Sans MT" w:hAnsi="Gill Sans MT"/>
              </w:rPr>
            </w:pPr>
          </w:p>
          <w:p w14:paraId="625646DD" w14:textId="77777777" w:rsidR="00144527" w:rsidRDefault="00144527" w:rsidP="002B182E">
            <w:pPr>
              <w:jc w:val="both"/>
              <w:rPr>
                <w:rFonts w:ascii="Gill Sans MT" w:hAnsi="Gill Sans MT"/>
              </w:rPr>
            </w:pPr>
            <w:r>
              <w:rPr>
                <w:rFonts w:ascii="Gill Sans MT" w:hAnsi="Gill Sans MT"/>
              </w:rPr>
              <w:t>Complete familiar phrases and sentences</w:t>
            </w:r>
          </w:p>
          <w:p w14:paraId="235FDC08" w14:textId="77777777" w:rsidR="00144527" w:rsidRDefault="00144527" w:rsidP="002B182E">
            <w:pPr>
              <w:jc w:val="both"/>
              <w:rPr>
                <w:rFonts w:ascii="Gill Sans MT" w:hAnsi="Gill Sans MT"/>
              </w:rPr>
            </w:pPr>
          </w:p>
          <w:p w14:paraId="2FCDA1D5" w14:textId="4D38436F" w:rsidR="00144527" w:rsidRDefault="00144527" w:rsidP="002B182E">
            <w:pPr>
              <w:jc w:val="both"/>
              <w:rPr>
                <w:rFonts w:ascii="Gill Sans MT" w:hAnsi="Gill Sans MT"/>
              </w:rPr>
            </w:pPr>
            <w:r>
              <w:rPr>
                <w:rFonts w:ascii="Gill Sans MT" w:hAnsi="Gill Sans MT"/>
              </w:rPr>
              <w:t>Talk to their peer while in play to suggest ideas and explain</w:t>
            </w:r>
          </w:p>
          <w:p w14:paraId="320328FF" w14:textId="77777777" w:rsidR="00144527" w:rsidRDefault="00144527" w:rsidP="002B182E">
            <w:pPr>
              <w:jc w:val="both"/>
              <w:rPr>
                <w:rFonts w:ascii="Gill Sans MT" w:hAnsi="Gill Sans MT"/>
              </w:rPr>
            </w:pPr>
          </w:p>
          <w:p w14:paraId="00D50018" w14:textId="180ECF43" w:rsidR="00144527" w:rsidRDefault="00144527" w:rsidP="002B182E">
            <w:pPr>
              <w:jc w:val="both"/>
              <w:rPr>
                <w:rFonts w:ascii="Gill Sans MT" w:hAnsi="Gill Sans MT"/>
              </w:rPr>
            </w:pPr>
            <w:r>
              <w:rPr>
                <w:rFonts w:ascii="Gill Sans MT" w:hAnsi="Gill Sans MT"/>
              </w:rPr>
              <w:t>Explain feelings, incident, disagreements</w:t>
            </w:r>
          </w:p>
          <w:p w14:paraId="18183AC5" w14:textId="77777777" w:rsidR="00144527" w:rsidRDefault="00144527" w:rsidP="002B182E">
            <w:pPr>
              <w:jc w:val="both"/>
              <w:rPr>
                <w:rFonts w:ascii="Gill Sans MT" w:hAnsi="Gill Sans MT"/>
              </w:rPr>
            </w:pPr>
          </w:p>
          <w:p w14:paraId="53C95E9D" w14:textId="0E2F9EB0" w:rsidR="00144527" w:rsidRDefault="00144527" w:rsidP="002B182E">
            <w:pPr>
              <w:jc w:val="both"/>
              <w:rPr>
                <w:rFonts w:ascii="Gill Sans MT" w:hAnsi="Gill Sans MT"/>
              </w:rPr>
            </w:pPr>
            <w:r>
              <w:rPr>
                <w:rFonts w:ascii="Gill Sans MT" w:hAnsi="Gill Sans MT"/>
              </w:rPr>
              <w:t>Suggest solutions</w:t>
            </w:r>
          </w:p>
          <w:p w14:paraId="53CF9B5F" w14:textId="77777777" w:rsidR="00144527" w:rsidRDefault="00144527" w:rsidP="002B182E">
            <w:pPr>
              <w:jc w:val="both"/>
              <w:rPr>
                <w:rFonts w:ascii="Gill Sans MT" w:hAnsi="Gill Sans MT"/>
              </w:rPr>
            </w:pPr>
          </w:p>
          <w:p w14:paraId="3082AC6E" w14:textId="0E209FBC" w:rsidR="00144527" w:rsidRDefault="00144527" w:rsidP="002B182E">
            <w:pPr>
              <w:jc w:val="both"/>
              <w:rPr>
                <w:rFonts w:ascii="Gill Sans MT" w:hAnsi="Gill Sans MT"/>
              </w:rPr>
            </w:pPr>
            <w:r>
              <w:rPr>
                <w:rFonts w:ascii="Gill Sans MT" w:hAnsi="Gill Sans MT"/>
              </w:rPr>
              <w:t>Say their wants and needs</w:t>
            </w:r>
          </w:p>
          <w:p w14:paraId="5714E380" w14:textId="77777777" w:rsidR="00144527" w:rsidRDefault="00144527" w:rsidP="002B182E">
            <w:pPr>
              <w:jc w:val="both"/>
              <w:rPr>
                <w:rFonts w:ascii="Gill Sans MT" w:hAnsi="Gill Sans MT"/>
              </w:rPr>
            </w:pPr>
          </w:p>
          <w:p w14:paraId="5E2C46D0" w14:textId="2D6772DC" w:rsidR="00144527" w:rsidRDefault="00144527" w:rsidP="002B182E">
            <w:pPr>
              <w:jc w:val="both"/>
              <w:rPr>
                <w:rFonts w:ascii="Gill Sans MT" w:hAnsi="Gill Sans MT"/>
              </w:rPr>
            </w:pPr>
            <w:r>
              <w:rPr>
                <w:rFonts w:ascii="Gill Sans MT" w:hAnsi="Gill Sans MT"/>
              </w:rPr>
              <w:t>Use widening vocabulary</w:t>
            </w:r>
          </w:p>
          <w:p w14:paraId="154F5154" w14:textId="77777777" w:rsidR="00144527" w:rsidRDefault="00144527" w:rsidP="002B182E">
            <w:pPr>
              <w:jc w:val="both"/>
              <w:rPr>
                <w:rFonts w:ascii="Gill Sans MT" w:hAnsi="Gill Sans MT"/>
              </w:rPr>
            </w:pPr>
          </w:p>
          <w:p w14:paraId="716250DE" w14:textId="151557C2" w:rsidR="00144527" w:rsidRDefault="00144527" w:rsidP="002B182E">
            <w:pPr>
              <w:jc w:val="both"/>
              <w:rPr>
                <w:rFonts w:ascii="Gill Sans MT" w:hAnsi="Gill Sans MT"/>
              </w:rPr>
            </w:pPr>
            <w:r>
              <w:rPr>
                <w:rFonts w:ascii="Gill Sans MT" w:hAnsi="Gill Sans MT"/>
              </w:rPr>
              <w:t>Speak in longer sentences to at least 6 words</w:t>
            </w:r>
          </w:p>
          <w:p w14:paraId="648CC2D4" w14:textId="77777777" w:rsidR="00144527" w:rsidRDefault="00144527" w:rsidP="002B182E">
            <w:pPr>
              <w:jc w:val="both"/>
              <w:rPr>
                <w:rFonts w:ascii="Gill Sans MT" w:hAnsi="Gill Sans MT"/>
              </w:rPr>
            </w:pPr>
          </w:p>
          <w:p w14:paraId="38023F4C" w14:textId="3F1BA026" w:rsidR="00144527" w:rsidRDefault="00144527" w:rsidP="002B182E">
            <w:pPr>
              <w:jc w:val="both"/>
              <w:rPr>
                <w:rFonts w:ascii="Gill Sans MT" w:hAnsi="Gill Sans MT"/>
              </w:rPr>
            </w:pPr>
            <w:r>
              <w:rPr>
                <w:rFonts w:ascii="Gill Sans MT" w:hAnsi="Gill Sans MT"/>
              </w:rPr>
              <w:t>Hold a conversation</w:t>
            </w:r>
          </w:p>
          <w:p w14:paraId="7291FD59" w14:textId="4FDB34EA" w:rsidR="00EC46AF" w:rsidRDefault="00EC46AF" w:rsidP="002B182E">
            <w:pPr>
              <w:jc w:val="both"/>
              <w:rPr>
                <w:rFonts w:ascii="Gill Sans MT" w:hAnsi="Gill Sans MT"/>
              </w:rPr>
            </w:pPr>
            <w:r>
              <w:rPr>
                <w:rFonts w:ascii="Gill Sans MT" w:hAnsi="Gill Sans MT"/>
              </w:rPr>
              <w:t>Make requests</w:t>
            </w:r>
          </w:p>
          <w:p w14:paraId="46278795" w14:textId="77777777" w:rsidR="00144527" w:rsidRDefault="00144527" w:rsidP="002B182E">
            <w:pPr>
              <w:jc w:val="both"/>
              <w:rPr>
                <w:rFonts w:ascii="Gill Sans MT" w:hAnsi="Gill Sans MT"/>
              </w:rPr>
            </w:pPr>
          </w:p>
          <w:p w14:paraId="6D675A8D" w14:textId="77777777" w:rsidR="00144527" w:rsidRDefault="00144527" w:rsidP="002B182E">
            <w:pPr>
              <w:jc w:val="both"/>
              <w:rPr>
                <w:rFonts w:ascii="Gill Sans MT" w:hAnsi="Gill Sans MT"/>
              </w:rPr>
            </w:pPr>
            <w:r>
              <w:rPr>
                <w:rFonts w:ascii="Gill Sans MT" w:hAnsi="Gill Sans MT"/>
              </w:rPr>
              <w:lastRenderedPageBreak/>
              <w:t>Retell a significant personal event</w:t>
            </w:r>
          </w:p>
          <w:p w14:paraId="5CCDBEB6" w14:textId="77777777" w:rsidR="00144527" w:rsidRDefault="00144527" w:rsidP="002B182E">
            <w:pPr>
              <w:jc w:val="both"/>
              <w:rPr>
                <w:rFonts w:ascii="Gill Sans MT" w:hAnsi="Gill Sans MT"/>
              </w:rPr>
            </w:pPr>
          </w:p>
          <w:p w14:paraId="75FDDD92" w14:textId="77777777" w:rsidR="00144527" w:rsidRDefault="00144527" w:rsidP="002B182E">
            <w:pPr>
              <w:jc w:val="both"/>
              <w:rPr>
                <w:rFonts w:ascii="Gill Sans MT" w:hAnsi="Gill Sans MT"/>
              </w:rPr>
            </w:pPr>
            <w:r>
              <w:rPr>
                <w:rFonts w:ascii="Gill Sans MT" w:hAnsi="Gill Sans MT"/>
              </w:rPr>
              <w:t>Enjoy talking about books and events</w:t>
            </w:r>
          </w:p>
          <w:p w14:paraId="272A1C4E" w14:textId="64654F18" w:rsidR="00870A59" w:rsidRPr="00EC46AF" w:rsidRDefault="00EC46AF" w:rsidP="00870A59">
            <w:pPr>
              <w:rPr>
                <w:rFonts w:ascii="Calibri" w:eastAsia="Calibri" w:hAnsi="Calibri" w:cs="Calibri"/>
                <w:bCs/>
              </w:rPr>
            </w:pPr>
            <w:r>
              <w:rPr>
                <w:rFonts w:ascii="Calibri" w:eastAsia="Calibri" w:hAnsi="Calibri" w:cs="Calibri"/>
                <w:bCs/>
              </w:rPr>
              <w:t>S</w:t>
            </w:r>
            <w:r w:rsidR="00870A59" w:rsidRPr="00EC46AF">
              <w:rPr>
                <w:rFonts w:ascii="Calibri" w:eastAsia="Calibri" w:hAnsi="Calibri" w:cs="Calibri"/>
                <w:bCs/>
              </w:rPr>
              <w:t>ay please and thankyou</w:t>
            </w:r>
          </w:p>
          <w:p w14:paraId="158CB654" w14:textId="77777777" w:rsidR="00870A59" w:rsidRPr="00EC46AF" w:rsidRDefault="00870A59" w:rsidP="00870A59">
            <w:pPr>
              <w:rPr>
                <w:rFonts w:ascii="Calibri" w:eastAsia="Calibri" w:hAnsi="Calibri" w:cs="Calibri"/>
                <w:bCs/>
              </w:rPr>
            </w:pPr>
            <w:r w:rsidRPr="00EC46AF">
              <w:rPr>
                <w:rFonts w:ascii="Calibri" w:eastAsia="Calibri" w:hAnsi="Calibri" w:cs="Calibri"/>
                <w:bCs/>
              </w:rPr>
              <w:t>Give at least a two word answer at snack time</w:t>
            </w:r>
          </w:p>
          <w:p w14:paraId="523B6DC3" w14:textId="77777777" w:rsidR="00870A59" w:rsidRPr="00EC46AF" w:rsidRDefault="00870A59" w:rsidP="00870A59">
            <w:pPr>
              <w:rPr>
                <w:bCs/>
              </w:rPr>
            </w:pPr>
          </w:p>
          <w:p w14:paraId="4CEEA2FD" w14:textId="77777777" w:rsidR="00870A59" w:rsidRPr="00EC46AF" w:rsidRDefault="00870A59" w:rsidP="00870A59">
            <w:pPr>
              <w:rPr>
                <w:bCs/>
              </w:rPr>
            </w:pPr>
            <w:r w:rsidRPr="00EC46AF">
              <w:rPr>
                <w:bCs/>
              </w:rPr>
              <w:t>Join in with simple phrase from a book</w:t>
            </w:r>
          </w:p>
          <w:p w14:paraId="79EF92E2" w14:textId="77777777" w:rsidR="00870A59" w:rsidRPr="00EC46AF" w:rsidRDefault="00870A59" w:rsidP="00870A59">
            <w:pPr>
              <w:rPr>
                <w:bCs/>
              </w:rPr>
            </w:pPr>
          </w:p>
          <w:p w14:paraId="76E2D32C" w14:textId="77777777" w:rsidR="00870A59" w:rsidRPr="00EC46AF" w:rsidRDefault="00870A59" w:rsidP="00870A59">
            <w:pPr>
              <w:rPr>
                <w:bCs/>
              </w:rPr>
            </w:pPr>
            <w:r w:rsidRPr="00EC46AF">
              <w:rPr>
                <w:bCs/>
              </w:rPr>
              <w:t>Talk about the marks they make and what they are doing</w:t>
            </w:r>
          </w:p>
          <w:p w14:paraId="05405950" w14:textId="77777777" w:rsidR="004B54A2" w:rsidRPr="00EC46AF" w:rsidRDefault="004B54A2" w:rsidP="004B54A2">
            <w:pPr>
              <w:rPr>
                <w:rFonts w:ascii="Calibri" w:eastAsia="Calibri" w:hAnsi="Calibri" w:cs="Calibri"/>
                <w:bCs/>
              </w:rPr>
            </w:pPr>
            <w:r w:rsidRPr="00EC46AF">
              <w:rPr>
                <w:rFonts w:ascii="Calibri" w:eastAsia="Calibri" w:hAnsi="Calibri" w:cs="Calibri"/>
                <w:bCs/>
              </w:rPr>
              <w:t>Talk about characters in books</w:t>
            </w:r>
          </w:p>
          <w:p w14:paraId="56D55116" w14:textId="73216620" w:rsidR="00870A59" w:rsidRPr="002B182E" w:rsidRDefault="00870A59" w:rsidP="002B182E">
            <w:pPr>
              <w:jc w:val="both"/>
              <w:rPr>
                <w:rFonts w:ascii="Gill Sans MT" w:hAnsi="Gill Sans MT"/>
              </w:rPr>
            </w:pPr>
          </w:p>
        </w:tc>
        <w:tc>
          <w:tcPr>
            <w:tcW w:w="4632" w:type="dxa"/>
            <w:shd w:val="clear" w:color="auto" w:fill="FFFFFF" w:themeFill="background1"/>
          </w:tcPr>
          <w:p w14:paraId="400F83B3" w14:textId="77777777" w:rsidR="00144527" w:rsidRPr="00486D30" w:rsidRDefault="00144527" w:rsidP="00480801">
            <w:pPr>
              <w:pStyle w:val="Normal3"/>
              <w:spacing w:line="259" w:lineRule="auto"/>
              <w:rPr>
                <w:rFonts w:eastAsia="Calibri" w:cstheme="minorHAnsi"/>
                <w:color w:val="000000" w:themeColor="text1"/>
                <w:sz w:val="20"/>
                <w:szCs w:val="20"/>
              </w:rPr>
            </w:pPr>
            <w:r>
              <w:rPr>
                <w:rFonts w:cstheme="minorHAnsi"/>
                <w:sz w:val="20"/>
                <w:szCs w:val="20"/>
              </w:rPr>
              <w:lastRenderedPageBreak/>
              <w:t xml:space="preserve"> </w:t>
            </w:r>
            <w:r w:rsidRPr="00486D30">
              <w:rPr>
                <w:rFonts w:eastAsia="Calibri" w:cstheme="minorHAnsi"/>
                <w:color w:val="000000" w:themeColor="text1"/>
                <w:sz w:val="20"/>
                <w:szCs w:val="20"/>
                <w:lang w:val="en-GB"/>
              </w:rPr>
              <w:t>Children will talk in front of small groups and their teacher offering their own ideas. They will use puppets and picture prompts to retell parts of a story using full sentences.</w:t>
            </w:r>
          </w:p>
          <w:p w14:paraId="2E3C45AB" w14:textId="77777777" w:rsidR="00144527" w:rsidRDefault="00144527" w:rsidP="00480801">
            <w:pPr>
              <w:rPr>
                <w:rFonts w:cstheme="minorHAnsi"/>
                <w:b/>
                <w:bCs/>
                <w:color w:val="808080" w:themeColor="background1" w:themeShade="80"/>
                <w:sz w:val="20"/>
                <w:szCs w:val="20"/>
              </w:rPr>
            </w:pPr>
          </w:p>
          <w:p w14:paraId="59496A37" w14:textId="77777777" w:rsidR="00144527" w:rsidRDefault="00144527" w:rsidP="00480801">
            <w:pPr>
              <w:rPr>
                <w:rFonts w:cstheme="minorHAnsi"/>
                <w:sz w:val="20"/>
                <w:szCs w:val="20"/>
              </w:rPr>
            </w:pPr>
            <w:r>
              <w:rPr>
                <w:rFonts w:cstheme="minorHAnsi"/>
                <w:sz w:val="20"/>
                <w:szCs w:val="20"/>
              </w:rPr>
              <w:t>To learn social phrases.</w:t>
            </w:r>
          </w:p>
          <w:p w14:paraId="769D8D01" w14:textId="77777777" w:rsidR="00144527" w:rsidRPr="00486D30" w:rsidRDefault="00144527" w:rsidP="005433FD">
            <w:pPr>
              <w:rPr>
                <w:rFonts w:cstheme="minorHAnsi"/>
                <w:b/>
                <w:bCs/>
                <w:color w:val="ED7C31"/>
                <w:sz w:val="20"/>
                <w:szCs w:val="20"/>
              </w:rPr>
            </w:pPr>
            <w:r w:rsidRPr="00486D30">
              <w:rPr>
                <w:rFonts w:eastAsia="Calibri" w:cstheme="minorHAnsi"/>
                <w:color w:val="000000" w:themeColor="text1"/>
                <w:sz w:val="20"/>
                <w:szCs w:val="20"/>
              </w:rPr>
              <w:t>Children will learn to ask questions to find out more.</w:t>
            </w:r>
          </w:p>
          <w:p w14:paraId="15376197" w14:textId="77777777" w:rsidR="00144527" w:rsidRPr="00486D30" w:rsidRDefault="00144527" w:rsidP="005433FD">
            <w:pPr>
              <w:pStyle w:val="Normal3"/>
              <w:spacing w:line="259" w:lineRule="auto"/>
              <w:rPr>
                <w:rFonts w:eastAsia="Calibri" w:cstheme="minorHAnsi"/>
                <w:color w:val="000000" w:themeColor="text1"/>
                <w:sz w:val="20"/>
                <w:szCs w:val="20"/>
              </w:rPr>
            </w:pPr>
            <w:r w:rsidRPr="00486D30">
              <w:rPr>
                <w:rFonts w:eastAsia="Calibri" w:cstheme="minorHAnsi"/>
                <w:color w:val="000000" w:themeColor="text1"/>
                <w:sz w:val="20"/>
                <w:szCs w:val="20"/>
                <w:lang w:val="en-GB"/>
              </w:rPr>
              <w:t xml:space="preserve">To participate in back-and-forth conversations with adults and peers. </w:t>
            </w:r>
          </w:p>
          <w:p w14:paraId="08A7AC02" w14:textId="77777777" w:rsidR="00144527" w:rsidRPr="00486D30" w:rsidRDefault="00144527" w:rsidP="005433FD">
            <w:pPr>
              <w:pStyle w:val="Normal3"/>
              <w:spacing w:line="259" w:lineRule="auto"/>
              <w:rPr>
                <w:rFonts w:eastAsia="Calibri" w:cstheme="minorHAnsi"/>
                <w:color w:val="000000" w:themeColor="text1"/>
                <w:sz w:val="20"/>
                <w:szCs w:val="20"/>
              </w:rPr>
            </w:pPr>
            <w:r w:rsidRPr="00486D30">
              <w:rPr>
                <w:rFonts w:eastAsia="Calibri" w:cstheme="minorHAnsi"/>
                <w:color w:val="000000" w:themeColor="text1"/>
                <w:sz w:val="20"/>
                <w:szCs w:val="20"/>
                <w:lang w:val="en-GB"/>
              </w:rPr>
              <w:t>To confidently use talk partners</w:t>
            </w:r>
          </w:p>
          <w:p w14:paraId="237E8D83" w14:textId="77777777" w:rsidR="00144527" w:rsidRDefault="00144527" w:rsidP="005433FD">
            <w:pPr>
              <w:pStyle w:val="Normal3"/>
              <w:spacing w:line="259" w:lineRule="auto"/>
              <w:rPr>
                <w:rFonts w:eastAsia="Calibri" w:cstheme="minorHAnsi"/>
                <w:color w:val="000000" w:themeColor="text1"/>
                <w:sz w:val="20"/>
                <w:szCs w:val="20"/>
                <w:lang w:val="en-GB"/>
              </w:rPr>
            </w:pPr>
            <w:r w:rsidRPr="00486D30">
              <w:rPr>
                <w:rFonts w:eastAsia="Calibri" w:cstheme="minorHAnsi"/>
                <w:color w:val="000000" w:themeColor="text1"/>
                <w:sz w:val="20"/>
                <w:szCs w:val="20"/>
                <w:lang w:val="en-GB"/>
              </w:rPr>
              <w:t>To use new vocabulary.</w:t>
            </w:r>
          </w:p>
          <w:p w14:paraId="4907AAB0" w14:textId="77777777" w:rsidR="00144527" w:rsidRPr="00486D30" w:rsidRDefault="00144527" w:rsidP="005433FD">
            <w:pPr>
              <w:pStyle w:val="Normal3"/>
              <w:spacing w:line="259" w:lineRule="auto"/>
              <w:rPr>
                <w:rFonts w:eastAsia="Calibri" w:cstheme="minorHAnsi"/>
                <w:color w:val="000000" w:themeColor="text1"/>
                <w:sz w:val="20"/>
                <w:szCs w:val="20"/>
              </w:rPr>
            </w:pPr>
            <w:r>
              <w:rPr>
                <w:rFonts w:eastAsia="Calibri" w:cstheme="minorHAnsi"/>
                <w:color w:val="000000" w:themeColor="text1"/>
                <w:sz w:val="20"/>
                <w:szCs w:val="20"/>
                <w:lang w:val="en-GB"/>
              </w:rPr>
              <w:t xml:space="preserve">To use intonation to make meaning clear to others. </w:t>
            </w:r>
          </w:p>
          <w:p w14:paraId="462C0272" w14:textId="77777777" w:rsidR="00144527" w:rsidRPr="00E5600F" w:rsidRDefault="00144527" w:rsidP="005433FD">
            <w:pPr>
              <w:rPr>
                <w:rFonts w:cstheme="minorHAnsi"/>
                <w:sz w:val="20"/>
                <w:szCs w:val="20"/>
              </w:rPr>
            </w:pPr>
            <w:r>
              <w:rPr>
                <w:rFonts w:cstheme="minorHAnsi"/>
                <w:sz w:val="20"/>
                <w:szCs w:val="20"/>
              </w:rPr>
              <w:t xml:space="preserve">Demonstrate use of past tenses verbs, such as “ran” or “fell” but still may get confused. </w:t>
            </w:r>
          </w:p>
          <w:p w14:paraId="3294C089" w14:textId="77777777" w:rsidR="00144527" w:rsidRDefault="00144527" w:rsidP="00480801">
            <w:pPr>
              <w:rPr>
                <w:rFonts w:cstheme="minorHAnsi"/>
                <w:sz w:val="20"/>
                <w:szCs w:val="20"/>
              </w:rPr>
            </w:pPr>
          </w:p>
          <w:p w14:paraId="364949BA" w14:textId="77777777" w:rsidR="00144527" w:rsidRPr="00486D30" w:rsidRDefault="00144527" w:rsidP="003B16CB">
            <w:pPr>
              <w:pStyle w:val="Normal3"/>
              <w:spacing w:line="259" w:lineRule="auto"/>
              <w:rPr>
                <w:rFonts w:eastAsia="Calibri" w:cstheme="minorHAnsi"/>
                <w:color w:val="000000" w:themeColor="text1"/>
                <w:sz w:val="20"/>
                <w:szCs w:val="20"/>
              </w:rPr>
            </w:pPr>
            <w:r w:rsidRPr="00486D30">
              <w:rPr>
                <w:rFonts w:eastAsia="Calibri" w:cstheme="minorHAnsi"/>
                <w:color w:val="000000" w:themeColor="text1"/>
                <w:sz w:val="20"/>
                <w:szCs w:val="20"/>
                <w:lang w:val="en-GB"/>
              </w:rPr>
              <w:t>Children will talk in sentences using conjunctions, e.g. and, because. Children will use the correct tense. Use of tier 2 vocabulary.</w:t>
            </w:r>
          </w:p>
          <w:p w14:paraId="349E2948" w14:textId="77777777" w:rsidR="00144527" w:rsidRPr="00E5600F" w:rsidRDefault="00144527" w:rsidP="003B16CB">
            <w:pPr>
              <w:rPr>
                <w:rFonts w:cstheme="minorHAnsi"/>
                <w:sz w:val="20"/>
                <w:szCs w:val="20"/>
              </w:rPr>
            </w:pPr>
            <w:r>
              <w:rPr>
                <w:rFonts w:cstheme="minorHAnsi"/>
                <w:sz w:val="20"/>
                <w:szCs w:val="20"/>
              </w:rPr>
              <w:t>Demonstrate use of past tenses verbs, such as “ran” or “fell”</w:t>
            </w:r>
          </w:p>
          <w:p w14:paraId="699939BF" w14:textId="77777777" w:rsidR="00144527" w:rsidRDefault="00144527" w:rsidP="00480801">
            <w:pPr>
              <w:rPr>
                <w:rFonts w:cstheme="minorHAnsi"/>
                <w:sz w:val="20"/>
                <w:szCs w:val="20"/>
              </w:rPr>
            </w:pPr>
          </w:p>
          <w:p w14:paraId="65895AB3" w14:textId="77777777" w:rsidR="00144527" w:rsidRPr="001E0ABC" w:rsidRDefault="00144527" w:rsidP="00C23636">
            <w:pPr>
              <w:rPr>
                <w:rFonts w:cstheme="minorHAnsi"/>
                <w:b/>
                <w:bCs/>
                <w:color w:val="FF0000"/>
                <w:sz w:val="20"/>
                <w:szCs w:val="20"/>
              </w:rPr>
            </w:pPr>
            <w:r w:rsidRPr="00486D30">
              <w:rPr>
                <w:rFonts w:eastAsia="Calibri" w:cstheme="minorHAnsi"/>
                <w:color w:val="000000" w:themeColor="text1"/>
                <w:sz w:val="20"/>
                <w:szCs w:val="20"/>
              </w:rPr>
              <w:t>Children will engage in non-fiction books and to use new vocabulary in different contexts. Sentences are longer and more detailed. They will begin to express an opinion with a reason.</w:t>
            </w:r>
          </w:p>
          <w:p w14:paraId="7CEB2F7A" w14:textId="77777777" w:rsidR="00144527" w:rsidRDefault="00144527" w:rsidP="00480801">
            <w:pPr>
              <w:rPr>
                <w:rFonts w:cstheme="minorHAnsi"/>
                <w:sz w:val="20"/>
                <w:szCs w:val="20"/>
              </w:rPr>
            </w:pPr>
          </w:p>
          <w:p w14:paraId="60938897" w14:textId="77777777" w:rsidR="00144527" w:rsidRDefault="00144527" w:rsidP="00A95C47">
            <w:pPr>
              <w:spacing w:line="259" w:lineRule="auto"/>
              <w:rPr>
                <w:rFonts w:eastAsia="Calibri" w:cstheme="minorHAnsi"/>
                <w:color w:val="000000" w:themeColor="text1"/>
                <w:sz w:val="20"/>
                <w:szCs w:val="20"/>
              </w:rPr>
            </w:pPr>
            <w:r w:rsidRPr="00486D30">
              <w:rPr>
                <w:rFonts w:eastAsia="Calibri" w:cstheme="minorHAnsi"/>
                <w:color w:val="000000" w:themeColor="text1"/>
                <w:sz w:val="20"/>
                <w:szCs w:val="20"/>
              </w:rPr>
              <w:t>Children will use talk to organise, sequence and clarify thinking, ideas, feelings and events. They will talk to different adults in our school and community</w:t>
            </w:r>
            <w:r>
              <w:rPr>
                <w:rFonts w:eastAsia="Calibri" w:cstheme="minorHAnsi"/>
                <w:color w:val="000000" w:themeColor="text1"/>
                <w:sz w:val="20"/>
                <w:szCs w:val="20"/>
              </w:rPr>
              <w:t>.</w:t>
            </w:r>
          </w:p>
          <w:p w14:paraId="16EBE060" w14:textId="77777777" w:rsidR="00144527" w:rsidRDefault="00144527" w:rsidP="00A95C47">
            <w:pPr>
              <w:spacing w:line="259" w:lineRule="auto"/>
              <w:rPr>
                <w:rFonts w:eastAsia="Calibri" w:cstheme="minorHAnsi"/>
                <w:color w:val="000000" w:themeColor="text1"/>
                <w:sz w:val="20"/>
                <w:szCs w:val="20"/>
              </w:rPr>
            </w:pPr>
            <w:r>
              <w:rPr>
                <w:rFonts w:eastAsia="Calibri" w:cstheme="minorHAnsi"/>
                <w:color w:val="000000" w:themeColor="text1"/>
                <w:sz w:val="20"/>
                <w:szCs w:val="20"/>
              </w:rPr>
              <w:lastRenderedPageBreak/>
              <w:t xml:space="preserve">Recount an event with the correct order and give some detail that they know are important to the listener e.g. Sue fell over that block and Tim pushed her. </w:t>
            </w:r>
          </w:p>
          <w:p w14:paraId="720B7C58" w14:textId="77777777" w:rsidR="00144527" w:rsidRPr="00486D30" w:rsidRDefault="00144527" w:rsidP="00A95C47">
            <w:pPr>
              <w:spacing w:line="259" w:lineRule="auto"/>
              <w:rPr>
                <w:rFonts w:eastAsia="Calibri" w:cstheme="minorHAnsi"/>
                <w:color w:val="000000" w:themeColor="text1"/>
                <w:sz w:val="20"/>
                <w:szCs w:val="20"/>
              </w:rPr>
            </w:pPr>
            <w:r>
              <w:rPr>
                <w:rFonts w:eastAsia="Calibri" w:cstheme="minorHAnsi"/>
                <w:color w:val="000000" w:themeColor="text1"/>
                <w:sz w:val="20"/>
                <w:szCs w:val="20"/>
              </w:rPr>
              <w:t>Know they can use language to reason and persuade e.g. “Can I go outside because it has stopped raining”</w:t>
            </w:r>
          </w:p>
          <w:p w14:paraId="3DAE2206" w14:textId="77777777" w:rsidR="00144527" w:rsidRDefault="00144527" w:rsidP="00A95C47">
            <w:pPr>
              <w:spacing w:line="259" w:lineRule="auto"/>
              <w:rPr>
                <w:rFonts w:eastAsia="Calibri" w:cstheme="minorHAnsi"/>
                <w:color w:val="000000" w:themeColor="text1"/>
                <w:sz w:val="20"/>
                <w:szCs w:val="20"/>
              </w:rPr>
            </w:pPr>
            <w:r w:rsidRPr="00486D30">
              <w:rPr>
                <w:rFonts w:eastAsia="Calibri" w:cstheme="minorHAnsi"/>
                <w:color w:val="000000" w:themeColor="text1"/>
                <w:sz w:val="20"/>
                <w:szCs w:val="20"/>
              </w:rPr>
              <w:t>To consistently use vocabulary taught in topic sessions from tier 1 and 2 and sometimes tier 3.</w:t>
            </w:r>
          </w:p>
          <w:p w14:paraId="70FA089F" w14:textId="77777777" w:rsidR="00144527" w:rsidRDefault="00144527" w:rsidP="00480801">
            <w:pPr>
              <w:rPr>
                <w:rFonts w:cstheme="minorHAnsi"/>
                <w:sz w:val="20"/>
                <w:szCs w:val="20"/>
              </w:rPr>
            </w:pPr>
          </w:p>
          <w:p w14:paraId="2BB308BC" w14:textId="77777777" w:rsidR="00144527" w:rsidRPr="00486D30" w:rsidRDefault="00144527" w:rsidP="007C0866">
            <w:pPr>
              <w:pStyle w:val="Normal3"/>
              <w:spacing w:line="259" w:lineRule="auto"/>
              <w:rPr>
                <w:rFonts w:eastAsia="Calibri" w:cstheme="minorHAnsi"/>
                <w:color w:val="000000" w:themeColor="text1"/>
                <w:sz w:val="20"/>
                <w:szCs w:val="20"/>
              </w:rPr>
            </w:pPr>
            <w:r w:rsidRPr="00486D30">
              <w:rPr>
                <w:rFonts w:eastAsia="Calibri" w:cstheme="minorHAnsi"/>
                <w:color w:val="000000" w:themeColor="text1"/>
                <w:sz w:val="20"/>
                <w:szCs w:val="20"/>
                <w:lang w:val="en-GB"/>
              </w:rPr>
              <w:t>Children will use talk in sentences using a range of tenses.</w:t>
            </w:r>
          </w:p>
          <w:p w14:paraId="6051583D" w14:textId="77777777" w:rsidR="00144527" w:rsidRDefault="00144527" w:rsidP="00480801">
            <w:pPr>
              <w:rPr>
                <w:rFonts w:cstheme="minorHAnsi"/>
                <w:sz w:val="20"/>
                <w:szCs w:val="20"/>
              </w:rPr>
            </w:pPr>
          </w:p>
          <w:p w14:paraId="50949694" w14:textId="707CA98D" w:rsidR="00144527" w:rsidRPr="00EE4438" w:rsidRDefault="00144527" w:rsidP="00EE4438">
            <w:pPr>
              <w:rPr>
                <w:rFonts w:cstheme="minorHAnsi"/>
                <w:sz w:val="20"/>
                <w:szCs w:val="20"/>
              </w:rPr>
            </w:pPr>
          </w:p>
        </w:tc>
        <w:tc>
          <w:tcPr>
            <w:tcW w:w="4072" w:type="dxa"/>
            <w:shd w:val="clear" w:color="auto" w:fill="FFFFFF" w:themeFill="background1"/>
          </w:tcPr>
          <w:p w14:paraId="2857FF94" w14:textId="77777777" w:rsidR="00144527" w:rsidRDefault="00144527" w:rsidP="00480801">
            <w:pPr>
              <w:pStyle w:val="Normal3"/>
              <w:rPr>
                <w:rFonts w:cstheme="minorHAnsi"/>
                <w:sz w:val="20"/>
                <w:szCs w:val="20"/>
              </w:rPr>
            </w:pPr>
          </w:p>
        </w:tc>
      </w:tr>
    </w:tbl>
    <w:p w14:paraId="4FA2FD7C" w14:textId="77777777" w:rsidR="00B127A8" w:rsidRDefault="00B127A8" w:rsidP="00B127A8">
      <w:pPr>
        <w:jc w:val="center"/>
        <w:rPr>
          <w:rFonts w:ascii="Gill Sans MT" w:hAnsi="Gill Sans MT"/>
        </w:rPr>
      </w:pPr>
    </w:p>
    <w:p w14:paraId="59D5C24F" w14:textId="77777777" w:rsidR="00634CCC" w:rsidRDefault="00634CCC" w:rsidP="00B127A8">
      <w:pPr>
        <w:jc w:val="center"/>
        <w:rPr>
          <w:rFonts w:ascii="Gill Sans MT" w:hAnsi="Gill Sans MT"/>
        </w:rPr>
      </w:pPr>
    </w:p>
    <w:p w14:paraId="34F25A2D" w14:textId="77777777" w:rsidR="00634CCC" w:rsidRPr="00B127A8" w:rsidRDefault="00634CCC" w:rsidP="008E04E5">
      <w:pPr>
        <w:rPr>
          <w:rFonts w:ascii="Gill Sans MT" w:hAnsi="Gill Sans MT"/>
        </w:rPr>
      </w:pPr>
    </w:p>
    <w:sectPr w:rsidR="00634CCC" w:rsidRPr="00B127A8" w:rsidSect="00B127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3C8"/>
    <w:multiLevelType w:val="hybridMultilevel"/>
    <w:tmpl w:val="B608BF36"/>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14FED"/>
    <w:multiLevelType w:val="hybridMultilevel"/>
    <w:tmpl w:val="83BE97E0"/>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703084"/>
    <w:multiLevelType w:val="hybridMultilevel"/>
    <w:tmpl w:val="A020645C"/>
    <w:lvl w:ilvl="0" w:tplc="C5C8219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8D02E3"/>
    <w:multiLevelType w:val="hybridMultilevel"/>
    <w:tmpl w:val="4D62F6DE"/>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022CA"/>
    <w:multiLevelType w:val="hybridMultilevel"/>
    <w:tmpl w:val="A6A6BD24"/>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566908">
    <w:abstractNumId w:val="2"/>
  </w:num>
  <w:num w:numId="2" w16cid:durableId="520583254">
    <w:abstractNumId w:val="1"/>
  </w:num>
  <w:num w:numId="3" w16cid:durableId="510726760">
    <w:abstractNumId w:val="3"/>
  </w:num>
  <w:num w:numId="4" w16cid:durableId="1264919030">
    <w:abstractNumId w:val="0"/>
  </w:num>
  <w:num w:numId="5" w16cid:durableId="29762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A8"/>
    <w:rsid w:val="000032B9"/>
    <w:rsid w:val="0001767C"/>
    <w:rsid w:val="00022A57"/>
    <w:rsid w:val="000239B4"/>
    <w:rsid w:val="00066D86"/>
    <w:rsid w:val="000762B9"/>
    <w:rsid w:val="000A22DF"/>
    <w:rsid w:val="000A5E10"/>
    <w:rsid w:val="000A6B31"/>
    <w:rsid w:val="000B3F15"/>
    <w:rsid w:val="000C159E"/>
    <w:rsid w:val="000D7A5D"/>
    <w:rsid w:val="000E2D80"/>
    <w:rsid w:val="000F079F"/>
    <w:rsid w:val="000F0BBD"/>
    <w:rsid w:val="000F1008"/>
    <w:rsid w:val="00114F8A"/>
    <w:rsid w:val="00125BFE"/>
    <w:rsid w:val="00144527"/>
    <w:rsid w:val="0015296B"/>
    <w:rsid w:val="00161DAD"/>
    <w:rsid w:val="001706C9"/>
    <w:rsid w:val="00172B8D"/>
    <w:rsid w:val="001824D4"/>
    <w:rsid w:val="001A3322"/>
    <w:rsid w:val="001C22E2"/>
    <w:rsid w:val="001D296F"/>
    <w:rsid w:val="001E01D7"/>
    <w:rsid w:val="001F7C89"/>
    <w:rsid w:val="0020531D"/>
    <w:rsid w:val="002267CE"/>
    <w:rsid w:val="002500E7"/>
    <w:rsid w:val="00251A83"/>
    <w:rsid w:val="00255323"/>
    <w:rsid w:val="00257520"/>
    <w:rsid w:val="00285B1B"/>
    <w:rsid w:val="00291938"/>
    <w:rsid w:val="0029670B"/>
    <w:rsid w:val="002A090B"/>
    <w:rsid w:val="002A2D75"/>
    <w:rsid w:val="002B182E"/>
    <w:rsid w:val="002F6613"/>
    <w:rsid w:val="00313FFF"/>
    <w:rsid w:val="003149D5"/>
    <w:rsid w:val="00336E72"/>
    <w:rsid w:val="00367280"/>
    <w:rsid w:val="0037468B"/>
    <w:rsid w:val="00382694"/>
    <w:rsid w:val="00382FCF"/>
    <w:rsid w:val="00394DC1"/>
    <w:rsid w:val="0039581E"/>
    <w:rsid w:val="003A478C"/>
    <w:rsid w:val="003B16CB"/>
    <w:rsid w:val="003C622D"/>
    <w:rsid w:val="003F2679"/>
    <w:rsid w:val="0041594E"/>
    <w:rsid w:val="00423144"/>
    <w:rsid w:val="00424B5D"/>
    <w:rsid w:val="00431E47"/>
    <w:rsid w:val="00437C1C"/>
    <w:rsid w:val="00444B30"/>
    <w:rsid w:val="00451197"/>
    <w:rsid w:val="00453BFD"/>
    <w:rsid w:val="00455B92"/>
    <w:rsid w:val="00463A32"/>
    <w:rsid w:val="00477AB1"/>
    <w:rsid w:val="00480801"/>
    <w:rsid w:val="00481F6C"/>
    <w:rsid w:val="004B53EC"/>
    <w:rsid w:val="004B54A2"/>
    <w:rsid w:val="004E4D68"/>
    <w:rsid w:val="0050231D"/>
    <w:rsid w:val="00507AB6"/>
    <w:rsid w:val="00515FF5"/>
    <w:rsid w:val="0053085B"/>
    <w:rsid w:val="005422B1"/>
    <w:rsid w:val="005433FD"/>
    <w:rsid w:val="005777C5"/>
    <w:rsid w:val="00595A13"/>
    <w:rsid w:val="005A1249"/>
    <w:rsid w:val="005B0348"/>
    <w:rsid w:val="005B2823"/>
    <w:rsid w:val="005B5495"/>
    <w:rsid w:val="005C74CB"/>
    <w:rsid w:val="005E50CA"/>
    <w:rsid w:val="00600638"/>
    <w:rsid w:val="00605512"/>
    <w:rsid w:val="00611267"/>
    <w:rsid w:val="00631841"/>
    <w:rsid w:val="00631BC1"/>
    <w:rsid w:val="00634CCC"/>
    <w:rsid w:val="00640031"/>
    <w:rsid w:val="00647CC4"/>
    <w:rsid w:val="00667CA2"/>
    <w:rsid w:val="00677085"/>
    <w:rsid w:val="00686BDC"/>
    <w:rsid w:val="006A40CA"/>
    <w:rsid w:val="006C199B"/>
    <w:rsid w:val="006C72DF"/>
    <w:rsid w:val="006D6C0F"/>
    <w:rsid w:val="006E0745"/>
    <w:rsid w:val="006E603E"/>
    <w:rsid w:val="007339C5"/>
    <w:rsid w:val="007632ED"/>
    <w:rsid w:val="007653A2"/>
    <w:rsid w:val="00767263"/>
    <w:rsid w:val="007764F9"/>
    <w:rsid w:val="0078387A"/>
    <w:rsid w:val="00794E8D"/>
    <w:rsid w:val="00797272"/>
    <w:rsid w:val="007C0866"/>
    <w:rsid w:val="007E6633"/>
    <w:rsid w:val="00806A6F"/>
    <w:rsid w:val="00806C04"/>
    <w:rsid w:val="00810799"/>
    <w:rsid w:val="00813040"/>
    <w:rsid w:val="00817F66"/>
    <w:rsid w:val="008267E8"/>
    <w:rsid w:val="008279A2"/>
    <w:rsid w:val="00836C6D"/>
    <w:rsid w:val="00843145"/>
    <w:rsid w:val="0085252D"/>
    <w:rsid w:val="00861009"/>
    <w:rsid w:val="00863A43"/>
    <w:rsid w:val="00870A59"/>
    <w:rsid w:val="008772E2"/>
    <w:rsid w:val="00880CF2"/>
    <w:rsid w:val="00887980"/>
    <w:rsid w:val="00894E5B"/>
    <w:rsid w:val="00895402"/>
    <w:rsid w:val="008A1FEB"/>
    <w:rsid w:val="008A3B53"/>
    <w:rsid w:val="008D203B"/>
    <w:rsid w:val="008E04E5"/>
    <w:rsid w:val="008E5C6A"/>
    <w:rsid w:val="008F3588"/>
    <w:rsid w:val="00914666"/>
    <w:rsid w:val="00926486"/>
    <w:rsid w:val="009326ED"/>
    <w:rsid w:val="00934FB7"/>
    <w:rsid w:val="00937E47"/>
    <w:rsid w:val="00947973"/>
    <w:rsid w:val="00970266"/>
    <w:rsid w:val="009C031E"/>
    <w:rsid w:val="009C6943"/>
    <w:rsid w:val="009E0E4B"/>
    <w:rsid w:val="009E5F8E"/>
    <w:rsid w:val="009E61E3"/>
    <w:rsid w:val="009F3991"/>
    <w:rsid w:val="009F5F57"/>
    <w:rsid w:val="00A00997"/>
    <w:rsid w:val="00A26F20"/>
    <w:rsid w:val="00A551EE"/>
    <w:rsid w:val="00A5770C"/>
    <w:rsid w:val="00A60AE0"/>
    <w:rsid w:val="00A66569"/>
    <w:rsid w:val="00A95C47"/>
    <w:rsid w:val="00AC4D9B"/>
    <w:rsid w:val="00AC758A"/>
    <w:rsid w:val="00AF5165"/>
    <w:rsid w:val="00AF7AAB"/>
    <w:rsid w:val="00B127A8"/>
    <w:rsid w:val="00B167AC"/>
    <w:rsid w:val="00B17BE0"/>
    <w:rsid w:val="00B37D0D"/>
    <w:rsid w:val="00B71C20"/>
    <w:rsid w:val="00B725D0"/>
    <w:rsid w:val="00BA429D"/>
    <w:rsid w:val="00BA7D34"/>
    <w:rsid w:val="00BB7858"/>
    <w:rsid w:val="00BC30D2"/>
    <w:rsid w:val="00BC3A6F"/>
    <w:rsid w:val="00BD4E96"/>
    <w:rsid w:val="00BE60F2"/>
    <w:rsid w:val="00BF5F3A"/>
    <w:rsid w:val="00BF7DA2"/>
    <w:rsid w:val="00C07F12"/>
    <w:rsid w:val="00C23636"/>
    <w:rsid w:val="00C23C96"/>
    <w:rsid w:val="00C44FEE"/>
    <w:rsid w:val="00C473C7"/>
    <w:rsid w:val="00C64546"/>
    <w:rsid w:val="00C66281"/>
    <w:rsid w:val="00C676A5"/>
    <w:rsid w:val="00C755FA"/>
    <w:rsid w:val="00C84646"/>
    <w:rsid w:val="00CB598E"/>
    <w:rsid w:val="00CC5C30"/>
    <w:rsid w:val="00D12770"/>
    <w:rsid w:val="00D41AAB"/>
    <w:rsid w:val="00D502CC"/>
    <w:rsid w:val="00D629E9"/>
    <w:rsid w:val="00D64BDB"/>
    <w:rsid w:val="00D728E0"/>
    <w:rsid w:val="00D81467"/>
    <w:rsid w:val="00D97E10"/>
    <w:rsid w:val="00DA1A68"/>
    <w:rsid w:val="00DA399A"/>
    <w:rsid w:val="00DB4FA2"/>
    <w:rsid w:val="00DD1C26"/>
    <w:rsid w:val="00DD3A3F"/>
    <w:rsid w:val="00DD6524"/>
    <w:rsid w:val="00DE70B6"/>
    <w:rsid w:val="00DF2460"/>
    <w:rsid w:val="00DF7413"/>
    <w:rsid w:val="00E13547"/>
    <w:rsid w:val="00E17F3E"/>
    <w:rsid w:val="00E30963"/>
    <w:rsid w:val="00E33AC5"/>
    <w:rsid w:val="00E35069"/>
    <w:rsid w:val="00E5051B"/>
    <w:rsid w:val="00E56446"/>
    <w:rsid w:val="00E57A01"/>
    <w:rsid w:val="00E8292E"/>
    <w:rsid w:val="00E97110"/>
    <w:rsid w:val="00EA7192"/>
    <w:rsid w:val="00EA7548"/>
    <w:rsid w:val="00EB395B"/>
    <w:rsid w:val="00EC46AF"/>
    <w:rsid w:val="00ED4394"/>
    <w:rsid w:val="00EE4438"/>
    <w:rsid w:val="00EF1C89"/>
    <w:rsid w:val="00F008A3"/>
    <w:rsid w:val="00F03216"/>
    <w:rsid w:val="00F10D51"/>
    <w:rsid w:val="00F1180C"/>
    <w:rsid w:val="00F5709F"/>
    <w:rsid w:val="00FB5451"/>
    <w:rsid w:val="00FE02E4"/>
    <w:rsid w:val="00FE1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6EF3"/>
  <w15:chartTrackingRefBased/>
  <w15:docId w15:val="{C9B4D342-1A6A-405E-A316-9BF0001A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249"/>
    <w:pPr>
      <w:ind w:left="720"/>
      <w:contextualSpacing/>
    </w:pPr>
  </w:style>
  <w:style w:type="paragraph" w:customStyle="1" w:styleId="Normal3">
    <w:name w:val="Normal3"/>
    <w:basedOn w:val="Normal"/>
    <w:uiPriority w:val="1"/>
    <w:qFormat/>
    <w:rsid w:val="00DA399A"/>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9CD0B-4197-4361-962A-3F916C2F9D53}">
  <ds:schemaRefs>
    <ds:schemaRef ds:uri="http://schemas.openxmlformats.org/officeDocument/2006/bibliography"/>
  </ds:schemaRefs>
</ds:datastoreItem>
</file>

<file path=customXml/itemProps2.xml><?xml version="1.0" encoding="utf-8"?>
<ds:datastoreItem xmlns:ds="http://schemas.openxmlformats.org/officeDocument/2006/customXml" ds:itemID="{D180005C-4A0A-4294-8789-7B51B5511A83}">
  <ds:schemaRefs>
    <ds:schemaRef ds:uri="http://schemas.microsoft.com/sharepoint/v3/contenttype/forms"/>
  </ds:schemaRefs>
</ds:datastoreItem>
</file>

<file path=customXml/itemProps3.xml><?xml version="1.0" encoding="utf-8"?>
<ds:datastoreItem xmlns:ds="http://schemas.openxmlformats.org/officeDocument/2006/customXml" ds:itemID="{368A044D-4B40-4393-89E3-389285A84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Saveeta Bhomra</cp:lastModifiedBy>
  <cp:revision>56</cp:revision>
  <dcterms:created xsi:type="dcterms:W3CDTF">2023-11-24T14:44:00Z</dcterms:created>
  <dcterms:modified xsi:type="dcterms:W3CDTF">2023-11-26T10:08:00Z</dcterms:modified>
</cp:coreProperties>
</file>