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4F9F" w14:textId="60AAC3F5" w:rsidR="00642F65" w:rsidRDefault="00642F65">
      <w:r>
        <w:rPr>
          <w:noProof/>
        </w:rPr>
        <w:drawing>
          <wp:anchor distT="0" distB="0" distL="114300" distR="114300" simplePos="0" relativeHeight="251660288" behindDoc="0" locked="0" layoutInCell="1" allowOverlap="1" wp14:anchorId="6B680131" wp14:editId="66B3E094">
            <wp:simplePos x="0" y="0"/>
            <wp:positionH relativeFrom="margin">
              <wp:posOffset>66675</wp:posOffset>
            </wp:positionH>
            <wp:positionV relativeFrom="paragraph">
              <wp:posOffset>-429260</wp:posOffset>
            </wp:positionV>
            <wp:extent cx="1386205" cy="1085850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F8B8D" wp14:editId="54A878E3">
                <wp:simplePos x="0" y="0"/>
                <wp:positionH relativeFrom="margin">
                  <wp:align>right</wp:align>
                </wp:positionH>
                <wp:positionV relativeFrom="paragraph">
                  <wp:posOffset>-145415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FEAF7" w14:textId="13A61A9B" w:rsidR="00642F65" w:rsidRPr="00642F65" w:rsidRDefault="00642F65" w:rsidP="00642F6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F6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INTERVENTION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F8B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-11.45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zeZG73AAAAAgB&#10;AAAPAAAAAAAAAAAAAAAAAGMEAABkcnMvZG93bnJldi54bWxQSwUGAAAAAAQABADzAAAAbAUAAAAA&#10;" filled="f" stroked="f">
                <v:fill o:detectmouseclick="t"/>
                <v:textbox style="mso-fit-shape-to-text:t">
                  <w:txbxContent>
                    <w:p w14:paraId="635FEAF7" w14:textId="13A61A9B" w:rsidR="00642F65" w:rsidRPr="00642F65" w:rsidRDefault="00642F65" w:rsidP="00642F6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F6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INTERVENTION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7414" wp14:editId="39B184ED">
                <wp:simplePos x="0" y="0"/>
                <wp:positionH relativeFrom="column">
                  <wp:posOffset>-904875</wp:posOffset>
                </wp:positionH>
                <wp:positionV relativeFrom="paragraph">
                  <wp:posOffset>-191135</wp:posOffset>
                </wp:positionV>
                <wp:extent cx="75247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619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7A470" id="Rectangle 2" o:spid="_x0000_s1026" style="position:absolute;margin-left:-71.25pt;margin-top:-15.05pt;width:592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" fillcolor="#5b9bd5 [3208]" strokecolor="#5b9bd5 [3208]" strokeweight="1pt"/>
            </w:pict>
          </mc:Fallback>
        </mc:AlternateContent>
      </w:r>
    </w:p>
    <w:p w14:paraId="3CF0CFDA" w14:textId="029C3C37" w:rsidR="00642F65" w:rsidRDefault="00642F65"/>
    <w:p w14:paraId="4D359A38" w14:textId="31661E05" w:rsidR="00642F65" w:rsidRDefault="00642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802"/>
        <w:gridCol w:w="1784"/>
        <w:gridCol w:w="1775"/>
        <w:gridCol w:w="1794"/>
      </w:tblGrid>
      <w:tr w:rsidR="00642F65" w14:paraId="167F0841" w14:textId="77777777" w:rsidTr="00642F65">
        <w:tc>
          <w:tcPr>
            <w:tcW w:w="9016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7EF84BC0" w14:textId="340EA235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NAME OF INTERVENTION</w:t>
            </w:r>
          </w:p>
        </w:tc>
      </w:tr>
      <w:tr w:rsidR="00642F65" w14:paraId="6945447A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3929404" w14:textId="2C241D35" w:rsidR="00642F65" w:rsidRDefault="00317E98">
            <w:r>
              <w:t xml:space="preserve">Art &amp; Design </w:t>
            </w:r>
          </w:p>
        </w:tc>
      </w:tr>
      <w:tr w:rsidR="00642F65" w14:paraId="1705E016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58E9A904" w14:textId="050D4460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AREA OF FOCUS (PLEASE HIGHLIGHT)</w:t>
            </w:r>
          </w:p>
        </w:tc>
      </w:tr>
      <w:tr w:rsidR="00642F65" w14:paraId="4BC677E4" w14:textId="77777777" w:rsidTr="00317E98">
        <w:trPr>
          <w:trHeight w:val="54"/>
        </w:trPr>
        <w:tc>
          <w:tcPr>
            <w:tcW w:w="1803" w:type="dxa"/>
            <w:tcBorders>
              <w:left w:val="thickThinSmallGap" w:sz="24" w:space="0" w:color="auto"/>
            </w:tcBorders>
            <w:shd w:val="clear" w:color="auto" w:fill="DEEAF6" w:themeFill="accent5" w:themeFillTint="33"/>
          </w:tcPr>
          <w:p w14:paraId="3936B1A7" w14:textId="51D9CE00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COGNITION AND LEARNING</w:t>
            </w:r>
          </w:p>
        </w:tc>
        <w:tc>
          <w:tcPr>
            <w:tcW w:w="1803" w:type="dxa"/>
          </w:tcPr>
          <w:p w14:paraId="024A23C5" w14:textId="1AB712B3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COMMUNICATION AND INTERACTION</w:t>
            </w:r>
          </w:p>
        </w:tc>
        <w:tc>
          <w:tcPr>
            <w:tcW w:w="1803" w:type="dxa"/>
          </w:tcPr>
          <w:p w14:paraId="714AF6B5" w14:textId="36ABC3F5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SOCIAL, EMOTIONAL AND MENTAL HEALTH</w:t>
            </w:r>
          </w:p>
        </w:tc>
        <w:tc>
          <w:tcPr>
            <w:tcW w:w="1803" w:type="dxa"/>
          </w:tcPr>
          <w:p w14:paraId="63E77C29" w14:textId="77C7FE49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PHYSICAL AND SENSORY</w:t>
            </w:r>
          </w:p>
        </w:tc>
        <w:tc>
          <w:tcPr>
            <w:tcW w:w="1804" w:type="dxa"/>
            <w:tcBorders>
              <w:right w:val="thinThickSmallGap" w:sz="24" w:space="0" w:color="auto"/>
            </w:tcBorders>
          </w:tcPr>
          <w:p w14:paraId="4748B7F8" w14:textId="3E8480B7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SELF-HELP AND INDEPENDENCE</w:t>
            </w:r>
          </w:p>
        </w:tc>
      </w:tr>
      <w:tr w:rsidR="00642F65" w14:paraId="3060A783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226C50B3" w14:textId="4CBB2FC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INTENT</w:t>
            </w:r>
          </w:p>
        </w:tc>
      </w:tr>
      <w:tr w:rsidR="00642F65" w14:paraId="2B13F5CF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3E4504B6" w14:textId="27010875" w:rsidR="00642F65" w:rsidRDefault="00317E98">
            <w:r>
              <w:t xml:space="preserve">The focus of the intervention is to develop skills and techniques within the 7 elements of art.  This is done over a </w:t>
            </w:r>
            <w:r w:rsidR="001400BD">
              <w:t>two-year</w:t>
            </w:r>
            <w:r>
              <w:t xml:space="preserve"> period to help develop self confidence in individual abilities with the aim </w:t>
            </w:r>
            <w:r w:rsidR="001400BD">
              <w:t>o</w:t>
            </w:r>
            <w:r>
              <w:t>f this transferring into the art sessions and projects chosen as part of KS4 ‘options’.</w:t>
            </w:r>
          </w:p>
          <w:p w14:paraId="6C516C7D" w14:textId="2E73B0AB" w:rsidR="00317E98" w:rsidRDefault="00317E98">
            <w:r>
              <w:t>Students will develop skills to strengthen their art knowledge through the development of art vocabulary, study artists and applying this to their own</w:t>
            </w:r>
            <w:r w:rsidR="001400BD">
              <w:t xml:space="preserve"> pieces of work</w:t>
            </w:r>
          </w:p>
          <w:p w14:paraId="64910905" w14:textId="1FCD77BB" w:rsidR="00642F65" w:rsidRDefault="001400BD" w:rsidP="00C44CF5">
            <w:r>
              <w:t>The intent is to upskill to improve art outcomes at GCSE for those who are entered.</w:t>
            </w:r>
          </w:p>
        </w:tc>
      </w:tr>
      <w:tr w:rsidR="00642F65" w14:paraId="3876DA57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0707272F" w14:textId="0AE73C3F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IMPLEMENTATION</w:t>
            </w:r>
          </w:p>
        </w:tc>
      </w:tr>
      <w:tr w:rsidR="00642F65" w14:paraId="04FC0DC8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619325CF" w14:textId="68379653" w:rsidR="00642F65" w:rsidRDefault="00317E98">
            <w:r>
              <w:t>Weekly sessions which cover all the elements if art.</w:t>
            </w:r>
          </w:p>
          <w:p w14:paraId="4CE0C35F" w14:textId="34C108E7" w:rsidR="00317E98" w:rsidRDefault="00317E98">
            <w:r>
              <w:t>Students are provided with an interventions sketch book which compliments the work that they already do in class.</w:t>
            </w:r>
          </w:p>
          <w:p w14:paraId="6C7F4BAC" w14:textId="20105CC7" w:rsidR="00317E98" w:rsidRDefault="00317E98">
            <w:r>
              <w:t>Students are provided teacher demonstration time and 1:1 support to help develop skills and techniques.</w:t>
            </w:r>
          </w:p>
          <w:p w14:paraId="2EC40ADF" w14:textId="76FB9C8F" w:rsidR="00317E98" w:rsidRDefault="00317E98">
            <w:r>
              <w:t>Students watch tutorials and can further experiment with mediums and materials.</w:t>
            </w:r>
          </w:p>
          <w:p w14:paraId="54DEF3A6" w14:textId="2631AA04" w:rsidR="00642F65" w:rsidRDefault="00317E98">
            <w:r>
              <w:t>Students can research artists of choice and work in a themed area and medium that they prefer, further strengthen skills and students becoming more aware of their own individual style.</w:t>
            </w:r>
          </w:p>
          <w:p w14:paraId="4A86E81D" w14:textId="7995BD6D" w:rsidR="00642F65" w:rsidRDefault="00317E98">
            <w:r>
              <w:t>Students develop self-reflection skills.</w:t>
            </w:r>
          </w:p>
          <w:p w14:paraId="42A31226" w14:textId="28770A84" w:rsidR="00642F65" w:rsidRDefault="00317E98" w:rsidP="00C44CF5">
            <w:r>
              <w:t>Student also develop knowledge organiser linked to GCSE Art to help prepare for further studies.</w:t>
            </w:r>
          </w:p>
        </w:tc>
      </w:tr>
      <w:tr w:rsidR="00642F65" w14:paraId="38415E88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49AACB2D" w14:textId="4779EED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IMPACT</w:t>
            </w:r>
          </w:p>
        </w:tc>
      </w:tr>
      <w:tr w:rsidR="00642F65" w14:paraId="4A0FB9F6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2D1385" w14:textId="6F768D66" w:rsidR="00642F65" w:rsidRDefault="00317E98">
            <w:r>
              <w:t>Developing confidence in the use of mediums</w:t>
            </w:r>
          </w:p>
          <w:p w14:paraId="321B7273" w14:textId="21424B09" w:rsidR="00317E98" w:rsidRDefault="00317E98">
            <w:r>
              <w:t>Developing confidence in recognising the elements of art and using these appropriately in individual pieces of work.</w:t>
            </w:r>
          </w:p>
          <w:p w14:paraId="074557D0" w14:textId="03CCBF1D" w:rsidR="00317E98" w:rsidRDefault="00317E98">
            <w:r>
              <w:t>Developing a greater awareness of AO1 – AO4 linked to the GCSE art assessment outcomes.</w:t>
            </w:r>
          </w:p>
          <w:p w14:paraId="60CC6DCF" w14:textId="487295CB" w:rsidR="00317E98" w:rsidRDefault="00317E98">
            <w:r>
              <w:t>Developing skills in critically analysing their own work and the work of others</w:t>
            </w:r>
          </w:p>
          <w:p w14:paraId="4E7DC587" w14:textId="79DB2BA9" w:rsidR="00642F65" w:rsidRDefault="00317E98" w:rsidP="00C44CF5">
            <w:r>
              <w:t>Overall – sustained learning at GCSE level</w:t>
            </w:r>
          </w:p>
        </w:tc>
      </w:tr>
    </w:tbl>
    <w:p w14:paraId="5D49AAD0" w14:textId="5709FEAF" w:rsidR="00F07E96" w:rsidRDefault="00F07E96"/>
    <w:sectPr w:rsidR="00F0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93"/>
    <w:rsid w:val="000413AB"/>
    <w:rsid w:val="001400BD"/>
    <w:rsid w:val="00317E98"/>
    <w:rsid w:val="00641B93"/>
    <w:rsid w:val="00642F65"/>
    <w:rsid w:val="00A06216"/>
    <w:rsid w:val="00C44CF5"/>
    <w:rsid w:val="00F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968C"/>
  <w15:chartTrackingRefBased/>
  <w15:docId w15:val="{454DEA9A-20AA-4E79-AB07-27ABFB7D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- Admin</dc:creator>
  <cp:keywords/>
  <dc:description/>
  <cp:lastModifiedBy>DM - Admin</cp:lastModifiedBy>
  <cp:revision>3</cp:revision>
  <dcterms:created xsi:type="dcterms:W3CDTF">2022-03-02T13:50:00Z</dcterms:created>
  <dcterms:modified xsi:type="dcterms:W3CDTF">2022-03-03T12:41:00Z</dcterms:modified>
</cp:coreProperties>
</file>