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D8331" w14:textId="77777777" w:rsidR="009040EE" w:rsidRDefault="009040EE" w:rsidP="00A3089A">
      <w:pPr>
        <w:jc w:val="center"/>
        <w:rPr>
          <w:b/>
          <w:sz w:val="28"/>
          <w:u w:val="single"/>
        </w:rPr>
      </w:pPr>
      <w:r>
        <w:rPr>
          <w:b/>
          <w:noProof/>
          <w:sz w:val="28"/>
          <w:u w:val="single"/>
          <w:lang w:eastAsia="en-GB"/>
        </w:rPr>
        <w:drawing>
          <wp:anchor distT="0" distB="0" distL="114300" distR="114300" simplePos="0" relativeHeight="251659264" behindDoc="0" locked="0" layoutInCell="1" allowOverlap="1" wp14:anchorId="3AEA9E9B" wp14:editId="55D37B58">
            <wp:simplePos x="0" y="0"/>
            <wp:positionH relativeFrom="column">
              <wp:posOffset>-933450</wp:posOffset>
            </wp:positionH>
            <wp:positionV relativeFrom="paragraph">
              <wp:posOffset>-47625</wp:posOffset>
            </wp:positionV>
            <wp:extent cx="7657465" cy="126174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57465" cy="1261745"/>
                    </a:xfrm>
                    <a:prstGeom prst="rect">
                      <a:avLst/>
                    </a:prstGeom>
                    <a:noFill/>
                  </pic:spPr>
                </pic:pic>
              </a:graphicData>
            </a:graphic>
            <wp14:sizeRelH relativeFrom="page">
              <wp14:pctWidth>0</wp14:pctWidth>
            </wp14:sizeRelH>
            <wp14:sizeRelV relativeFrom="page">
              <wp14:pctHeight>0</wp14:pctHeight>
            </wp14:sizeRelV>
          </wp:anchor>
        </w:drawing>
      </w:r>
    </w:p>
    <w:p w14:paraId="0F9ED83A" w14:textId="77777777" w:rsidR="009040EE" w:rsidRDefault="009040EE">
      <w:pPr>
        <w:rPr>
          <w:b/>
          <w:sz w:val="28"/>
          <w:u w:val="single"/>
        </w:rPr>
      </w:pPr>
      <w:r w:rsidRPr="009040EE">
        <w:rPr>
          <w:b/>
          <w:noProof/>
          <w:sz w:val="28"/>
          <w:u w:val="single"/>
          <w:lang w:eastAsia="en-GB"/>
        </w:rPr>
        <mc:AlternateContent>
          <mc:Choice Requires="wps">
            <w:drawing>
              <wp:anchor distT="0" distB="0" distL="114300" distR="114300" simplePos="0" relativeHeight="251661312" behindDoc="0" locked="0" layoutInCell="1" allowOverlap="1" wp14:anchorId="2D2FD369" wp14:editId="1ECE20F6">
                <wp:simplePos x="0" y="0"/>
                <wp:positionH relativeFrom="column">
                  <wp:posOffset>628651</wp:posOffset>
                </wp:positionH>
                <wp:positionV relativeFrom="paragraph">
                  <wp:posOffset>1404620</wp:posOffset>
                </wp:positionV>
                <wp:extent cx="44577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3985"/>
                        </a:xfrm>
                        <a:prstGeom prst="rect">
                          <a:avLst/>
                        </a:prstGeom>
                        <a:solidFill>
                          <a:srgbClr val="FFFFFF"/>
                        </a:solidFill>
                        <a:ln w="9525">
                          <a:noFill/>
                          <a:miter lim="800000"/>
                          <a:headEnd/>
                          <a:tailEnd/>
                        </a:ln>
                      </wps:spPr>
                      <wps:txbx>
                        <w:txbxContent>
                          <w:p w14:paraId="247F4023" w14:textId="77777777" w:rsidR="009040EE" w:rsidRPr="009040EE" w:rsidRDefault="009040EE" w:rsidP="009040EE">
                            <w:pPr>
                              <w:jc w:val="center"/>
                              <w:rPr>
                                <w:rFonts w:ascii="Arial" w:hAnsi="Arial" w:cs="Arial"/>
                                <w:b/>
                                <w:i/>
                                <w:sz w:val="48"/>
                                <w:szCs w:val="48"/>
                              </w:rPr>
                            </w:pPr>
                            <w:r w:rsidRPr="009040EE">
                              <w:rPr>
                                <w:rFonts w:ascii="Arial" w:hAnsi="Arial" w:cs="Arial"/>
                                <w:b/>
                                <w:i/>
                                <w:sz w:val="48"/>
                                <w:szCs w:val="48"/>
                              </w:rPr>
                              <w:t>CAREERS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2FD369" id="_x0000_t202" coordsize="21600,21600" o:spt="202" path="m,l,21600r21600,l21600,xe">
                <v:stroke joinstyle="miter"/>
                <v:path gradientshapeok="t" o:connecttype="rect"/>
              </v:shapetype>
              <v:shape id="Text Box 2" o:spid="_x0000_s1026" type="#_x0000_t202" style="position:absolute;margin-left:49.5pt;margin-top:110.6pt;width:35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7lIQIAAB4EAAAOAAAAZHJzL2Uyb0RvYy54bWysU1+P2jAMf5+07xDlfbRwMKCinG7cmCbd&#10;/kh3+wBumtJoaZwlgZZ9+jmB49j2Ni0PkR3bv9g/26vbodPsIJ1XaEo+HuWcSSOwVmZX8m9P2zcL&#10;znwAU4NGI0t+lJ7frl+/WvW2kBNsUdfSMQIxvuhtydsQbJFlXrSyAz9CKw0ZG3QdBFLdLqsd9ITe&#10;6WyS52+zHl1tHQrpPb3en4x8nfCbRorwpWm8DEyXnHIL6XbpruKdrVdQ7BzYVolzGvAPWXSgDH16&#10;gbqHAGzv1F9QnRIOPTZhJLDLsGmUkKkGqmac/1HNYwtWplqIHG8vNPn/Bys+H746puqS3+Rzzgx0&#10;1KQnOQT2Dgc2ifz01hfk9mjJMQz0TH1OtXr7gOK7ZwY3LZidvHMO+1ZCTfmNY2R2FXrC8RGk6j9h&#10;Td/APmACGhrXRfKIDkbo1KfjpTcxFUGP0+lsPs/JJMg2nuY3y8Us/QHFc7h1PnyQ2LEolNxR8xM8&#10;HB58iOlA8ewSf/OoVb1VWifF7aqNduwANCjbdM7ov7lpw/qSL2eTWUI2GOPTDHUq0CBr1ZV8kccT&#10;w6GIdLw3dZIDKH2SKRNtzvxESk7khKEayDGSVmF9JKYcngaWFoyEFt1Pznoa1pL7H3twkjP90RDb&#10;y/F0Gqc7KUTUhBR3bamuLWAEQZU8cHYSNyFtROLB3lFXtirx9ZLJOVcawkTjeWHilF/ryetlrde/&#10;AAAA//8DAFBLAwQUAAYACAAAACEAe/BafN8AAAAKAQAADwAAAGRycy9kb3ducmV2LnhtbEyPwU7D&#10;MBBE70j8g7VI3KgTU1Ab4lQVFRcOSBQkOLqxE0fEa8t20/D3bE/lODuj2Tf1ZnYjm0xMg0cJ5aIA&#10;ZrD1esBewufHy90KWMoKtRo9Ggm/JsGmub6qVaX9Cd/NtM89oxJMlZJgcw4V56m1xqm08MEgeZ2P&#10;TmWSsec6qhOVu5GLonjkTg1IH6wK5tma9md/dBK+nB30Lr59d3qcdq/d9iHMMUh5ezNvn4BlM+dL&#10;GM74hA4NMR38EXVio4T1mqZkCUKUAhgFVkVJl4OE5VLcA29q/n9C8wcAAP//AwBQSwECLQAUAAYA&#10;CAAAACEAtoM4kv4AAADhAQAAEwAAAAAAAAAAAAAAAAAAAAAAW0NvbnRlbnRfVHlwZXNdLnhtbFBL&#10;AQItABQABgAIAAAAIQA4/SH/1gAAAJQBAAALAAAAAAAAAAAAAAAAAC8BAABfcmVscy8ucmVsc1BL&#10;AQItABQABgAIAAAAIQCWd07lIQIAAB4EAAAOAAAAAAAAAAAAAAAAAC4CAABkcnMvZTJvRG9jLnht&#10;bFBLAQItABQABgAIAAAAIQB78Fp83wAAAAoBAAAPAAAAAAAAAAAAAAAAAHsEAABkcnMvZG93bnJl&#10;di54bWxQSwUGAAAAAAQABADzAAAAhwUAAAAA&#10;" stroked="f">
                <v:textbox style="mso-fit-shape-to-text:t">
                  <w:txbxContent>
                    <w:p w14:paraId="247F4023" w14:textId="77777777" w:rsidR="009040EE" w:rsidRPr="009040EE" w:rsidRDefault="009040EE" w:rsidP="009040EE">
                      <w:pPr>
                        <w:jc w:val="center"/>
                        <w:rPr>
                          <w:rFonts w:ascii="Arial" w:hAnsi="Arial" w:cs="Arial"/>
                          <w:b/>
                          <w:i/>
                          <w:sz w:val="48"/>
                          <w:szCs w:val="48"/>
                        </w:rPr>
                      </w:pPr>
                      <w:r w:rsidRPr="009040EE">
                        <w:rPr>
                          <w:rFonts w:ascii="Arial" w:hAnsi="Arial" w:cs="Arial"/>
                          <w:b/>
                          <w:i/>
                          <w:sz w:val="48"/>
                          <w:szCs w:val="48"/>
                        </w:rPr>
                        <w:t>CAREERS</w:t>
                      </w:r>
                    </w:p>
                  </w:txbxContent>
                </v:textbox>
              </v:shape>
            </w:pict>
          </mc:Fallback>
        </mc:AlternateContent>
      </w:r>
      <w:r>
        <w:rPr>
          <w:b/>
          <w:sz w:val="28"/>
          <w:u w:val="single"/>
        </w:rPr>
        <w:br w:type="page"/>
      </w:r>
    </w:p>
    <w:p w14:paraId="1442C39C" w14:textId="77777777" w:rsidR="00A3089A" w:rsidRPr="00A3089A" w:rsidRDefault="00A3089A" w:rsidP="006B435E">
      <w:pPr>
        <w:jc w:val="center"/>
        <w:rPr>
          <w:b/>
          <w:sz w:val="28"/>
          <w:u w:val="single"/>
        </w:rPr>
      </w:pPr>
      <w:r w:rsidRPr="00A3089A">
        <w:rPr>
          <w:b/>
          <w:sz w:val="28"/>
          <w:u w:val="single"/>
        </w:rPr>
        <w:lastRenderedPageBreak/>
        <w:t xml:space="preserve">Careers Policy </w:t>
      </w:r>
    </w:p>
    <w:p w14:paraId="6056F736" w14:textId="77777777" w:rsidR="005F521A" w:rsidRDefault="005F521A" w:rsidP="006B435E">
      <w:pPr>
        <w:spacing w:after="0"/>
        <w:jc w:val="both"/>
        <w:rPr>
          <w:b/>
        </w:rPr>
      </w:pPr>
    </w:p>
    <w:p w14:paraId="0356ADA9" w14:textId="77777777" w:rsidR="005F521A" w:rsidRPr="002D5AE1" w:rsidRDefault="005F521A" w:rsidP="006B435E">
      <w:pPr>
        <w:spacing w:after="0"/>
        <w:jc w:val="both"/>
        <w:rPr>
          <w:rFonts w:ascii="Arial" w:hAnsi="Arial" w:cs="Arial"/>
          <w:b/>
        </w:rPr>
      </w:pPr>
      <w:r w:rsidRPr="002D5AE1">
        <w:rPr>
          <w:rFonts w:ascii="Arial" w:hAnsi="Arial" w:cs="Arial"/>
          <w:b/>
        </w:rPr>
        <w:t xml:space="preserve">Introduction </w:t>
      </w:r>
    </w:p>
    <w:p w14:paraId="2F50D41C" w14:textId="77777777" w:rsidR="005F521A" w:rsidRPr="002D5AE1" w:rsidRDefault="0067545E" w:rsidP="006B435E">
      <w:pPr>
        <w:spacing w:after="0"/>
        <w:jc w:val="both"/>
        <w:rPr>
          <w:rFonts w:ascii="Arial" w:hAnsi="Arial" w:cs="Arial"/>
        </w:rPr>
      </w:pPr>
      <w:r w:rsidRPr="002D5AE1">
        <w:rPr>
          <w:rFonts w:ascii="Arial" w:hAnsi="Arial" w:cs="Arial"/>
        </w:rPr>
        <w:t>West Lancashire Community High School</w:t>
      </w:r>
      <w:r w:rsidR="005F521A" w:rsidRPr="002D5AE1">
        <w:rPr>
          <w:rFonts w:ascii="Arial" w:hAnsi="Arial" w:cs="Arial"/>
        </w:rPr>
        <w:t xml:space="preserve"> provides a relevant and engaging careers curriculum which meets the differing needs and requirements of our </w:t>
      </w:r>
      <w:r w:rsidRPr="002D5AE1">
        <w:rPr>
          <w:rFonts w:ascii="Arial" w:hAnsi="Arial" w:cs="Arial"/>
        </w:rPr>
        <w:t>students</w:t>
      </w:r>
      <w:r w:rsidR="005F521A" w:rsidRPr="002D5AE1">
        <w:rPr>
          <w:rFonts w:ascii="Arial" w:hAnsi="Arial" w:cs="Arial"/>
        </w:rPr>
        <w:t xml:space="preserve">. This is developed throughout a </w:t>
      </w:r>
      <w:r w:rsidRPr="002D5AE1">
        <w:rPr>
          <w:rFonts w:ascii="Arial" w:hAnsi="Arial" w:cs="Arial"/>
        </w:rPr>
        <w:t>student</w:t>
      </w:r>
      <w:r w:rsidR="005F521A" w:rsidRPr="002D5AE1">
        <w:rPr>
          <w:rFonts w:ascii="Arial" w:hAnsi="Arial" w:cs="Arial"/>
        </w:rPr>
        <w:t xml:space="preserve">’s time at the school and is always supportive of their abilities, strengths and skills. </w:t>
      </w:r>
    </w:p>
    <w:p w14:paraId="4AE5F3FD" w14:textId="77777777" w:rsidR="005F521A" w:rsidRPr="002D5AE1" w:rsidRDefault="005F521A" w:rsidP="006B435E">
      <w:pPr>
        <w:spacing w:after="0"/>
        <w:jc w:val="both"/>
        <w:rPr>
          <w:rFonts w:ascii="Arial" w:hAnsi="Arial" w:cs="Arial"/>
        </w:rPr>
      </w:pPr>
    </w:p>
    <w:p w14:paraId="72CE0520" w14:textId="77777777" w:rsidR="005F521A" w:rsidRPr="002D5AE1" w:rsidRDefault="005F521A" w:rsidP="006B435E">
      <w:pPr>
        <w:spacing w:after="0"/>
        <w:jc w:val="both"/>
        <w:rPr>
          <w:rFonts w:ascii="Arial" w:hAnsi="Arial" w:cs="Arial"/>
          <w:b/>
        </w:rPr>
      </w:pPr>
      <w:r w:rsidRPr="002D5AE1">
        <w:rPr>
          <w:rFonts w:ascii="Arial" w:hAnsi="Arial" w:cs="Arial"/>
          <w:b/>
        </w:rPr>
        <w:t xml:space="preserve">Aims and purpose </w:t>
      </w:r>
    </w:p>
    <w:p w14:paraId="64A7A31F" w14:textId="77777777" w:rsidR="005F521A" w:rsidRPr="002D5AE1" w:rsidRDefault="005F521A" w:rsidP="006B435E">
      <w:pPr>
        <w:pStyle w:val="ListParagraph"/>
        <w:numPr>
          <w:ilvl w:val="0"/>
          <w:numId w:val="3"/>
        </w:numPr>
        <w:spacing w:after="0"/>
        <w:jc w:val="both"/>
        <w:rPr>
          <w:rFonts w:ascii="Arial" w:hAnsi="Arial" w:cs="Arial"/>
        </w:rPr>
      </w:pPr>
      <w:r w:rsidRPr="002D5AE1">
        <w:rPr>
          <w:rFonts w:ascii="Arial" w:hAnsi="Arial" w:cs="Arial"/>
        </w:rPr>
        <w:t xml:space="preserve">Prepare </w:t>
      </w:r>
      <w:r w:rsidR="0067545E" w:rsidRPr="002D5AE1">
        <w:rPr>
          <w:rFonts w:ascii="Arial" w:hAnsi="Arial" w:cs="Arial"/>
        </w:rPr>
        <w:t>students</w:t>
      </w:r>
      <w:r w:rsidRPr="002D5AE1">
        <w:rPr>
          <w:rFonts w:ascii="Arial" w:hAnsi="Arial" w:cs="Arial"/>
        </w:rPr>
        <w:t xml:space="preserve"> for the transition to life after </w:t>
      </w:r>
      <w:r w:rsidR="0067545E" w:rsidRPr="002D5AE1">
        <w:rPr>
          <w:rFonts w:ascii="Arial" w:hAnsi="Arial" w:cs="Arial"/>
        </w:rPr>
        <w:t>West Lancashire Community High School</w:t>
      </w:r>
    </w:p>
    <w:p w14:paraId="0E29B7E7" w14:textId="77777777" w:rsidR="005F521A" w:rsidRPr="002D5AE1" w:rsidRDefault="005F521A" w:rsidP="006B435E">
      <w:pPr>
        <w:pStyle w:val="ListParagraph"/>
        <w:numPr>
          <w:ilvl w:val="0"/>
          <w:numId w:val="3"/>
        </w:numPr>
        <w:spacing w:after="0"/>
        <w:jc w:val="both"/>
        <w:rPr>
          <w:rFonts w:ascii="Arial" w:hAnsi="Arial" w:cs="Arial"/>
        </w:rPr>
      </w:pPr>
      <w:r w:rsidRPr="002D5AE1">
        <w:rPr>
          <w:rFonts w:ascii="Arial" w:hAnsi="Arial" w:cs="Arial"/>
        </w:rPr>
        <w:t xml:space="preserve">Support </w:t>
      </w:r>
      <w:r w:rsidR="0067545E" w:rsidRPr="002D5AE1">
        <w:rPr>
          <w:rFonts w:ascii="Arial" w:hAnsi="Arial" w:cs="Arial"/>
        </w:rPr>
        <w:t>students</w:t>
      </w:r>
      <w:r w:rsidRPr="002D5AE1">
        <w:rPr>
          <w:rFonts w:ascii="Arial" w:hAnsi="Arial" w:cs="Arial"/>
        </w:rPr>
        <w:t xml:space="preserve"> in making informed decisions which are appropriate for them </w:t>
      </w:r>
    </w:p>
    <w:p w14:paraId="7180D203" w14:textId="77777777" w:rsidR="005F521A" w:rsidRPr="002D5AE1" w:rsidRDefault="005F521A" w:rsidP="006B435E">
      <w:pPr>
        <w:pStyle w:val="ListParagraph"/>
        <w:numPr>
          <w:ilvl w:val="0"/>
          <w:numId w:val="3"/>
        </w:numPr>
        <w:spacing w:after="0"/>
        <w:jc w:val="both"/>
        <w:rPr>
          <w:rFonts w:ascii="Arial" w:hAnsi="Arial" w:cs="Arial"/>
        </w:rPr>
      </w:pPr>
      <w:r w:rsidRPr="002D5AE1">
        <w:rPr>
          <w:rFonts w:ascii="Arial" w:hAnsi="Arial" w:cs="Arial"/>
        </w:rPr>
        <w:t xml:space="preserve">Provide </w:t>
      </w:r>
      <w:r w:rsidR="0067545E" w:rsidRPr="002D5AE1">
        <w:rPr>
          <w:rFonts w:ascii="Arial" w:hAnsi="Arial" w:cs="Arial"/>
        </w:rPr>
        <w:t>students</w:t>
      </w:r>
      <w:r w:rsidRPr="002D5AE1">
        <w:rPr>
          <w:rFonts w:ascii="Arial" w:hAnsi="Arial" w:cs="Arial"/>
        </w:rPr>
        <w:t xml:space="preserve"> with well-rounded experiences </w:t>
      </w:r>
    </w:p>
    <w:p w14:paraId="7605A6A9" w14:textId="77777777" w:rsidR="005F521A" w:rsidRPr="002D5AE1" w:rsidRDefault="005F521A" w:rsidP="006B435E">
      <w:pPr>
        <w:pStyle w:val="ListParagraph"/>
        <w:numPr>
          <w:ilvl w:val="0"/>
          <w:numId w:val="3"/>
        </w:numPr>
        <w:spacing w:after="0"/>
        <w:jc w:val="both"/>
        <w:rPr>
          <w:rFonts w:ascii="Arial" w:hAnsi="Arial" w:cs="Arial"/>
        </w:rPr>
      </w:pPr>
      <w:r w:rsidRPr="002D5AE1">
        <w:rPr>
          <w:rFonts w:ascii="Arial" w:hAnsi="Arial" w:cs="Arial"/>
        </w:rPr>
        <w:t xml:space="preserve">Develop personal characteristics such as social skills, communication, independence and resilience </w:t>
      </w:r>
    </w:p>
    <w:p w14:paraId="51D79F0C" w14:textId="77777777" w:rsidR="005F521A" w:rsidRPr="002D5AE1" w:rsidRDefault="005F521A" w:rsidP="006B435E">
      <w:pPr>
        <w:pStyle w:val="ListParagraph"/>
        <w:numPr>
          <w:ilvl w:val="0"/>
          <w:numId w:val="3"/>
        </w:numPr>
        <w:spacing w:after="0"/>
        <w:jc w:val="both"/>
        <w:rPr>
          <w:rFonts w:ascii="Arial" w:hAnsi="Arial" w:cs="Arial"/>
        </w:rPr>
      </w:pPr>
      <w:r w:rsidRPr="002D5AE1">
        <w:rPr>
          <w:rFonts w:ascii="Arial" w:hAnsi="Arial" w:cs="Arial"/>
        </w:rPr>
        <w:t xml:space="preserve">Inspire and motivate </w:t>
      </w:r>
      <w:r w:rsidR="0067545E" w:rsidRPr="002D5AE1">
        <w:rPr>
          <w:rFonts w:ascii="Arial" w:hAnsi="Arial" w:cs="Arial"/>
        </w:rPr>
        <w:t>students</w:t>
      </w:r>
      <w:r w:rsidRPr="002D5AE1">
        <w:rPr>
          <w:rFonts w:ascii="Arial" w:hAnsi="Arial" w:cs="Arial"/>
        </w:rPr>
        <w:t xml:space="preserve"> to develop themselves as individuals and live as independently as is possible</w:t>
      </w:r>
    </w:p>
    <w:p w14:paraId="57FD80BA" w14:textId="77777777" w:rsidR="005F521A" w:rsidRPr="002D5AE1" w:rsidRDefault="005F521A" w:rsidP="006B435E">
      <w:pPr>
        <w:spacing w:after="0"/>
        <w:jc w:val="both"/>
        <w:rPr>
          <w:rFonts w:ascii="Arial" w:hAnsi="Arial" w:cs="Arial"/>
        </w:rPr>
      </w:pPr>
    </w:p>
    <w:p w14:paraId="33403298" w14:textId="77777777" w:rsidR="005F521A" w:rsidRPr="002D5AE1" w:rsidRDefault="005F521A" w:rsidP="006B435E">
      <w:pPr>
        <w:spacing w:after="0"/>
        <w:jc w:val="both"/>
        <w:rPr>
          <w:rFonts w:ascii="Arial" w:hAnsi="Arial" w:cs="Arial"/>
        </w:rPr>
      </w:pPr>
      <w:r w:rsidRPr="002D5AE1">
        <w:rPr>
          <w:rFonts w:ascii="Arial" w:hAnsi="Arial" w:cs="Arial"/>
        </w:rPr>
        <w:t xml:space="preserve">This policy summarises the statutory guidance and recommendations. It then outlines the provision of careers education, work experience and provider access. </w:t>
      </w:r>
    </w:p>
    <w:p w14:paraId="40E1AE96" w14:textId="77777777" w:rsidR="005F521A" w:rsidRPr="002D5AE1" w:rsidRDefault="005F521A" w:rsidP="006B435E">
      <w:pPr>
        <w:spacing w:after="0"/>
        <w:jc w:val="both"/>
        <w:rPr>
          <w:rFonts w:ascii="Arial" w:hAnsi="Arial" w:cs="Arial"/>
        </w:rPr>
      </w:pPr>
    </w:p>
    <w:p w14:paraId="2CF38144" w14:textId="77777777" w:rsidR="005F521A" w:rsidRPr="002D5AE1" w:rsidRDefault="005F521A" w:rsidP="006B435E">
      <w:pPr>
        <w:spacing w:after="0"/>
        <w:jc w:val="both"/>
        <w:rPr>
          <w:rFonts w:ascii="Arial" w:hAnsi="Arial" w:cs="Arial"/>
          <w:b/>
        </w:rPr>
      </w:pPr>
      <w:r w:rsidRPr="002D5AE1">
        <w:rPr>
          <w:rFonts w:ascii="Arial" w:hAnsi="Arial" w:cs="Arial"/>
          <w:b/>
        </w:rPr>
        <w:t xml:space="preserve">Statutory requirements and recommendations  </w:t>
      </w:r>
    </w:p>
    <w:p w14:paraId="14B2E034" w14:textId="77777777" w:rsidR="005F521A" w:rsidRPr="002D5AE1" w:rsidRDefault="007A1583" w:rsidP="006B435E">
      <w:pPr>
        <w:spacing w:after="0"/>
        <w:jc w:val="both"/>
        <w:rPr>
          <w:rFonts w:ascii="Arial" w:hAnsi="Arial" w:cs="Arial"/>
        </w:rPr>
      </w:pPr>
      <w:r w:rsidRPr="002D5AE1">
        <w:rPr>
          <w:rFonts w:ascii="Arial" w:hAnsi="Arial" w:cs="Arial"/>
        </w:rPr>
        <w:t>From 2012, section 29 of the Education Act 2011, places schools under a duty to secure access to independent careers guidance for their students in school years 8-13.  Careers guidance under the new duty must;</w:t>
      </w:r>
    </w:p>
    <w:p w14:paraId="2D4FDDD8" w14:textId="77777777" w:rsidR="007A1583" w:rsidRPr="002D5AE1" w:rsidRDefault="007A1583" w:rsidP="006B435E">
      <w:pPr>
        <w:spacing w:after="0"/>
        <w:jc w:val="both"/>
        <w:rPr>
          <w:rFonts w:ascii="Arial" w:hAnsi="Arial" w:cs="Arial"/>
        </w:rPr>
      </w:pPr>
    </w:p>
    <w:p w14:paraId="6BFE6EB9" w14:textId="77777777" w:rsidR="005F521A" w:rsidRPr="002D5AE1" w:rsidRDefault="005F521A" w:rsidP="006B435E">
      <w:pPr>
        <w:pStyle w:val="ListParagraph"/>
        <w:numPr>
          <w:ilvl w:val="0"/>
          <w:numId w:val="4"/>
        </w:numPr>
        <w:spacing w:after="0"/>
        <w:jc w:val="both"/>
        <w:rPr>
          <w:rFonts w:ascii="Arial" w:hAnsi="Arial" w:cs="Arial"/>
        </w:rPr>
      </w:pPr>
      <w:r w:rsidRPr="002D5AE1">
        <w:rPr>
          <w:rFonts w:ascii="Arial" w:hAnsi="Arial" w:cs="Arial"/>
        </w:rPr>
        <w:t xml:space="preserve">be impartial </w:t>
      </w:r>
    </w:p>
    <w:p w14:paraId="1AEAA572" w14:textId="77777777" w:rsidR="005F521A" w:rsidRPr="002D5AE1" w:rsidRDefault="005F521A" w:rsidP="006B435E">
      <w:pPr>
        <w:pStyle w:val="ListParagraph"/>
        <w:numPr>
          <w:ilvl w:val="0"/>
          <w:numId w:val="4"/>
        </w:numPr>
        <w:spacing w:after="0"/>
        <w:jc w:val="both"/>
        <w:rPr>
          <w:rFonts w:ascii="Arial" w:hAnsi="Arial" w:cs="Arial"/>
        </w:rPr>
      </w:pPr>
      <w:r w:rsidRPr="002D5AE1">
        <w:rPr>
          <w:rFonts w:ascii="Arial" w:hAnsi="Arial" w:cs="Arial"/>
        </w:rPr>
        <w:t xml:space="preserve">include information on a range of pathways, </w:t>
      </w:r>
      <w:r w:rsidR="002124A5" w:rsidRPr="002D5AE1">
        <w:rPr>
          <w:rFonts w:ascii="Arial" w:hAnsi="Arial" w:cs="Arial"/>
        </w:rPr>
        <w:t xml:space="preserve">including </w:t>
      </w:r>
      <w:r w:rsidRPr="002D5AE1">
        <w:rPr>
          <w:rFonts w:ascii="Arial" w:hAnsi="Arial" w:cs="Arial"/>
        </w:rPr>
        <w:t xml:space="preserve">apprenticeships </w:t>
      </w:r>
    </w:p>
    <w:p w14:paraId="36D9D22B" w14:textId="77777777" w:rsidR="005F521A" w:rsidRPr="002D5AE1" w:rsidRDefault="005F521A" w:rsidP="006B435E">
      <w:pPr>
        <w:pStyle w:val="ListParagraph"/>
        <w:numPr>
          <w:ilvl w:val="0"/>
          <w:numId w:val="4"/>
        </w:numPr>
        <w:spacing w:after="0"/>
        <w:jc w:val="both"/>
        <w:rPr>
          <w:rFonts w:ascii="Arial" w:hAnsi="Arial" w:cs="Arial"/>
        </w:rPr>
      </w:pPr>
      <w:r w:rsidRPr="002D5AE1">
        <w:rPr>
          <w:rFonts w:ascii="Arial" w:hAnsi="Arial" w:cs="Arial"/>
        </w:rPr>
        <w:t>be adapte</w:t>
      </w:r>
      <w:r w:rsidR="002124A5" w:rsidRPr="002D5AE1">
        <w:rPr>
          <w:rFonts w:ascii="Arial" w:hAnsi="Arial" w:cs="Arial"/>
        </w:rPr>
        <w:t xml:space="preserve">d to the needs of the </w:t>
      </w:r>
      <w:r w:rsidR="007A1583" w:rsidRPr="002D5AE1">
        <w:rPr>
          <w:rFonts w:ascii="Arial" w:hAnsi="Arial" w:cs="Arial"/>
        </w:rPr>
        <w:t>students</w:t>
      </w:r>
    </w:p>
    <w:p w14:paraId="5D608799" w14:textId="77777777" w:rsidR="007A1583" w:rsidRPr="002D5AE1" w:rsidRDefault="007A1583" w:rsidP="007A1583">
      <w:pPr>
        <w:pStyle w:val="ListParagraph"/>
        <w:spacing w:after="0"/>
        <w:jc w:val="both"/>
        <w:rPr>
          <w:rFonts w:ascii="Arial" w:hAnsi="Arial" w:cs="Arial"/>
        </w:rPr>
      </w:pPr>
    </w:p>
    <w:p w14:paraId="5B3ED977" w14:textId="77777777" w:rsidR="005F521A" w:rsidRPr="002D5AE1" w:rsidRDefault="005F521A" w:rsidP="006B435E">
      <w:pPr>
        <w:spacing w:after="0"/>
        <w:jc w:val="both"/>
        <w:rPr>
          <w:rFonts w:ascii="Arial" w:hAnsi="Arial" w:cs="Arial"/>
        </w:rPr>
      </w:pPr>
      <w:r w:rsidRPr="002D5AE1">
        <w:rPr>
          <w:rFonts w:ascii="Arial" w:hAnsi="Arial" w:cs="Arial"/>
        </w:rPr>
        <w:t>In addition, the school is compliant with the careers guidance that the government set out for delivery from 5 January 2018: ‘Careers Guidance and Inspiration for young people in schools.’ This states that all schools must give education and training providers the opportunity to talk to students about approved technical qualifications and apprenticeships. Further information relating to this is set out later in this document, under Provider Access.</w:t>
      </w:r>
    </w:p>
    <w:p w14:paraId="15297EC1" w14:textId="77777777" w:rsidR="007B5AFA" w:rsidRPr="002D5AE1" w:rsidRDefault="007B5AFA" w:rsidP="006B435E">
      <w:pPr>
        <w:spacing w:after="0"/>
        <w:jc w:val="both"/>
        <w:rPr>
          <w:rFonts w:ascii="Arial" w:hAnsi="Arial" w:cs="Arial"/>
        </w:rPr>
      </w:pPr>
    </w:p>
    <w:p w14:paraId="73F06164" w14:textId="77777777" w:rsidR="007B5AFA" w:rsidRPr="002D5AE1" w:rsidRDefault="007B5AFA" w:rsidP="006B435E">
      <w:pPr>
        <w:spacing w:after="0"/>
        <w:jc w:val="both"/>
        <w:rPr>
          <w:rFonts w:ascii="Arial" w:hAnsi="Arial" w:cs="Arial"/>
        </w:rPr>
      </w:pPr>
      <w:r w:rsidRPr="002D5AE1">
        <w:rPr>
          <w:rFonts w:ascii="Arial" w:hAnsi="Arial" w:cs="Arial"/>
        </w:rPr>
        <w:t>West Lancashire Community High School is also compliant in demonstrating in meeting the 8 bennchmarks of Gatsby Framework introduced in December 2017.</w:t>
      </w:r>
    </w:p>
    <w:p w14:paraId="67D52AC4" w14:textId="77777777" w:rsidR="005F521A" w:rsidRPr="002D5AE1" w:rsidRDefault="005F521A" w:rsidP="006B435E">
      <w:pPr>
        <w:spacing w:after="0"/>
        <w:jc w:val="both"/>
        <w:rPr>
          <w:rFonts w:ascii="Arial" w:hAnsi="Arial" w:cs="Arial"/>
        </w:rPr>
      </w:pPr>
    </w:p>
    <w:p w14:paraId="77D6A1B4" w14:textId="77777777" w:rsidR="005275FB" w:rsidRPr="002D5AE1" w:rsidRDefault="005275FB" w:rsidP="006B435E">
      <w:pPr>
        <w:spacing w:after="0"/>
        <w:jc w:val="both"/>
        <w:rPr>
          <w:rFonts w:ascii="Arial" w:hAnsi="Arial" w:cs="Arial"/>
          <w:b/>
        </w:rPr>
      </w:pPr>
    </w:p>
    <w:p w14:paraId="000663F1" w14:textId="77777777" w:rsidR="005275FB" w:rsidRPr="002D5AE1" w:rsidRDefault="005275FB" w:rsidP="006B435E">
      <w:pPr>
        <w:spacing w:after="0"/>
        <w:jc w:val="both"/>
        <w:rPr>
          <w:rFonts w:ascii="Arial" w:hAnsi="Arial" w:cs="Arial"/>
          <w:b/>
        </w:rPr>
      </w:pPr>
    </w:p>
    <w:p w14:paraId="1034B73F" w14:textId="77777777" w:rsidR="005F521A" w:rsidRPr="002D5AE1" w:rsidRDefault="005F521A" w:rsidP="006B435E">
      <w:pPr>
        <w:spacing w:after="0"/>
        <w:jc w:val="both"/>
        <w:rPr>
          <w:rFonts w:ascii="Arial" w:hAnsi="Arial" w:cs="Arial"/>
          <w:b/>
        </w:rPr>
      </w:pPr>
      <w:r w:rsidRPr="002D5AE1">
        <w:rPr>
          <w:rFonts w:ascii="Arial" w:hAnsi="Arial" w:cs="Arial"/>
          <w:b/>
        </w:rPr>
        <w:t xml:space="preserve">Careers Provision at </w:t>
      </w:r>
      <w:r w:rsidR="0067545E" w:rsidRPr="002D5AE1">
        <w:rPr>
          <w:rFonts w:ascii="Arial" w:hAnsi="Arial" w:cs="Arial"/>
          <w:b/>
        </w:rPr>
        <w:t>West Lancashire Community High School</w:t>
      </w:r>
      <w:r w:rsidRPr="002D5AE1">
        <w:rPr>
          <w:rFonts w:ascii="Arial" w:hAnsi="Arial" w:cs="Arial"/>
          <w:b/>
        </w:rPr>
        <w:t xml:space="preserve"> </w:t>
      </w:r>
    </w:p>
    <w:p w14:paraId="5166A32F" w14:textId="77777777" w:rsidR="005F521A" w:rsidRPr="002D5AE1" w:rsidRDefault="005F521A" w:rsidP="006B435E">
      <w:pPr>
        <w:spacing w:after="0"/>
        <w:jc w:val="both"/>
        <w:rPr>
          <w:rFonts w:ascii="Arial" w:hAnsi="Arial" w:cs="Arial"/>
        </w:rPr>
      </w:pPr>
      <w:r w:rsidRPr="002D5AE1">
        <w:rPr>
          <w:rFonts w:ascii="Arial" w:hAnsi="Arial" w:cs="Arial"/>
        </w:rPr>
        <w:t xml:space="preserve">All </w:t>
      </w:r>
      <w:r w:rsidR="0067545E" w:rsidRPr="002D5AE1">
        <w:rPr>
          <w:rFonts w:ascii="Arial" w:hAnsi="Arial" w:cs="Arial"/>
        </w:rPr>
        <w:t>students</w:t>
      </w:r>
      <w:r w:rsidRPr="002D5AE1">
        <w:rPr>
          <w:rFonts w:ascii="Arial" w:hAnsi="Arial" w:cs="Arial"/>
        </w:rPr>
        <w:t xml:space="preserve"> have access to the following: </w:t>
      </w:r>
    </w:p>
    <w:p w14:paraId="698F2B84" w14:textId="17FBB7E4" w:rsidR="006F16B3" w:rsidRPr="002D5AE1" w:rsidRDefault="0067545E" w:rsidP="006B435E">
      <w:pPr>
        <w:pStyle w:val="ListParagraph"/>
        <w:numPr>
          <w:ilvl w:val="0"/>
          <w:numId w:val="5"/>
        </w:numPr>
        <w:spacing w:after="0"/>
        <w:jc w:val="both"/>
        <w:rPr>
          <w:rFonts w:ascii="Arial" w:hAnsi="Arial" w:cs="Arial"/>
        </w:rPr>
      </w:pPr>
      <w:r w:rsidRPr="002D5AE1">
        <w:rPr>
          <w:rFonts w:ascii="Arial" w:hAnsi="Arial" w:cs="Arial"/>
        </w:rPr>
        <w:t>West Lancashire Community High School</w:t>
      </w:r>
      <w:r w:rsidR="006F16B3" w:rsidRPr="002D5AE1">
        <w:rPr>
          <w:rFonts w:ascii="Arial" w:hAnsi="Arial" w:cs="Arial"/>
        </w:rPr>
        <w:t xml:space="preserve"> </w:t>
      </w:r>
      <w:r w:rsidR="007B5AFA" w:rsidRPr="002D5AE1">
        <w:rPr>
          <w:rFonts w:ascii="Arial" w:hAnsi="Arial" w:cs="Arial"/>
        </w:rPr>
        <w:t>programmes of study involving careers are ASDAN Personal Development Plan and Certificate of Personal Effectiveness, Tansition Challenge and Towards Independence</w:t>
      </w:r>
      <w:r w:rsidR="00DD08AB">
        <w:rPr>
          <w:rFonts w:ascii="Arial" w:hAnsi="Arial" w:cs="Arial"/>
        </w:rPr>
        <w:t xml:space="preserve">, ASDAN Short Course Careers and </w:t>
      </w:r>
      <w:r w:rsidR="00DD08AB">
        <w:rPr>
          <w:rFonts w:ascii="Arial" w:hAnsi="Arial" w:cs="Arial"/>
        </w:rPr>
        <w:lastRenderedPageBreak/>
        <w:t>Work Experience and ASDAN Raising Aspirations</w:t>
      </w:r>
      <w:r w:rsidR="006F16B3" w:rsidRPr="002D5AE1">
        <w:rPr>
          <w:rFonts w:ascii="Arial" w:hAnsi="Arial" w:cs="Arial"/>
        </w:rPr>
        <w:t xml:space="preserve"> - Careers and preparing for life after </w:t>
      </w:r>
      <w:r w:rsidRPr="002D5AE1">
        <w:rPr>
          <w:rFonts w:ascii="Arial" w:hAnsi="Arial" w:cs="Arial"/>
        </w:rPr>
        <w:t>West Lancashire Community High School</w:t>
      </w:r>
      <w:r w:rsidR="006F16B3" w:rsidRPr="002D5AE1">
        <w:rPr>
          <w:rFonts w:ascii="Arial" w:hAnsi="Arial" w:cs="Arial"/>
        </w:rPr>
        <w:t xml:space="preserve"> is a fundamental aspect of </w:t>
      </w:r>
      <w:r w:rsidR="007B5AFA" w:rsidRPr="002D5AE1">
        <w:rPr>
          <w:rFonts w:ascii="Arial" w:hAnsi="Arial" w:cs="Arial"/>
        </w:rPr>
        <w:t>the schemes of work and programmes of study followed.</w:t>
      </w:r>
    </w:p>
    <w:p w14:paraId="34854EBB" w14:textId="2ECA66A4" w:rsidR="005F521A" w:rsidRDefault="005F521A" w:rsidP="006B435E">
      <w:pPr>
        <w:pStyle w:val="ListParagraph"/>
        <w:numPr>
          <w:ilvl w:val="0"/>
          <w:numId w:val="5"/>
        </w:numPr>
        <w:spacing w:after="0"/>
        <w:jc w:val="both"/>
        <w:rPr>
          <w:rFonts w:ascii="Arial" w:hAnsi="Arial" w:cs="Arial"/>
        </w:rPr>
      </w:pPr>
      <w:r w:rsidRPr="002D5AE1">
        <w:rPr>
          <w:rFonts w:ascii="Arial" w:hAnsi="Arial" w:cs="Arial"/>
        </w:rPr>
        <w:t xml:space="preserve">Visitors in to school and offsite visits support </w:t>
      </w:r>
      <w:r w:rsidR="0067545E" w:rsidRPr="002D5AE1">
        <w:rPr>
          <w:rFonts w:ascii="Arial" w:hAnsi="Arial" w:cs="Arial"/>
        </w:rPr>
        <w:t>students</w:t>
      </w:r>
      <w:r w:rsidRPr="002D5AE1">
        <w:rPr>
          <w:rFonts w:ascii="Arial" w:hAnsi="Arial" w:cs="Arial"/>
        </w:rPr>
        <w:t xml:space="preserve"> in developing their understanding </w:t>
      </w:r>
      <w:r w:rsidR="006F16B3" w:rsidRPr="002D5AE1">
        <w:rPr>
          <w:rFonts w:ascii="Arial" w:hAnsi="Arial" w:cs="Arial"/>
        </w:rPr>
        <w:t>of a range of different post 16 pathways</w:t>
      </w:r>
      <w:r w:rsidRPr="002D5AE1">
        <w:rPr>
          <w:rFonts w:ascii="Arial" w:hAnsi="Arial" w:cs="Arial"/>
        </w:rPr>
        <w:t xml:space="preserve">. </w:t>
      </w:r>
    </w:p>
    <w:p w14:paraId="25D07FFD" w14:textId="1C0C32BA" w:rsidR="00DD08AB" w:rsidRPr="002D5AE1" w:rsidRDefault="00DD08AB" w:rsidP="006B435E">
      <w:pPr>
        <w:pStyle w:val="ListParagraph"/>
        <w:numPr>
          <w:ilvl w:val="0"/>
          <w:numId w:val="5"/>
        </w:numPr>
        <w:spacing w:after="0"/>
        <w:jc w:val="both"/>
        <w:rPr>
          <w:rFonts w:ascii="Arial" w:hAnsi="Arial" w:cs="Arial"/>
        </w:rPr>
      </w:pPr>
      <w:r>
        <w:rPr>
          <w:rFonts w:ascii="Arial" w:hAnsi="Arial" w:cs="Arial"/>
        </w:rPr>
        <w:t>All students throughout school have access to a Careers programme to help raise aspirations for their future.</w:t>
      </w:r>
    </w:p>
    <w:p w14:paraId="792A255C" w14:textId="77777777" w:rsidR="005F521A" w:rsidRPr="002D5AE1" w:rsidRDefault="005F521A" w:rsidP="006B435E">
      <w:pPr>
        <w:pStyle w:val="ListParagraph"/>
        <w:numPr>
          <w:ilvl w:val="0"/>
          <w:numId w:val="5"/>
        </w:numPr>
        <w:spacing w:after="0"/>
        <w:jc w:val="both"/>
        <w:rPr>
          <w:rFonts w:ascii="Arial" w:hAnsi="Arial" w:cs="Arial"/>
        </w:rPr>
      </w:pPr>
      <w:r w:rsidRPr="002D5AE1">
        <w:rPr>
          <w:rFonts w:ascii="Arial" w:hAnsi="Arial" w:cs="Arial"/>
        </w:rPr>
        <w:t xml:space="preserve">All </w:t>
      </w:r>
      <w:r w:rsidR="0067545E" w:rsidRPr="002D5AE1">
        <w:rPr>
          <w:rFonts w:ascii="Arial" w:hAnsi="Arial" w:cs="Arial"/>
        </w:rPr>
        <w:t>students</w:t>
      </w:r>
      <w:r w:rsidRPr="002D5AE1">
        <w:rPr>
          <w:rFonts w:ascii="Arial" w:hAnsi="Arial" w:cs="Arial"/>
        </w:rPr>
        <w:t xml:space="preserve"> from Year 9 hav</w:t>
      </w:r>
      <w:r w:rsidR="007B5AFA" w:rsidRPr="002D5AE1">
        <w:rPr>
          <w:rFonts w:ascii="Arial" w:hAnsi="Arial" w:cs="Arial"/>
        </w:rPr>
        <w:t>e access to careers advice and guidance.</w:t>
      </w:r>
    </w:p>
    <w:p w14:paraId="60E83AEC" w14:textId="77777777" w:rsidR="007B5AFA" w:rsidRPr="002D5AE1" w:rsidRDefault="005F521A" w:rsidP="006B435E">
      <w:pPr>
        <w:pStyle w:val="ListParagraph"/>
        <w:numPr>
          <w:ilvl w:val="0"/>
          <w:numId w:val="5"/>
        </w:numPr>
        <w:spacing w:after="0"/>
        <w:jc w:val="both"/>
        <w:rPr>
          <w:rFonts w:ascii="Arial" w:hAnsi="Arial" w:cs="Arial"/>
        </w:rPr>
      </w:pPr>
      <w:r w:rsidRPr="002D5AE1">
        <w:rPr>
          <w:rFonts w:ascii="Arial" w:hAnsi="Arial" w:cs="Arial"/>
        </w:rPr>
        <w:t xml:space="preserve">All </w:t>
      </w:r>
      <w:r w:rsidR="0067545E" w:rsidRPr="002D5AE1">
        <w:rPr>
          <w:rFonts w:ascii="Arial" w:hAnsi="Arial" w:cs="Arial"/>
        </w:rPr>
        <w:t>students</w:t>
      </w:r>
      <w:r w:rsidRPr="002D5AE1">
        <w:rPr>
          <w:rFonts w:ascii="Arial" w:hAnsi="Arial" w:cs="Arial"/>
        </w:rPr>
        <w:t xml:space="preserve"> in Year 10 access a meeting with </w:t>
      </w:r>
      <w:r w:rsidR="007B5AFA" w:rsidRPr="002D5AE1">
        <w:rPr>
          <w:rFonts w:ascii="Arial" w:hAnsi="Arial" w:cs="Arial"/>
        </w:rPr>
        <w:t>the</w:t>
      </w:r>
      <w:r w:rsidRPr="002D5AE1">
        <w:rPr>
          <w:rFonts w:ascii="Arial" w:hAnsi="Arial" w:cs="Arial"/>
        </w:rPr>
        <w:t xml:space="preserve"> school careers leader to explore future pathways</w:t>
      </w:r>
      <w:r w:rsidR="007B5AFA" w:rsidRPr="002D5AE1">
        <w:rPr>
          <w:rFonts w:ascii="Arial" w:hAnsi="Arial" w:cs="Arial"/>
        </w:rPr>
        <w:t xml:space="preserve">.  </w:t>
      </w:r>
    </w:p>
    <w:p w14:paraId="48295D5B" w14:textId="77777777" w:rsidR="005F521A" w:rsidRPr="002D5AE1" w:rsidRDefault="007B5AFA" w:rsidP="006B435E">
      <w:pPr>
        <w:pStyle w:val="ListParagraph"/>
        <w:numPr>
          <w:ilvl w:val="0"/>
          <w:numId w:val="5"/>
        </w:numPr>
        <w:spacing w:after="0"/>
        <w:jc w:val="both"/>
        <w:rPr>
          <w:rFonts w:ascii="Arial" w:hAnsi="Arial" w:cs="Arial"/>
        </w:rPr>
      </w:pPr>
      <w:r w:rsidRPr="002D5AE1">
        <w:rPr>
          <w:rFonts w:ascii="Arial" w:hAnsi="Arial" w:cs="Arial"/>
        </w:rPr>
        <w:t>Pathways and future planning are also discussed as part of every student’s annual review.</w:t>
      </w:r>
    </w:p>
    <w:p w14:paraId="75EF3BEE" w14:textId="77777777" w:rsidR="005F521A" w:rsidRPr="002D5AE1" w:rsidRDefault="0067545E" w:rsidP="006B435E">
      <w:pPr>
        <w:pStyle w:val="ListParagraph"/>
        <w:numPr>
          <w:ilvl w:val="0"/>
          <w:numId w:val="5"/>
        </w:numPr>
        <w:spacing w:after="0"/>
        <w:jc w:val="both"/>
        <w:rPr>
          <w:rFonts w:ascii="Arial" w:hAnsi="Arial" w:cs="Arial"/>
        </w:rPr>
      </w:pPr>
      <w:r w:rsidRPr="002D5AE1">
        <w:rPr>
          <w:rFonts w:ascii="Arial" w:hAnsi="Arial" w:cs="Arial"/>
        </w:rPr>
        <w:t>Students</w:t>
      </w:r>
      <w:r w:rsidR="005F521A" w:rsidRPr="002D5AE1">
        <w:rPr>
          <w:rFonts w:ascii="Arial" w:hAnsi="Arial" w:cs="Arial"/>
        </w:rPr>
        <w:t xml:space="preserve"> have access, through the </w:t>
      </w:r>
      <w:r w:rsidR="007B5AFA" w:rsidRPr="002D5AE1">
        <w:rPr>
          <w:rFonts w:ascii="Arial" w:hAnsi="Arial" w:cs="Arial"/>
        </w:rPr>
        <w:t>Lancashire</w:t>
      </w:r>
      <w:r w:rsidR="005F521A" w:rsidRPr="002D5AE1">
        <w:rPr>
          <w:rFonts w:ascii="Arial" w:hAnsi="Arial" w:cs="Arial"/>
        </w:rPr>
        <w:t xml:space="preserve"> Partnership, to relevant careers events hosted at </w:t>
      </w:r>
      <w:r w:rsidR="007B5AFA" w:rsidRPr="002D5AE1">
        <w:rPr>
          <w:rFonts w:ascii="Arial" w:hAnsi="Arial" w:cs="Arial"/>
        </w:rPr>
        <w:t>Lancashire</w:t>
      </w:r>
      <w:r w:rsidR="005F521A" w:rsidRPr="002D5AE1">
        <w:rPr>
          <w:rFonts w:ascii="Arial" w:hAnsi="Arial" w:cs="Arial"/>
        </w:rPr>
        <w:t xml:space="preserve"> schools</w:t>
      </w:r>
      <w:r w:rsidR="007B5AFA" w:rsidRPr="002D5AE1">
        <w:rPr>
          <w:rFonts w:ascii="Arial" w:hAnsi="Arial" w:cs="Arial"/>
        </w:rPr>
        <w:t xml:space="preserve">, local Post 16 and Post 19 providers. </w:t>
      </w:r>
    </w:p>
    <w:p w14:paraId="75DB0B6D" w14:textId="77777777" w:rsidR="006F16B3" w:rsidRPr="002D5AE1" w:rsidRDefault="006F16B3" w:rsidP="006B435E">
      <w:pPr>
        <w:spacing w:after="0"/>
        <w:jc w:val="both"/>
        <w:rPr>
          <w:rFonts w:ascii="Arial" w:hAnsi="Arial" w:cs="Arial"/>
        </w:rPr>
      </w:pPr>
    </w:p>
    <w:p w14:paraId="6F523913" w14:textId="77777777" w:rsidR="006F16B3" w:rsidRPr="002D5AE1" w:rsidRDefault="005F521A" w:rsidP="006B435E">
      <w:pPr>
        <w:spacing w:after="0"/>
        <w:jc w:val="both"/>
        <w:rPr>
          <w:rFonts w:ascii="Arial" w:hAnsi="Arial" w:cs="Arial"/>
          <w:b/>
        </w:rPr>
      </w:pPr>
      <w:r w:rsidRPr="002D5AE1">
        <w:rPr>
          <w:rFonts w:ascii="Arial" w:hAnsi="Arial" w:cs="Arial"/>
          <w:b/>
        </w:rPr>
        <w:t xml:space="preserve">Key Stage 3 </w:t>
      </w:r>
    </w:p>
    <w:p w14:paraId="40647E12" w14:textId="3482A819" w:rsidR="006F16B3" w:rsidRPr="002D5AE1" w:rsidRDefault="00E76E56" w:rsidP="006B435E">
      <w:pPr>
        <w:pStyle w:val="ListParagraph"/>
        <w:numPr>
          <w:ilvl w:val="0"/>
          <w:numId w:val="7"/>
        </w:numPr>
        <w:spacing w:after="0"/>
        <w:jc w:val="both"/>
        <w:rPr>
          <w:rFonts w:ascii="Arial" w:hAnsi="Arial" w:cs="Arial"/>
        </w:rPr>
      </w:pPr>
      <w:r>
        <w:rPr>
          <w:rFonts w:ascii="Arial" w:hAnsi="Arial" w:cs="Arial"/>
        </w:rPr>
        <w:t>Student</w:t>
      </w:r>
      <w:r w:rsidR="006F16B3" w:rsidRPr="002D5AE1">
        <w:rPr>
          <w:rFonts w:ascii="Arial" w:hAnsi="Arial" w:cs="Arial"/>
        </w:rPr>
        <w:t xml:space="preserve"> pathways planned and prepared for in KS3</w:t>
      </w:r>
      <w:r w:rsidR="00DD08AB">
        <w:rPr>
          <w:rFonts w:ascii="Arial" w:hAnsi="Arial" w:cs="Arial"/>
        </w:rPr>
        <w:t>.  All students follow and complete modules which are a part of ASDAN Raising Aspirations.  Modules include; Healthy Lifestyles, People in my Community and Being Independent.</w:t>
      </w:r>
    </w:p>
    <w:p w14:paraId="6A454F3B" w14:textId="77777777" w:rsidR="006F16B3" w:rsidRPr="002D5AE1" w:rsidRDefault="0067545E" w:rsidP="006B435E">
      <w:pPr>
        <w:pStyle w:val="ListParagraph"/>
        <w:numPr>
          <w:ilvl w:val="0"/>
          <w:numId w:val="7"/>
        </w:numPr>
        <w:spacing w:after="0"/>
        <w:jc w:val="both"/>
        <w:rPr>
          <w:rFonts w:ascii="Arial" w:hAnsi="Arial" w:cs="Arial"/>
        </w:rPr>
      </w:pPr>
      <w:r w:rsidRPr="002D5AE1">
        <w:rPr>
          <w:rFonts w:ascii="Arial" w:hAnsi="Arial" w:cs="Arial"/>
        </w:rPr>
        <w:t>Students</w:t>
      </w:r>
      <w:r w:rsidR="006F16B3" w:rsidRPr="002D5AE1">
        <w:rPr>
          <w:rFonts w:ascii="Arial" w:hAnsi="Arial" w:cs="Arial"/>
        </w:rPr>
        <w:t xml:space="preserve"> take part in Enterprise projects across the school year</w:t>
      </w:r>
    </w:p>
    <w:p w14:paraId="7FFD6A57" w14:textId="77777777" w:rsidR="006F16B3" w:rsidRPr="002D5AE1" w:rsidRDefault="006F16B3" w:rsidP="006B435E">
      <w:pPr>
        <w:pStyle w:val="ListParagraph"/>
        <w:numPr>
          <w:ilvl w:val="0"/>
          <w:numId w:val="7"/>
        </w:numPr>
        <w:spacing w:after="0"/>
        <w:jc w:val="both"/>
        <w:rPr>
          <w:rFonts w:ascii="Arial" w:hAnsi="Arial" w:cs="Arial"/>
        </w:rPr>
      </w:pPr>
      <w:r w:rsidRPr="002D5AE1">
        <w:rPr>
          <w:rFonts w:ascii="Arial" w:hAnsi="Arial" w:cs="Arial"/>
        </w:rPr>
        <w:t>STEM events and projects are a key part of the KS3 curriculum</w:t>
      </w:r>
    </w:p>
    <w:p w14:paraId="37E578A1" w14:textId="77777777" w:rsidR="006F16B3" w:rsidRPr="002D5AE1" w:rsidRDefault="007B5AFA" w:rsidP="006B435E">
      <w:pPr>
        <w:pStyle w:val="ListParagraph"/>
        <w:numPr>
          <w:ilvl w:val="0"/>
          <w:numId w:val="7"/>
        </w:numPr>
        <w:spacing w:after="0"/>
        <w:jc w:val="both"/>
        <w:rPr>
          <w:rFonts w:ascii="Arial" w:hAnsi="Arial" w:cs="Arial"/>
        </w:rPr>
      </w:pPr>
      <w:r w:rsidRPr="002D5AE1">
        <w:rPr>
          <w:rFonts w:ascii="Arial" w:hAnsi="Arial" w:cs="Arial"/>
        </w:rPr>
        <w:t>One to one meetings with families and supporting agencies.</w:t>
      </w:r>
    </w:p>
    <w:p w14:paraId="7951770D" w14:textId="77777777" w:rsidR="006F16B3" w:rsidRPr="002D5AE1" w:rsidRDefault="006F16B3" w:rsidP="006B435E">
      <w:pPr>
        <w:spacing w:after="0"/>
        <w:jc w:val="both"/>
        <w:rPr>
          <w:rFonts w:ascii="Arial" w:hAnsi="Arial" w:cs="Arial"/>
        </w:rPr>
      </w:pPr>
    </w:p>
    <w:p w14:paraId="45512143" w14:textId="77777777" w:rsidR="007B5AFA" w:rsidRPr="002D5AE1" w:rsidRDefault="005F521A" w:rsidP="006B435E">
      <w:pPr>
        <w:spacing w:after="0"/>
        <w:jc w:val="both"/>
        <w:rPr>
          <w:rFonts w:ascii="Arial" w:hAnsi="Arial" w:cs="Arial"/>
          <w:b/>
        </w:rPr>
      </w:pPr>
      <w:r w:rsidRPr="002D5AE1">
        <w:rPr>
          <w:rFonts w:ascii="Arial" w:hAnsi="Arial" w:cs="Arial"/>
          <w:b/>
        </w:rPr>
        <w:t xml:space="preserve">Key Stage 4 </w:t>
      </w:r>
    </w:p>
    <w:p w14:paraId="5475E4C6" w14:textId="43609077" w:rsidR="006F16B3" w:rsidRPr="002D5AE1" w:rsidRDefault="005F521A" w:rsidP="006B435E">
      <w:pPr>
        <w:pStyle w:val="ListParagraph"/>
        <w:numPr>
          <w:ilvl w:val="0"/>
          <w:numId w:val="8"/>
        </w:numPr>
        <w:spacing w:after="0"/>
        <w:jc w:val="both"/>
        <w:rPr>
          <w:rFonts w:ascii="Arial" w:hAnsi="Arial" w:cs="Arial"/>
        </w:rPr>
      </w:pPr>
      <w:r w:rsidRPr="002D5AE1">
        <w:rPr>
          <w:rFonts w:ascii="Arial" w:hAnsi="Arial" w:cs="Arial"/>
        </w:rPr>
        <w:t xml:space="preserve">One-to-one </w:t>
      </w:r>
      <w:r w:rsidR="006F16B3" w:rsidRPr="002D5AE1">
        <w:rPr>
          <w:rFonts w:ascii="Arial" w:hAnsi="Arial" w:cs="Arial"/>
        </w:rPr>
        <w:t>meetings</w:t>
      </w:r>
      <w:r w:rsidRPr="002D5AE1">
        <w:rPr>
          <w:rFonts w:ascii="Arial" w:hAnsi="Arial" w:cs="Arial"/>
        </w:rPr>
        <w:t xml:space="preserve"> </w:t>
      </w:r>
      <w:r w:rsidR="006F16B3" w:rsidRPr="002D5AE1">
        <w:rPr>
          <w:rFonts w:ascii="Arial" w:hAnsi="Arial" w:cs="Arial"/>
        </w:rPr>
        <w:t xml:space="preserve">with </w:t>
      </w:r>
      <w:r w:rsidR="002124A5" w:rsidRPr="002D5AE1">
        <w:rPr>
          <w:rFonts w:ascii="Arial" w:hAnsi="Arial" w:cs="Arial"/>
        </w:rPr>
        <w:t>families</w:t>
      </w:r>
      <w:r w:rsidR="007B5AFA" w:rsidRPr="002D5AE1">
        <w:rPr>
          <w:rFonts w:ascii="Arial" w:hAnsi="Arial" w:cs="Arial"/>
        </w:rPr>
        <w:t xml:space="preserve"> and </w:t>
      </w:r>
      <w:r w:rsidR="006F16B3" w:rsidRPr="002D5AE1">
        <w:rPr>
          <w:rFonts w:ascii="Arial" w:hAnsi="Arial" w:cs="Arial"/>
        </w:rPr>
        <w:t xml:space="preserve">the school Careers Leader and CSW Advisor </w:t>
      </w:r>
      <w:r w:rsidRPr="002D5AE1">
        <w:rPr>
          <w:rFonts w:ascii="Arial" w:hAnsi="Arial" w:cs="Arial"/>
        </w:rPr>
        <w:t>in Year 10</w:t>
      </w:r>
      <w:r w:rsidR="006F16B3" w:rsidRPr="002D5AE1">
        <w:rPr>
          <w:rFonts w:ascii="Arial" w:hAnsi="Arial" w:cs="Arial"/>
        </w:rPr>
        <w:t xml:space="preserve"> and Year 11</w:t>
      </w:r>
      <w:r w:rsidRPr="002D5AE1">
        <w:rPr>
          <w:rFonts w:ascii="Arial" w:hAnsi="Arial" w:cs="Arial"/>
        </w:rPr>
        <w:t xml:space="preserve"> informs individual </w:t>
      </w:r>
      <w:r w:rsidR="006F16B3" w:rsidRPr="002D5AE1">
        <w:rPr>
          <w:rFonts w:ascii="Arial" w:hAnsi="Arial" w:cs="Arial"/>
        </w:rPr>
        <w:t xml:space="preserve">routes into Post 16 provision and </w:t>
      </w:r>
      <w:r w:rsidR="002124A5" w:rsidRPr="002D5AE1">
        <w:rPr>
          <w:rFonts w:ascii="Arial" w:hAnsi="Arial" w:cs="Arial"/>
        </w:rPr>
        <w:t xml:space="preserve">appropriate and meaningful </w:t>
      </w:r>
      <w:r w:rsidR="006F16B3" w:rsidRPr="002D5AE1">
        <w:rPr>
          <w:rFonts w:ascii="Arial" w:hAnsi="Arial" w:cs="Arial"/>
        </w:rPr>
        <w:t xml:space="preserve">work experience </w:t>
      </w:r>
      <w:r w:rsidR="00DD08AB" w:rsidRPr="002D5AE1">
        <w:rPr>
          <w:rFonts w:ascii="Arial" w:hAnsi="Arial" w:cs="Arial"/>
        </w:rPr>
        <w:t>opportunities</w:t>
      </w:r>
    </w:p>
    <w:p w14:paraId="49D66D2D" w14:textId="6A9301FD" w:rsidR="006F16B3" w:rsidRPr="002D5AE1" w:rsidRDefault="006F16B3" w:rsidP="006B435E">
      <w:pPr>
        <w:pStyle w:val="ListParagraph"/>
        <w:numPr>
          <w:ilvl w:val="0"/>
          <w:numId w:val="6"/>
        </w:numPr>
        <w:spacing w:after="0"/>
        <w:jc w:val="both"/>
        <w:rPr>
          <w:rFonts w:ascii="Arial" w:hAnsi="Arial" w:cs="Arial"/>
        </w:rPr>
      </w:pPr>
      <w:r w:rsidRPr="002D5AE1">
        <w:rPr>
          <w:rFonts w:ascii="Arial" w:hAnsi="Arial" w:cs="Arial"/>
        </w:rPr>
        <w:t xml:space="preserve">The majority of KS4 </w:t>
      </w:r>
      <w:r w:rsidR="0067545E" w:rsidRPr="002D5AE1">
        <w:rPr>
          <w:rFonts w:ascii="Arial" w:hAnsi="Arial" w:cs="Arial"/>
        </w:rPr>
        <w:t>students</w:t>
      </w:r>
      <w:r w:rsidR="005F521A" w:rsidRPr="002D5AE1">
        <w:rPr>
          <w:rFonts w:ascii="Arial" w:hAnsi="Arial" w:cs="Arial"/>
        </w:rPr>
        <w:t xml:space="preserve"> take part in the </w:t>
      </w:r>
      <w:r w:rsidR="007B5AFA" w:rsidRPr="002D5AE1">
        <w:rPr>
          <w:rFonts w:ascii="Arial" w:hAnsi="Arial" w:cs="Arial"/>
        </w:rPr>
        <w:t>2 nights/ 3 day residential</w:t>
      </w:r>
      <w:r w:rsidR="005F521A" w:rsidRPr="002D5AE1">
        <w:rPr>
          <w:rFonts w:ascii="Arial" w:hAnsi="Arial" w:cs="Arial"/>
        </w:rPr>
        <w:t xml:space="preserve"> </w:t>
      </w:r>
    </w:p>
    <w:p w14:paraId="42272ABE" w14:textId="21AE9002" w:rsidR="006F16B3" w:rsidRDefault="0067545E" w:rsidP="006B435E">
      <w:pPr>
        <w:pStyle w:val="ListParagraph"/>
        <w:numPr>
          <w:ilvl w:val="0"/>
          <w:numId w:val="6"/>
        </w:numPr>
        <w:spacing w:after="0"/>
        <w:jc w:val="both"/>
        <w:rPr>
          <w:rFonts w:ascii="Arial" w:hAnsi="Arial" w:cs="Arial"/>
        </w:rPr>
      </w:pPr>
      <w:r w:rsidRPr="002D5AE1">
        <w:rPr>
          <w:rFonts w:ascii="Arial" w:hAnsi="Arial" w:cs="Arial"/>
        </w:rPr>
        <w:t>Students</w:t>
      </w:r>
      <w:r w:rsidR="005F521A" w:rsidRPr="002D5AE1">
        <w:rPr>
          <w:rFonts w:ascii="Arial" w:hAnsi="Arial" w:cs="Arial"/>
        </w:rPr>
        <w:t xml:space="preserve"> in Year </w:t>
      </w:r>
      <w:r w:rsidR="006F16B3" w:rsidRPr="002D5AE1">
        <w:rPr>
          <w:rFonts w:ascii="Arial" w:hAnsi="Arial" w:cs="Arial"/>
        </w:rPr>
        <w:t xml:space="preserve">10 and </w:t>
      </w:r>
      <w:r w:rsidR="005F521A" w:rsidRPr="002D5AE1">
        <w:rPr>
          <w:rFonts w:ascii="Arial" w:hAnsi="Arial" w:cs="Arial"/>
        </w:rPr>
        <w:t>11 undertake Work Experience</w:t>
      </w:r>
      <w:r w:rsidR="006F16B3" w:rsidRPr="002D5AE1">
        <w:rPr>
          <w:rFonts w:ascii="Arial" w:hAnsi="Arial" w:cs="Arial"/>
        </w:rPr>
        <w:t xml:space="preserve"> and </w:t>
      </w:r>
      <w:r w:rsidR="00DD08AB" w:rsidRPr="002D5AE1">
        <w:rPr>
          <w:rFonts w:ascii="Arial" w:hAnsi="Arial" w:cs="Arial"/>
        </w:rPr>
        <w:t>work-based</w:t>
      </w:r>
      <w:r w:rsidR="006F16B3" w:rsidRPr="002D5AE1">
        <w:rPr>
          <w:rFonts w:ascii="Arial" w:hAnsi="Arial" w:cs="Arial"/>
        </w:rPr>
        <w:t xml:space="preserve"> placements and opportunities</w:t>
      </w:r>
      <w:r w:rsidR="005F521A" w:rsidRPr="002D5AE1">
        <w:rPr>
          <w:rFonts w:ascii="Arial" w:hAnsi="Arial" w:cs="Arial"/>
        </w:rPr>
        <w:t xml:space="preserve">. </w:t>
      </w:r>
    </w:p>
    <w:p w14:paraId="40D75F30" w14:textId="2E8C8A3E" w:rsidR="00DD08AB" w:rsidRPr="002D5AE1" w:rsidRDefault="00DD08AB" w:rsidP="006B435E">
      <w:pPr>
        <w:pStyle w:val="ListParagraph"/>
        <w:numPr>
          <w:ilvl w:val="0"/>
          <w:numId w:val="6"/>
        </w:numPr>
        <w:spacing w:after="0"/>
        <w:jc w:val="both"/>
        <w:rPr>
          <w:rFonts w:ascii="Arial" w:hAnsi="Arial" w:cs="Arial"/>
        </w:rPr>
      </w:pPr>
      <w:r>
        <w:rPr>
          <w:rFonts w:ascii="Arial" w:hAnsi="Arial" w:cs="Arial"/>
        </w:rPr>
        <w:t>Students in Y11 have a transition support plan to support the process at the end of KS4.</w:t>
      </w:r>
    </w:p>
    <w:p w14:paraId="739F9B3B" w14:textId="77777777" w:rsidR="006F16B3" w:rsidRPr="002D5AE1" w:rsidRDefault="006F16B3" w:rsidP="006B435E">
      <w:pPr>
        <w:spacing w:after="0"/>
        <w:jc w:val="both"/>
        <w:rPr>
          <w:rFonts w:ascii="Arial" w:hAnsi="Arial" w:cs="Arial"/>
        </w:rPr>
      </w:pPr>
    </w:p>
    <w:p w14:paraId="4D1308F7" w14:textId="77777777" w:rsidR="006F16B3" w:rsidRPr="002D5AE1" w:rsidRDefault="005F521A" w:rsidP="006B435E">
      <w:pPr>
        <w:spacing w:after="0"/>
        <w:jc w:val="both"/>
        <w:rPr>
          <w:rFonts w:ascii="Arial" w:hAnsi="Arial" w:cs="Arial"/>
        </w:rPr>
      </w:pPr>
      <w:r w:rsidRPr="002D5AE1">
        <w:rPr>
          <w:rFonts w:ascii="Arial" w:hAnsi="Arial" w:cs="Arial"/>
        </w:rPr>
        <w:t xml:space="preserve">The overall organisation of work experience is undertaken by the </w:t>
      </w:r>
      <w:r w:rsidR="007B5AFA" w:rsidRPr="002D5AE1">
        <w:rPr>
          <w:rFonts w:ascii="Arial" w:hAnsi="Arial" w:cs="Arial"/>
        </w:rPr>
        <w:t xml:space="preserve">Transition and Inclusion </w:t>
      </w:r>
      <w:r w:rsidR="006F16B3" w:rsidRPr="002D5AE1">
        <w:rPr>
          <w:rFonts w:ascii="Arial" w:hAnsi="Arial" w:cs="Arial"/>
        </w:rPr>
        <w:t>Leader</w:t>
      </w:r>
      <w:r w:rsidRPr="002D5AE1">
        <w:rPr>
          <w:rFonts w:ascii="Arial" w:hAnsi="Arial" w:cs="Arial"/>
        </w:rPr>
        <w:t xml:space="preserve"> who liaises with </w:t>
      </w:r>
      <w:r w:rsidR="006F16B3" w:rsidRPr="002D5AE1">
        <w:rPr>
          <w:rFonts w:ascii="Arial" w:hAnsi="Arial" w:cs="Arial"/>
        </w:rPr>
        <w:t xml:space="preserve">the </w:t>
      </w:r>
      <w:r w:rsidR="007B5AFA" w:rsidRPr="002D5AE1">
        <w:rPr>
          <w:rFonts w:ascii="Arial" w:hAnsi="Arial" w:cs="Arial"/>
        </w:rPr>
        <w:t xml:space="preserve">internal and external </w:t>
      </w:r>
      <w:r w:rsidR="006F16B3" w:rsidRPr="002D5AE1">
        <w:rPr>
          <w:rFonts w:ascii="Arial" w:hAnsi="Arial" w:cs="Arial"/>
        </w:rPr>
        <w:t>team</w:t>
      </w:r>
      <w:r w:rsidR="007B5AFA" w:rsidRPr="002D5AE1">
        <w:rPr>
          <w:rFonts w:ascii="Arial" w:hAnsi="Arial" w:cs="Arial"/>
        </w:rPr>
        <w:t>s/colleagues</w:t>
      </w:r>
      <w:r w:rsidR="006F16B3" w:rsidRPr="002D5AE1">
        <w:rPr>
          <w:rFonts w:ascii="Arial" w:hAnsi="Arial" w:cs="Arial"/>
        </w:rPr>
        <w:t xml:space="preserve"> to ensure the most relevant and engaging opportunities are taken</w:t>
      </w:r>
      <w:r w:rsidRPr="002D5AE1">
        <w:rPr>
          <w:rFonts w:ascii="Arial" w:hAnsi="Arial" w:cs="Arial"/>
        </w:rPr>
        <w:t xml:space="preserve">. </w:t>
      </w:r>
    </w:p>
    <w:p w14:paraId="6E4BC02C" w14:textId="77777777" w:rsidR="002124A5" w:rsidRPr="002D5AE1" w:rsidRDefault="006F16B3" w:rsidP="006B435E">
      <w:pPr>
        <w:spacing w:after="0"/>
        <w:jc w:val="both"/>
        <w:rPr>
          <w:rFonts w:ascii="Arial" w:hAnsi="Arial" w:cs="Arial"/>
        </w:rPr>
      </w:pPr>
      <w:r w:rsidRPr="002D5AE1">
        <w:rPr>
          <w:rFonts w:ascii="Arial" w:hAnsi="Arial" w:cs="Arial"/>
        </w:rPr>
        <w:t>Families</w:t>
      </w:r>
      <w:r w:rsidR="005F521A" w:rsidRPr="002D5AE1">
        <w:rPr>
          <w:rFonts w:ascii="Arial" w:hAnsi="Arial" w:cs="Arial"/>
        </w:rPr>
        <w:t xml:space="preserve"> are informed and communicated with throughout the process and a work experience agreement form and work experience information form are completed. </w:t>
      </w:r>
    </w:p>
    <w:p w14:paraId="71E758AB" w14:textId="24C0422B" w:rsidR="00C47F40" w:rsidRPr="00DD08AB" w:rsidRDefault="006F16B3" w:rsidP="006B435E">
      <w:pPr>
        <w:spacing w:after="0"/>
        <w:jc w:val="both"/>
        <w:rPr>
          <w:rFonts w:ascii="Arial" w:hAnsi="Arial" w:cs="Arial"/>
        </w:rPr>
      </w:pPr>
      <w:r w:rsidRPr="002D5AE1">
        <w:rPr>
          <w:rFonts w:ascii="Arial" w:hAnsi="Arial" w:cs="Arial"/>
        </w:rPr>
        <w:t xml:space="preserve">All </w:t>
      </w:r>
      <w:r w:rsidR="0067545E" w:rsidRPr="002D5AE1">
        <w:rPr>
          <w:rFonts w:ascii="Arial" w:hAnsi="Arial" w:cs="Arial"/>
        </w:rPr>
        <w:t>students</w:t>
      </w:r>
      <w:r w:rsidR="005F521A" w:rsidRPr="002D5AE1">
        <w:rPr>
          <w:rFonts w:ascii="Arial" w:hAnsi="Arial" w:cs="Arial"/>
        </w:rPr>
        <w:t xml:space="preserve"> on placement are covered by the employers’ insurance and places of w</w:t>
      </w:r>
      <w:r w:rsidRPr="002D5AE1">
        <w:rPr>
          <w:rFonts w:ascii="Arial" w:hAnsi="Arial" w:cs="Arial"/>
        </w:rPr>
        <w:t xml:space="preserve">ork are risk assessed by the </w:t>
      </w:r>
      <w:r w:rsidR="007B5AFA" w:rsidRPr="002D5AE1">
        <w:rPr>
          <w:rFonts w:ascii="Arial" w:hAnsi="Arial" w:cs="Arial"/>
        </w:rPr>
        <w:t>Transition and Inclusion leader and Lancashire Education Partnership Northwest work experience database.</w:t>
      </w:r>
    </w:p>
    <w:p w14:paraId="11F14E5B" w14:textId="77777777" w:rsidR="002D5AE1" w:rsidRDefault="002D5AE1" w:rsidP="006B435E">
      <w:pPr>
        <w:spacing w:after="0"/>
        <w:jc w:val="both"/>
        <w:rPr>
          <w:rFonts w:ascii="Arial" w:hAnsi="Arial" w:cs="Arial"/>
          <w:b/>
        </w:rPr>
      </w:pPr>
    </w:p>
    <w:p w14:paraId="7157A710" w14:textId="77777777" w:rsidR="00C47F40" w:rsidRPr="002D5AE1" w:rsidRDefault="00C47F40" w:rsidP="006B435E">
      <w:pPr>
        <w:spacing w:after="0"/>
        <w:jc w:val="both"/>
        <w:rPr>
          <w:rFonts w:ascii="Arial" w:hAnsi="Arial" w:cs="Arial"/>
          <w:b/>
        </w:rPr>
      </w:pPr>
      <w:r w:rsidRPr="002D5AE1">
        <w:rPr>
          <w:rFonts w:ascii="Arial" w:hAnsi="Arial" w:cs="Arial"/>
          <w:b/>
        </w:rPr>
        <w:t>Key Stage 5</w:t>
      </w:r>
    </w:p>
    <w:p w14:paraId="4AB0FEE2" w14:textId="0E3640EC" w:rsidR="00C47F40" w:rsidRPr="002D5AE1" w:rsidRDefault="00C47F40" w:rsidP="006B435E">
      <w:pPr>
        <w:pStyle w:val="ListParagraph"/>
        <w:numPr>
          <w:ilvl w:val="0"/>
          <w:numId w:val="8"/>
        </w:numPr>
        <w:spacing w:after="0"/>
        <w:jc w:val="both"/>
        <w:rPr>
          <w:rFonts w:ascii="Arial" w:hAnsi="Arial" w:cs="Arial"/>
        </w:rPr>
      </w:pPr>
      <w:r w:rsidRPr="002D5AE1">
        <w:rPr>
          <w:rFonts w:ascii="Arial" w:hAnsi="Arial" w:cs="Arial"/>
        </w:rPr>
        <w:t>One-to-one meetings with families and the school Careers Lead</w:t>
      </w:r>
      <w:r w:rsidR="00DD08AB">
        <w:rPr>
          <w:rFonts w:ascii="Arial" w:hAnsi="Arial" w:cs="Arial"/>
        </w:rPr>
        <w:t xml:space="preserve"> </w:t>
      </w:r>
      <w:r w:rsidRPr="002D5AE1">
        <w:rPr>
          <w:rFonts w:ascii="Arial" w:hAnsi="Arial" w:cs="Arial"/>
        </w:rPr>
        <w:t>in Year 12-14 informs individual routes into Post 19 provision and appropriate and meaningful work experience opportunities.</w:t>
      </w:r>
    </w:p>
    <w:p w14:paraId="032EF780" w14:textId="77777777" w:rsidR="00C47F40" w:rsidRPr="002D5AE1" w:rsidRDefault="00C47F40" w:rsidP="006B435E">
      <w:pPr>
        <w:pStyle w:val="ListParagraph"/>
        <w:numPr>
          <w:ilvl w:val="0"/>
          <w:numId w:val="6"/>
        </w:numPr>
        <w:spacing w:after="0"/>
        <w:jc w:val="both"/>
        <w:rPr>
          <w:rFonts w:ascii="Arial" w:hAnsi="Arial" w:cs="Arial"/>
        </w:rPr>
      </w:pPr>
      <w:r w:rsidRPr="002D5AE1">
        <w:rPr>
          <w:rFonts w:ascii="Arial" w:hAnsi="Arial" w:cs="Arial"/>
        </w:rPr>
        <w:t>The majority of KS5 students take part in the Duke of Edinburgh Award.</w:t>
      </w:r>
    </w:p>
    <w:p w14:paraId="3BD9A358" w14:textId="13C1181A" w:rsidR="00C47F40" w:rsidRPr="002D5AE1" w:rsidRDefault="00C47F40" w:rsidP="006B435E">
      <w:pPr>
        <w:pStyle w:val="ListParagraph"/>
        <w:numPr>
          <w:ilvl w:val="0"/>
          <w:numId w:val="6"/>
        </w:numPr>
        <w:spacing w:after="0"/>
        <w:jc w:val="both"/>
        <w:rPr>
          <w:rFonts w:ascii="Arial" w:hAnsi="Arial" w:cs="Arial"/>
        </w:rPr>
      </w:pPr>
      <w:r w:rsidRPr="002D5AE1">
        <w:rPr>
          <w:rFonts w:ascii="Arial" w:hAnsi="Arial" w:cs="Arial"/>
        </w:rPr>
        <w:lastRenderedPageBreak/>
        <w:t xml:space="preserve">Students in Year 12 and 14 undertake a weekly </w:t>
      </w:r>
      <w:r w:rsidR="00DD08AB" w:rsidRPr="002D5AE1">
        <w:rPr>
          <w:rFonts w:ascii="Arial" w:hAnsi="Arial" w:cs="Arial"/>
        </w:rPr>
        <w:t>work-based</w:t>
      </w:r>
      <w:r w:rsidRPr="002D5AE1">
        <w:rPr>
          <w:rFonts w:ascii="Arial" w:hAnsi="Arial" w:cs="Arial"/>
        </w:rPr>
        <w:t xml:space="preserve"> placements and opportunities linked to their aspirations and future goals.</w:t>
      </w:r>
    </w:p>
    <w:p w14:paraId="275C4981" w14:textId="77777777" w:rsidR="00C47F40" w:rsidRPr="002D5AE1" w:rsidRDefault="00C47F40" w:rsidP="006B435E">
      <w:pPr>
        <w:pStyle w:val="ListParagraph"/>
        <w:numPr>
          <w:ilvl w:val="0"/>
          <w:numId w:val="6"/>
        </w:numPr>
        <w:spacing w:after="0"/>
        <w:jc w:val="both"/>
        <w:rPr>
          <w:rFonts w:ascii="Arial" w:hAnsi="Arial" w:cs="Arial"/>
        </w:rPr>
      </w:pPr>
      <w:r w:rsidRPr="002D5AE1">
        <w:rPr>
          <w:rFonts w:ascii="Arial" w:hAnsi="Arial" w:cs="Arial"/>
        </w:rPr>
        <w:t>Regular 1:1 meetings in their transition year.</w:t>
      </w:r>
    </w:p>
    <w:p w14:paraId="1A7C9EE0" w14:textId="71C663CD" w:rsidR="00C47F40" w:rsidRDefault="00C47F40" w:rsidP="006B435E">
      <w:pPr>
        <w:pStyle w:val="ListParagraph"/>
        <w:numPr>
          <w:ilvl w:val="0"/>
          <w:numId w:val="6"/>
        </w:numPr>
        <w:spacing w:after="0"/>
        <w:jc w:val="both"/>
        <w:rPr>
          <w:rFonts w:ascii="Arial" w:hAnsi="Arial" w:cs="Arial"/>
        </w:rPr>
      </w:pPr>
      <w:r w:rsidRPr="002D5AE1">
        <w:rPr>
          <w:rFonts w:ascii="Arial" w:hAnsi="Arial" w:cs="Arial"/>
        </w:rPr>
        <w:t>Transition support sessions for both students and families</w:t>
      </w:r>
    </w:p>
    <w:p w14:paraId="62EF9ED0" w14:textId="1D8F68A7" w:rsidR="00DD08AB" w:rsidRPr="002D5AE1" w:rsidRDefault="00DD08AB" w:rsidP="006B435E">
      <w:pPr>
        <w:pStyle w:val="ListParagraph"/>
        <w:numPr>
          <w:ilvl w:val="0"/>
          <w:numId w:val="6"/>
        </w:numPr>
        <w:spacing w:after="0"/>
        <w:jc w:val="both"/>
        <w:rPr>
          <w:rFonts w:ascii="Arial" w:hAnsi="Arial" w:cs="Arial"/>
        </w:rPr>
      </w:pPr>
      <w:r>
        <w:rPr>
          <w:rFonts w:ascii="Arial" w:hAnsi="Arial" w:cs="Arial"/>
        </w:rPr>
        <w:t>All students have a transition support plan to further support the transition process</w:t>
      </w:r>
    </w:p>
    <w:p w14:paraId="39E7B604" w14:textId="77777777" w:rsidR="00C47F40" w:rsidRPr="002D5AE1" w:rsidRDefault="00C47F40" w:rsidP="006B435E">
      <w:pPr>
        <w:pStyle w:val="ListParagraph"/>
        <w:numPr>
          <w:ilvl w:val="0"/>
          <w:numId w:val="6"/>
        </w:numPr>
        <w:spacing w:after="0"/>
        <w:jc w:val="both"/>
        <w:rPr>
          <w:rFonts w:ascii="Arial" w:hAnsi="Arial" w:cs="Arial"/>
        </w:rPr>
      </w:pPr>
      <w:r w:rsidRPr="002D5AE1">
        <w:rPr>
          <w:rFonts w:ascii="Arial" w:hAnsi="Arial" w:cs="Arial"/>
        </w:rPr>
        <w:t>Support sessions at external providers as part of robust transition support programme</w:t>
      </w:r>
    </w:p>
    <w:p w14:paraId="093E8B9A" w14:textId="77777777" w:rsidR="00C47F40" w:rsidRPr="002D5AE1" w:rsidRDefault="00C47F40" w:rsidP="006B435E">
      <w:pPr>
        <w:pStyle w:val="ListParagraph"/>
        <w:numPr>
          <w:ilvl w:val="0"/>
          <w:numId w:val="6"/>
        </w:numPr>
        <w:spacing w:after="0"/>
        <w:jc w:val="both"/>
        <w:rPr>
          <w:rFonts w:ascii="Arial" w:hAnsi="Arial" w:cs="Arial"/>
        </w:rPr>
      </w:pPr>
      <w:r w:rsidRPr="002D5AE1">
        <w:rPr>
          <w:rFonts w:ascii="Arial" w:hAnsi="Arial" w:cs="Arial"/>
        </w:rPr>
        <w:t xml:space="preserve">Links with local businesses </w:t>
      </w:r>
    </w:p>
    <w:p w14:paraId="6A469011" w14:textId="63A2DC97" w:rsidR="00C47F40" w:rsidRPr="00DD08AB" w:rsidRDefault="00C47F40" w:rsidP="00DD08AB">
      <w:pPr>
        <w:pStyle w:val="ListParagraph"/>
        <w:numPr>
          <w:ilvl w:val="0"/>
          <w:numId w:val="6"/>
        </w:numPr>
        <w:spacing w:after="0"/>
        <w:jc w:val="both"/>
        <w:rPr>
          <w:rFonts w:ascii="Arial" w:hAnsi="Arial" w:cs="Arial"/>
        </w:rPr>
      </w:pPr>
      <w:r w:rsidRPr="002D5AE1">
        <w:rPr>
          <w:rFonts w:ascii="Arial" w:hAnsi="Arial" w:cs="Arial"/>
        </w:rPr>
        <w:t>A weekly careers programme through ASDAN</w:t>
      </w:r>
    </w:p>
    <w:p w14:paraId="3011DAA8" w14:textId="77777777" w:rsidR="00C47F40" w:rsidRPr="002D5AE1" w:rsidRDefault="00C47F40" w:rsidP="006B435E">
      <w:pPr>
        <w:spacing w:after="0"/>
        <w:ind w:left="360"/>
        <w:jc w:val="both"/>
        <w:rPr>
          <w:rFonts w:ascii="Arial" w:hAnsi="Arial" w:cs="Arial"/>
        </w:rPr>
      </w:pPr>
    </w:p>
    <w:p w14:paraId="37FE29E3" w14:textId="77777777" w:rsidR="00C47F40" w:rsidRPr="002D5AE1" w:rsidRDefault="00C47F40" w:rsidP="006B435E">
      <w:pPr>
        <w:spacing w:after="0"/>
        <w:jc w:val="both"/>
        <w:rPr>
          <w:rFonts w:ascii="Arial" w:hAnsi="Arial" w:cs="Arial"/>
          <w:vanish/>
        </w:rPr>
      </w:pPr>
      <w:r w:rsidRPr="002D5AE1">
        <w:rPr>
          <w:rFonts w:ascii="Arial" w:hAnsi="Arial" w:cs="Arial"/>
        </w:rPr>
        <w:t>West Lancashire Community High School is committed to working with students and families’ Post 19 who are members of the Alumni group.</w:t>
      </w:r>
      <w:r w:rsidRPr="002D5AE1">
        <w:rPr>
          <w:rFonts w:ascii="Arial" w:hAnsi="Arial" w:cs="Arial"/>
          <w:vanish/>
        </w:rPr>
        <w:t>igh High</w:t>
      </w:r>
    </w:p>
    <w:p w14:paraId="2C99AE8D" w14:textId="77777777" w:rsidR="00C47F40" w:rsidRPr="002D5AE1" w:rsidRDefault="00C47F40" w:rsidP="006B435E">
      <w:pPr>
        <w:spacing w:after="0"/>
        <w:jc w:val="both"/>
        <w:rPr>
          <w:rFonts w:ascii="Arial" w:hAnsi="Arial" w:cs="Arial"/>
        </w:rPr>
      </w:pPr>
    </w:p>
    <w:p w14:paraId="1ECA1CD5" w14:textId="77777777" w:rsidR="005275FB" w:rsidRPr="002D5AE1" w:rsidRDefault="005275FB" w:rsidP="006B435E">
      <w:pPr>
        <w:spacing w:after="0"/>
        <w:jc w:val="both"/>
        <w:rPr>
          <w:rFonts w:ascii="Arial" w:hAnsi="Arial" w:cs="Arial"/>
          <w:b/>
          <w:sz w:val="24"/>
        </w:rPr>
      </w:pPr>
    </w:p>
    <w:p w14:paraId="4AC0E767" w14:textId="77777777" w:rsidR="002124A5" w:rsidRPr="002D5AE1" w:rsidRDefault="002124A5" w:rsidP="006B435E">
      <w:pPr>
        <w:spacing w:after="0"/>
        <w:jc w:val="both"/>
        <w:rPr>
          <w:rFonts w:ascii="Arial" w:hAnsi="Arial" w:cs="Arial"/>
          <w:b/>
          <w:sz w:val="24"/>
        </w:rPr>
      </w:pPr>
      <w:r w:rsidRPr="002D5AE1">
        <w:rPr>
          <w:rFonts w:ascii="Arial" w:hAnsi="Arial" w:cs="Arial"/>
          <w:b/>
          <w:sz w:val="24"/>
        </w:rPr>
        <w:t>Providers Access Policy Statement</w:t>
      </w:r>
    </w:p>
    <w:p w14:paraId="657A33F5" w14:textId="77777777" w:rsidR="00A3089A" w:rsidRPr="002D5AE1" w:rsidRDefault="00A3089A" w:rsidP="006B435E">
      <w:pPr>
        <w:spacing w:after="0"/>
        <w:jc w:val="both"/>
        <w:rPr>
          <w:rFonts w:ascii="Arial" w:hAnsi="Arial" w:cs="Arial"/>
          <w:b/>
        </w:rPr>
      </w:pPr>
      <w:r w:rsidRPr="002D5AE1">
        <w:rPr>
          <w:rFonts w:ascii="Arial" w:hAnsi="Arial" w:cs="Arial"/>
          <w:b/>
        </w:rPr>
        <w:t xml:space="preserve">Introduction </w:t>
      </w:r>
    </w:p>
    <w:p w14:paraId="1C281A2B" w14:textId="77777777" w:rsidR="00A3089A" w:rsidRPr="002D5AE1" w:rsidRDefault="00A3089A" w:rsidP="006B435E">
      <w:pPr>
        <w:spacing w:after="0"/>
        <w:jc w:val="both"/>
        <w:rPr>
          <w:rFonts w:ascii="Arial" w:hAnsi="Arial" w:cs="Arial"/>
        </w:rPr>
      </w:pPr>
      <w:r w:rsidRPr="002D5AE1">
        <w:rPr>
          <w:rFonts w:ascii="Arial" w:hAnsi="Arial" w:cs="Arial"/>
        </w:rPr>
        <w:t xml:space="preserve">This policy statement sets out the school’s arrangements for managing the access of providers to </w:t>
      </w:r>
      <w:r w:rsidR="0067545E" w:rsidRPr="002D5AE1">
        <w:rPr>
          <w:rFonts w:ascii="Arial" w:hAnsi="Arial" w:cs="Arial"/>
        </w:rPr>
        <w:t>students</w:t>
      </w:r>
      <w:r w:rsidRPr="002D5AE1">
        <w:rPr>
          <w:rFonts w:ascii="Arial" w:hAnsi="Arial" w:cs="Arial"/>
        </w:rPr>
        <w:t xml:space="preserve"> at the school for the purpose of giving them information about the provider’s education or training offer. This complies with the school’s legal obligations under Section 42B of the Education Act 1997. </w:t>
      </w:r>
    </w:p>
    <w:p w14:paraId="4980A722" w14:textId="77777777" w:rsidR="00A3089A" w:rsidRPr="002D5AE1" w:rsidRDefault="00A3089A" w:rsidP="006B435E">
      <w:pPr>
        <w:spacing w:after="0"/>
        <w:jc w:val="both"/>
        <w:rPr>
          <w:rFonts w:ascii="Arial" w:hAnsi="Arial" w:cs="Arial"/>
        </w:rPr>
      </w:pPr>
    </w:p>
    <w:p w14:paraId="67989013" w14:textId="6B911B81" w:rsidR="00A3089A" w:rsidRPr="002D5AE1" w:rsidRDefault="00E76E56" w:rsidP="006B435E">
      <w:pPr>
        <w:spacing w:after="0"/>
        <w:jc w:val="both"/>
        <w:rPr>
          <w:rFonts w:ascii="Arial" w:hAnsi="Arial" w:cs="Arial"/>
          <w:b/>
        </w:rPr>
      </w:pPr>
      <w:r>
        <w:rPr>
          <w:rFonts w:ascii="Arial" w:hAnsi="Arial" w:cs="Arial"/>
          <w:b/>
        </w:rPr>
        <w:t>Student</w:t>
      </w:r>
      <w:r w:rsidR="00A3089A" w:rsidRPr="002D5AE1">
        <w:rPr>
          <w:rFonts w:ascii="Arial" w:hAnsi="Arial" w:cs="Arial"/>
          <w:b/>
        </w:rPr>
        <w:t xml:space="preserve"> entitlement </w:t>
      </w:r>
    </w:p>
    <w:p w14:paraId="62DC291A" w14:textId="77777777" w:rsidR="00A3089A" w:rsidRPr="002D5AE1" w:rsidRDefault="00A3089A" w:rsidP="006B435E">
      <w:pPr>
        <w:spacing w:after="0"/>
        <w:jc w:val="both"/>
        <w:rPr>
          <w:rFonts w:ascii="Arial" w:hAnsi="Arial" w:cs="Arial"/>
        </w:rPr>
      </w:pPr>
      <w:r w:rsidRPr="002D5AE1">
        <w:rPr>
          <w:rFonts w:ascii="Arial" w:hAnsi="Arial" w:cs="Arial"/>
        </w:rPr>
        <w:t xml:space="preserve">All </w:t>
      </w:r>
      <w:r w:rsidR="0067545E" w:rsidRPr="002D5AE1">
        <w:rPr>
          <w:rFonts w:ascii="Arial" w:hAnsi="Arial" w:cs="Arial"/>
        </w:rPr>
        <w:t>students</w:t>
      </w:r>
      <w:r w:rsidR="00615424" w:rsidRPr="002D5AE1">
        <w:rPr>
          <w:rFonts w:ascii="Arial" w:hAnsi="Arial" w:cs="Arial"/>
        </w:rPr>
        <w:t xml:space="preserve"> in years 8-14</w:t>
      </w:r>
      <w:r w:rsidRPr="002D5AE1">
        <w:rPr>
          <w:rFonts w:ascii="Arial" w:hAnsi="Arial" w:cs="Arial"/>
        </w:rPr>
        <w:t xml:space="preserve"> are entitled: </w:t>
      </w:r>
    </w:p>
    <w:p w14:paraId="3321C27B" w14:textId="77777777" w:rsidR="00A3089A" w:rsidRPr="002D5AE1" w:rsidRDefault="00A3089A" w:rsidP="006B435E">
      <w:pPr>
        <w:spacing w:after="0"/>
        <w:jc w:val="both"/>
        <w:rPr>
          <w:rFonts w:ascii="Arial" w:hAnsi="Arial" w:cs="Arial"/>
        </w:rPr>
      </w:pPr>
      <w:r w:rsidRPr="002D5AE1">
        <w:rPr>
          <w:rFonts w:ascii="Arial" w:hAnsi="Arial" w:cs="Arial"/>
        </w:rPr>
        <w:sym w:font="Symbol" w:char="F0B7"/>
      </w:r>
      <w:r w:rsidRPr="002D5AE1">
        <w:rPr>
          <w:rFonts w:ascii="Arial" w:hAnsi="Arial" w:cs="Arial"/>
        </w:rPr>
        <w:t xml:space="preserve"> </w:t>
      </w:r>
      <w:r w:rsidR="00615424" w:rsidRPr="002D5AE1">
        <w:rPr>
          <w:rFonts w:ascii="Arial" w:hAnsi="Arial" w:cs="Arial"/>
        </w:rPr>
        <w:t>To</w:t>
      </w:r>
      <w:r w:rsidRPr="002D5AE1">
        <w:rPr>
          <w:rFonts w:ascii="Arial" w:hAnsi="Arial" w:cs="Arial"/>
        </w:rPr>
        <w:t xml:space="preserve"> find out about technical education qualifications and apprenticeships opportunities, as part of a careers programme </w:t>
      </w:r>
      <w:r w:rsidR="00615424" w:rsidRPr="002D5AE1">
        <w:rPr>
          <w:rFonts w:ascii="Arial" w:hAnsi="Arial" w:cs="Arial"/>
        </w:rPr>
        <w:t>this provides information on the full range of education and training options available at each transition point;</w:t>
      </w:r>
      <w:r w:rsidRPr="002D5AE1">
        <w:rPr>
          <w:rFonts w:ascii="Arial" w:hAnsi="Arial" w:cs="Arial"/>
        </w:rPr>
        <w:t xml:space="preserve"> </w:t>
      </w:r>
    </w:p>
    <w:p w14:paraId="312EC213" w14:textId="77777777" w:rsidR="00A3089A" w:rsidRPr="002D5AE1" w:rsidRDefault="00A3089A" w:rsidP="006B435E">
      <w:pPr>
        <w:spacing w:after="0"/>
        <w:jc w:val="both"/>
        <w:rPr>
          <w:rFonts w:ascii="Arial" w:hAnsi="Arial" w:cs="Arial"/>
        </w:rPr>
      </w:pPr>
      <w:r w:rsidRPr="002D5AE1">
        <w:rPr>
          <w:rFonts w:ascii="Arial" w:hAnsi="Arial" w:cs="Arial"/>
        </w:rPr>
        <w:sym w:font="Symbol" w:char="F0B7"/>
      </w:r>
      <w:r w:rsidR="00615424" w:rsidRPr="002D5AE1">
        <w:rPr>
          <w:rFonts w:ascii="Arial" w:hAnsi="Arial" w:cs="Arial"/>
        </w:rPr>
        <w:t xml:space="preserve"> T</w:t>
      </w:r>
      <w:r w:rsidRPr="002D5AE1">
        <w:rPr>
          <w:rFonts w:ascii="Arial" w:hAnsi="Arial" w:cs="Arial"/>
        </w:rPr>
        <w:t xml:space="preserve">o hear from a range of local providers about the opportunities they offer, including technical education and apprenticeships – through options events, assemblies and group discussions and taster events; </w:t>
      </w:r>
    </w:p>
    <w:p w14:paraId="69D82120" w14:textId="77777777" w:rsidR="00A3089A" w:rsidRPr="002D5AE1" w:rsidRDefault="00A3089A" w:rsidP="006B435E">
      <w:pPr>
        <w:spacing w:after="0"/>
        <w:jc w:val="both"/>
        <w:rPr>
          <w:rFonts w:ascii="Arial" w:hAnsi="Arial" w:cs="Arial"/>
        </w:rPr>
      </w:pPr>
      <w:r w:rsidRPr="002D5AE1">
        <w:rPr>
          <w:rFonts w:ascii="Arial" w:hAnsi="Arial" w:cs="Arial"/>
        </w:rPr>
        <w:sym w:font="Symbol" w:char="F0B7"/>
      </w:r>
      <w:r w:rsidRPr="002D5AE1">
        <w:rPr>
          <w:rFonts w:ascii="Arial" w:hAnsi="Arial" w:cs="Arial"/>
        </w:rPr>
        <w:t xml:space="preserve"> </w:t>
      </w:r>
      <w:r w:rsidR="00615424" w:rsidRPr="002D5AE1">
        <w:rPr>
          <w:rFonts w:ascii="Arial" w:hAnsi="Arial" w:cs="Arial"/>
        </w:rPr>
        <w:t>To</w:t>
      </w:r>
      <w:r w:rsidRPr="002D5AE1">
        <w:rPr>
          <w:rFonts w:ascii="Arial" w:hAnsi="Arial" w:cs="Arial"/>
        </w:rPr>
        <w:t xml:space="preserve"> understand how to make applications for the full range of academic and technical courses. </w:t>
      </w:r>
    </w:p>
    <w:p w14:paraId="237BBABE" w14:textId="77777777" w:rsidR="00A3089A" w:rsidRPr="002D5AE1" w:rsidRDefault="00A3089A" w:rsidP="006B435E">
      <w:pPr>
        <w:spacing w:after="0"/>
        <w:jc w:val="both"/>
        <w:rPr>
          <w:rFonts w:ascii="Arial" w:hAnsi="Arial" w:cs="Arial"/>
        </w:rPr>
      </w:pPr>
    </w:p>
    <w:p w14:paraId="5CB7D700" w14:textId="77777777" w:rsidR="00A3089A" w:rsidRPr="002D5AE1" w:rsidRDefault="00A3089A" w:rsidP="006B435E">
      <w:pPr>
        <w:spacing w:after="0"/>
        <w:jc w:val="both"/>
        <w:rPr>
          <w:rFonts w:ascii="Arial" w:hAnsi="Arial" w:cs="Arial"/>
          <w:b/>
        </w:rPr>
      </w:pPr>
      <w:r w:rsidRPr="002D5AE1">
        <w:rPr>
          <w:rFonts w:ascii="Arial" w:hAnsi="Arial" w:cs="Arial"/>
          <w:b/>
        </w:rPr>
        <w:t xml:space="preserve">Management of provider access requests </w:t>
      </w:r>
    </w:p>
    <w:p w14:paraId="13BFFBE3" w14:textId="77777777" w:rsidR="00A3089A" w:rsidRPr="002D5AE1" w:rsidRDefault="00A3089A" w:rsidP="006B435E">
      <w:pPr>
        <w:spacing w:after="0"/>
        <w:jc w:val="both"/>
        <w:rPr>
          <w:rFonts w:ascii="Arial" w:hAnsi="Arial" w:cs="Arial"/>
          <w:u w:val="single"/>
        </w:rPr>
      </w:pPr>
      <w:r w:rsidRPr="002D5AE1">
        <w:rPr>
          <w:rFonts w:ascii="Arial" w:hAnsi="Arial" w:cs="Arial"/>
          <w:u w:val="single"/>
        </w:rPr>
        <w:t>Procedure:</w:t>
      </w:r>
    </w:p>
    <w:p w14:paraId="472EE19F" w14:textId="77777777" w:rsidR="00615424" w:rsidRPr="002D5AE1" w:rsidRDefault="00A3089A" w:rsidP="006B435E">
      <w:pPr>
        <w:spacing w:after="0"/>
        <w:jc w:val="both"/>
        <w:rPr>
          <w:rFonts w:ascii="Arial" w:hAnsi="Arial" w:cs="Arial"/>
        </w:rPr>
      </w:pPr>
      <w:r w:rsidRPr="002D5AE1">
        <w:rPr>
          <w:rFonts w:ascii="Arial" w:hAnsi="Arial" w:cs="Arial"/>
        </w:rPr>
        <w:t xml:space="preserve">A provider wishing to request access should contact </w:t>
      </w:r>
      <w:r w:rsidR="00615424" w:rsidRPr="002D5AE1">
        <w:rPr>
          <w:rFonts w:ascii="Arial" w:hAnsi="Arial" w:cs="Arial"/>
        </w:rPr>
        <w:t>Louise Holcroft, Transitions and Inclusion</w:t>
      </w:r>
      <w:r w:rsidRPr="002D5AE1">
        <w:rPr>
          <w:rFonts w:ascii="Arial" w:hAnsi="Arial" w:cs="Arial"/>
        </w:rPr>
        <w:t xml:space="preserve"> and Careers Programme Lead, Telephone: 0</w:t>
      </w:r>
      <w:r w:rsidR="00615424" w:rsidRPr="002D5AE1">
        <w:rPr>
          <w:rFonts w:ascii="Arial" w:hAnsi="Arial" w:cs="Arial"/>
        </w:rPr>
        <w:t>1695 721487</w:t>
      </w:r>
      <w:r w:rsidRPr="002D5AE1">
        <w:rPr>
          <w:rFonts w:ascii="Arial" w:hAnsi="Arial" w:cs="Arial"/>
        </w:rPr>
        <w:t xml:space="preserve">; Email: </w:t>
      </w:r>
      <w:hyperlink r:id="rId8" w:history="1">
        <w:r w:rsidR="00615424" w:rsidRPr="002D5AE1">
          <w:rPr>
            <w:rStyle w:val="Hyperlink"/>
            <w:rFonts w:ascii="Arial" w:hAnsi="Arial" w:cs="Arial"/>
          </w:rPr>
          <w:t>holcroft@Westlancs.lancs.sch.uk</w:t>
        </w:r>
      </w:hyperlink>
    </w:p>
    <w:p w14:paraId="6C926667" w14:textId="77777777" w:rsidR="00615424" w:rsidRPr="002D5AE1" w:rsidRDefault="00615424" w:rsidP="006B435E">
      <w:pPr>
        <w:spacing w:after="0"/>
        <w:jc w:val="both"/>
        <w:rPr>
          <w:rFonts w:ascii="Arial" w:hAnsi="Arial" w:cs="Arial"/>
        </w:rPr>
      </w:pPr>
    </w:p>
    <w:p w14:paraId="476F6EDC" w14:textId="77777777" w:rsidR="00615424" w:rsidRPr="002D5AE1" w:rsidRDefault="00615424" w:rsidP="006B435E">
      <w:pPr>
        <w:spacing w:after="0"/>
        <w:jc w:val="both"/>
        <w:rPr>
          <w:rFonts w:ascii="Arial" w:hAnsi="Arial" w:cs="Arial"/>
        </w:rPr>
      </w:pPr>
    </w:p>
    <w:p w14:paraId="18FCC810" w14:textId="77777777" w:rsidR="00615424" w:rsidRPr="002D5AE1" w:rsidRDefault="00615424" w:rsidP="006B435E">
      <w:pPr>
        <w:spacing w:after="0"/>
        <w:jc w:val="both"/>
        <w:rPr>
          <w:rFonts w:ascii="Arial" w:hAnsi="Arial" w:cs="Arial"/>
        </w:rPr>
      </w:pPr>
    </w:p>
    <w:p w14:paraId="3493D4FF" w14:textId="77777777" w:rsidR="00615424" w:rsidRPr="002D5AE1" w:rsidRDefault="00615424" w:rsidP="006B435E">
      <w:pPr>
        <w:spacing w:after="0"/>
        <w:jc w:val="both"/>
        <w:rPr>
          <w:rFonts w:ascii="Arial" w:hAnsi="Arial" w:cs="Arial"/>
        </w:rPr>
      </w:pPr>
    </w:p>
    <w:p w14:paraId="265F038B" w14:textId="77777777" w:rsidR="00615424" w:rsidRPr="002D5AE1" w:rsidRDefault="00615424" w:rsidP="006B435E">
      <w:pPr>
        <w:spacing w:after="0"/>
        <w:jc w:val="both"/>
        <w:rPr>
          <w:rFonts w:ascii="Arial" w:hAnsi="Arial" w:cs="Arial"/>
        </w:rPr>
      </w:pPr>
    </w:p>
    <w:p w14:paraId="2617BB39" w14:textId="188D30E2" w:rsidR="003E465C" w:rsidRDefault="00615424" w:rsidP="006B435E">
      <w:pPr>
        <w:spacing w:after="0"/>
        <w:jc w:val="both"/>
        <w:rPr>
          <w:rFonts w:ascii="Arial" w:hAnsi="Arial" w:cs="Arial"/>
        </w:rPr>
      </w:pPr>
      <w:r w:rsidRPr="002D5AE1">
        <w:rPr>
          <w:rFonts w:ascii="Arial" w:hAnsi="Arial" w:cs="Arial"/>
        </w:rPr>
        <w:t xml:space="preserve"> </w:t>
      </w:r>
    </w:p>
    <w:p w14:paraId="7B9913EE" w14:textId="77777777" w:rsidR="003E465C" w:rsidRDefault="003E465C">
      <w:pPr>
        <w:rPr>
          <w:rFonts w:ascii="Arial" w:hAnsi="Arial" w:cs="Arial"/>
        </w:rPr>
      </w:pPr>
      <w:r>
        <w:rPr>
          <w:rFonts w:ascii="Arial" w:hAnsi="Arial" w:cs="Arial"/>
        </w:rPr>
        <w:br w:type="page"/>
      </w:r>
    </w:p>
    <w:p w14:paraId="0D372429" w14:textId="77777777" w:rsidR="00A3089A" w:rsidRPr="002D5AE1" w:rsidRDefault="00A3089A" w:rsidP="006B435E">
      <w:pPr>
        <w:spacing w:after="0"/>
        <w:jc w:val="both"/>
        <w:rPr>
          <w:rFonts w:ascii="Arial" w:hAnsi="Arial" w:cs="Arial"/>
          <w:b/>
        </w:rPr>
      </w:pPr>
      <w:r w:rsidRPr="002D5AE1">
        <w:rPr>
          <w:rFonts w:ascii="Arial" w:hAnsi="Arial" w:cs="Arial"/>
          <w:b/>
        </w:rPr>
        <w:lastRenderedPageBreak/>
        <w:t xml:space="preserve">Opportunities for access </w:t>
      </w:r>
    </w:p>
    <w:p w14:paraId="1772FB0F" w14:textId="77777777" w:rsidR="00B0775D" w:rsidRPr="002D5AE1" w:rsidRDefault="00A3089A" w:rsidP="002D5AE1">
      <w:pPr>
        <w:spacing w:after="0"/>
        <w:jc w:val="both"/>
        <w:rPr>
          <w:rFonts w:ascii="Arial" w:hAnsi="Arial" w:cs="Arial"/>
        </w:rPr>
      </w:pPr>
      <w:r w:rsidRPr="002D5AE1">
        <w:rPr>
          <w:rFonts w:ascii="Arial" w:hAnsi="Arial" w:cs="Arial"/>
        </w:rPr>
        <w:t xml:space="preserve">A number of events, integrated into the school careers programme, will offer providers an opportunity to come into school to speak to </w:t>
      </w:r>
      <w:r w:rsidR="0067545E" w:rsidRPr="002D5AE1">
        <w:rPr>
          <w:rFonts w:ascii="Arial" w:hAnsi="Arial" w:cs="Arial"/>
        </w:rPr>
        <w:t>students</w:t>
      </w:r>
      <w:r w:rsidRPr="002D5AE1">
        <w:rPr>
          <w:rFonts w:ascii="Arial" w:hAnsi="Arial" w:cs="Arial"/>
        </w:rPr>
        <w:t xml:space="preserve"> and/or their parents/carers: </w:t>
      </w:r>
    </w:p>
    <w:tbl>
      <w:tblPr>
        <w:tblStyle w:val="TableGrid"/>
        <w:tblW w:w="10206" w:type="dxa"/>
        <w:tblInd w:w="-459" w:type="dxa"/>
        <w:tblLook w:val="04A0" w:firstRow="1" w:lastRow="0" w:firstColumn="1" w:lastColumn="0" w:noHBand="0" w:noVBand="1"/>
      </w:tblPr>
      <w:tblGrid>
        <w:gridCol w:w="1134"/>
        <w:gridCol w:w="2977"/>
        <w:gridCol w:w="3119"/>
        <w:gridCol w:w="2976"/>
      </w:tblGrid>
      <w:tr w:rsidR="00B0775D" w:rsidRPr="002D5AE1" w14:paraId="2E33C69E" w14:textId="77777777" w:rsidTr="00B0775D">
        <w:tc>
          <w:tcPr>
            <w:tcW w:w="1134" w:type="dxa"/>
          </w:tcPr>
          <w:p w14:paraId="311630D6" w14:textId="77777777" w:rsidR="00B0775D" w:rsidRPr="002D5AE1" w:rsidRDefault="00B0775D" w:rsidP="00A3089A">
            <w:pPr>
              <w:rPr>
                <w:rFonts w:ascii="Arial" w:hAnsi="Arial" w:cs="Arial"/>
              </w:rPr>
            </w:pPr>
          </w:p>
        </w:tc>
        <w:tc>
          <w:tcPr>
            <w:tcW w:w="2977" w:type="dxa"/>
          </w:tcPr>
          <w:p w14:paraId="3B5C5909" w14:textId="77777777" w:rsidR="00B0775D" w:rsidRPr="002D5AE1" w:rsidRDefault="00B0775D" w:rsidP="00A3089A">
            <w:pPr>
              <w:rPr>
                <w:rFonts w:ascii="Arial" w:hAnsi="Arial" w:cs="Arial"/>
              </w:rPr>
            </w:pPr>
            <w:r w:rsidRPr="002D5AE1">
              <w:rPr>
                <w:rFonts w:ascii="Arial" w:hAnsi="Arial" w:cs="Arial"/>
              </w:rPr>
              <w:t>Autumn term</w:t>
            </w:r>
          </w:p>
        </w:tc>
        <w:tc>
          <w:tcPr>
            <w:tcW w:w="3119" w:type="dxa"/>
          </w:tcPr>
          <w:p w14:paraId="60D07932" w14:textId="77777777" w:rsidR="00B0775D" w:rsidRPr="002D5AE1" w:rsidRDefault="00B0775D" w:rsidP="00A3089A">
            <w:pPr>
              <w:rPr>
                <w:rFonts w:ascii="Arial" w:hAnsi="Arial" w:cs="Arial"/>
              </w:rPr>
            </w:pPr>
            <w:r w:rsidRPr="002D5AE1">
              <w:rPr>
                <w:rFonts w:ascii="Arial" w:hAnsi="Arial" w:cs="Arial"/>
              </w:rPr>
              <w:t>Spring term</w:t>
            </w:r>
          </w:p>
        </w:tc>
        <w:tc>
          <w:tcPr>
            <w:tcW w:w="2976" w:type="dxa"/>
          </w:tcPr>
          <w:p w14:paraId="38C66595" w14:textId="77777777" w:rsidR="00B0775D" w:rsidRPr="002D5AE1" w:rsidRDefault="00B0775D" w:rsidP="00A3089A">
            <w:pPr>
              <w:rPr>
                <w:rFonts w:ascii="Arial" w:hAnsi="Arial" w:cs="Arial"/>
              </w:rPr>
            </w:pPr>
            <w:r w:rsidRPr="002D5AE1">
              <w:rPr>
                <w:rFonts w:ascii="Arial" w:hAnsi="Arial" w:cs="Arial"/>
              </w:rPr>
              <w:t>Summer term</w:t>
            </w:r>
          </w:p>
        </w:tc>
      </w:tr>
      <w:tr w:rsidR="005308CB" w:rsidRPr="002D5AE1" w14:paraId="09931C03" w14:textId="77777777" w:rsidTr="000663AD">
        <w:tc>
          <w:tcPr>
            <w:tcW w:w="1134" w:type="dxa"/>
          </w:tcPr>
          <w:p w14:paraId="13576BCD" w14:textId="77777777" w:rsidR="005308CB" w:rsidRPr="002D5AE1" w:rsidRDefault="005308CB" w:rsidP="00A3089A">
            <w:pPr>
              <w:rPr>
                <w:rFonts w:ascii="Arial" w:hAnsi="Arial" w:cs="Arial"/>
              </w:rPr>
            </w:pPr>
            <w:r w:rsidRPr="002D5AE1">
              <w:rPr>
                <w:rFonts w:ascii="Arial" w:hAnsi="Arial" w:cs="Arial"/>
              </w:rPr>
              <w:t>Year 7*</w:t>
            </w:r>
          </w:p>
        </w:tc>
        <w:tc>
          <w:tcPr>
            <w:tcW w:w="9072" w:type="dxa"/>
            <w:gridSpan w:val="3"/>
          </w:tcPr>
          <w:p w14:paraId="1BCF4721" w14:textId="77777777"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STEM Hub link with </w:t>
            </w:r>
            <w:r w:rsidR="00615424" w:rsidRPr="002D5AE1">
              <w:rPr>
                <w:rFonts w:ascii="Arial" w:hAnsi="Arial" w:cs="Arial"/>
              </w:rPr>
              <w:t>local High Schools</w:t>
            </w:r>
          </w:p>
          <w:p w14:paraId="79E8848B" w14:textId="77777777"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Partnership with </w:t>
            </w:r>
            <w:r w:rsidR="00615424" w:rsidRPr="002D5AE1">
              <w:rPr>
                <w:rFonts w:ascii="Arial" w:hAnsi="Arial" w:cs="Arial"/>
              </w:rPr>
              <w:t xml:space="preserve">local schools </w:t>
            </w:r>
          </w:p>
          <w:p w14:paraId="6831B43E" w14:textId="77777777" w:rsidR="005308CB" w:rsidRPr="002D5AE1" w:rsidRDefault="005308CB" w:rsidP="00615424">
            <w:pPr>
              <w:pStyle w:val="ListParagraph"/>
              <w:numPr>
                <w:ilvl w:val="0"/>
                <w:numId w:val="2"/>
              </w:numPr>
              <w:ind w:left="318" w:hanging="284"/>
              <w:rPr>
                <w:rFonts w:ascii="Arial" w:hAnsi="Arial" w:cs="Arial"/>
              </w:rPr>
            </w:pPr>
            <w:r w:rsidRPr="002D5AE1">
              <w:rPr>
                <w:rFonts w:ascii="Arial" w:hAnsi="Arial" w:cs="Arial"/>
              </w:rPr>
              <w:t>Life Skills and Functional Skills thr</w:t>
            </w:r>
            <w:r w:rsidR="00615424" w:rsidRPr="002D5AE1">
              <w:rPr>
                <w:rFonts w:ascii="Arial" w:hAnsi="Arial" w:cs="Arial"/>
              </w:rPr>
              <w:t xml:space="preserve">ough Personal Development Plans, careers and PSD </w:t>
            </w:r>
            <w:r w:rsidRPr="002D5AE1">
              <w:rPr>
                <w:rFonts w:ascii="Arial" w:hAnsi="Arial" w:cs="Arial"/>
              </w:rPr>
              <w:t>curriculum – assembly and class group opportunities</w:t>
            </w:r>
          </w:p>
          <w:p w14:paraId="38ECD09B" w14:textId="77777777" w:rsidR="006B435E" w:rsidRDefault="00D230CF" w:rsidP="002D5AE1">
            <w:pPr>
              <w:pStyle w:val="ListParagraph"/>
              <w:numPr>
                <w:ilvl w:val="0"/>
                <w:numId w:val="2"/>
              </w:numPr>
              <w:ind w:left="318" w:hanging="284"/>
              <w:rPr>
                <w:rFonts w:ascii="Arial" w:hAnsi="Arial" w:cs="Arial"/>
              </w:rPr>
            </w:pPr>
            <w:r w:rsidRPr="002D5AE1">
              <w:rPr>
                <w:rFonts w:ascii="Arial" w:hAnsi="Arial" w:cs="Arial"/>
              </w:rPr>
              <w:t>EHCP annual review meeting</w:t>
            </w:r>
          </w:p>
          <w:p w14:paraId="55DC9027" w14:textId="6C90D474" w:rsidR="00E76E56" w:rsidRPr="002D5AE1" w:rsidRDefault="00E76E56" w:rsidP="002D5AE1">
            <w:pPr>
              <w:pStyle w:val="ListParagraph"/>
              <w:numPr>
                <w:ilvl w:val="0"/>
                <w:numId w:val="2"/>
              </w:numPr>
              <w:ind w:left="318" w:hanging="284"/>
              <w:rPr>
                <w:rFonts w:ascii="Arial" w:hAnsi="Arial" w:cs="Arial"/>
              </w:rPr>
            </w:pPr>
            <w:r>
              <w:rPr>
                <w:rFonts w:ascii="Arial" w:hAnsi="Arial" w:cs="Arial"/>
              </w:rPr>
              <w:t>ASDAN Raising Aspirations Programme</w:t>
            </w:r>
          </w:p>
        </w:tc>
      </w:tr>
      <w:tr w:rsidR="005308CB" w:rsidRPr="002D5AE1" w14:paraId="04FA500B" w14:textId="77777777" w:rsidTr="00165943">
        <w:tc>
          <w:tcPr>
            <w:tcW w:w="1134" w:type="dxa"/>
          </w:tcPr>
          <w:p w14:paraId="6BA64B85" w14:textId="77777777" w:rsidR="005308CB" w:rsidRPr="002D5AE1" w:rsidRDefault="005308CB" w:rsidP="00A3089A">
            <w:pPr>
              <w:rPr>
                <w:rFonts w:ascii="Arial" w:hAnsi="Arial" w:cs="Arial"/>
              </w:rPr>
            </w:pPr>
            <w:r w:rsidRPr="002D5AE1">
              <w:rPr>
                <w:rFonts w:ascii="Arial" w:hAnsi="Arial" w:cs="Arial"/>
              </w:rPr>
              <w:t>Year 8</w:t>
            </w:r>
          </w:p>
        </w:tc>
        <w:tc>
          <w:tcPr>
            <w:tcW w:w="9072" w:type="dxa"/>
            <w:gridSpan w:val="3"/>
          </w:tcPr>
          <w:p w14:paraId="65AC2281" w14:textId="77777777"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STEM Hub link with </w:t>
            </w:r>
            <w:r w:rsidR="00615424" w:rsidRPr="002D5AE1">
              <w:rPr>
                <w:rFonts w:ascii="Arial" w:hAnsi="Arial" w:cs="Arial"/>
              </w:rPr>
              <w:t>local schools</w:t>
            </w:r>
          </w:p>
          <w:p w14:paraId="17B48C00" w14:textId="77777777"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Partnership </w:t>
            </w:r>
            <w:r w:rsidR="00615424" w:rsidRPr="002D5AE1">
              <w:rPr>
                <w:rFonts w:ascii="Arial" w:hAnsi="Arial" w:cs="Arial"/>
              </w:rPr>
              <w:t>with local schools</w:t>
            </w:r>
          </w:p>
          <w:p w14:paraId="046BAD60" w14:textId="77777777" w:rsidR="005308CB" w:rsidRPr="002D5AE1" w:rsidRDefault="005308CB" w:rsidP="00615424">
            <w:pPr>
              <w:pStyle w:val="ListParagraph"/>
              <w:numPr>
                <w:ilvl w:val="0"/>
                <w:numId w:val="2"/>
              </w:numPr>
              <w:ind w:left="318" w:hanging="284"/>
              <w:rPr>
                <w:rFonts w:ascii="Arial" w:hAnsi="Arial" w:cs="Arial"/>
              </w:rPr>
            </w:pPr>
            <w:r w:rsidRPr="002D5AE1">
              <w:rPr>
                <w:rFonts w:ascii="Arial" w:hAnsi="Arial" w:cs="Arial"/>
              </w:rPr>
              <w:t>Life Skills and Functional Skills thr</w:t>
            </w:r>
            <w:r w:rsidR="00615424" w:rsidRPr="002D5AE1">
              <w:rPr>
                <w:rFonts w:ascii="Arial" w:hAnsi="Arial" w:cs="Arial"/>
              </w:rPr>
              <w:t xml:space="preserve">ough Personal Development Plans, careers and PSD </w:t>
            </w:r>
            <w:r w:rsidRPr="002D5AE1">
              <w:rPr>
                <w:rFonts w:ascii="Arial" w:hAnsi="Arial" w:cs="Arial"/>
              </w:rPr>
              <w:t>curriculum – assembly and class group opportunities</w:t>
            </w:r>
          </w:p>
          <w:p w14:paraId="4E1DCD63" w14:textId="77777777" w:rsidR="006B435E" w:rsidRDefault="00D230CF" w:rsidP="002D5AE1">
            <w:pPr>
              <w:pStyle w:val="ListParagraph"/>
              <w:numPr>
                <w:ilvl w:val="0"/>
                <w:numId w:val="2"/>
              </w:numPr>
              <w:ind w:left="318" w:hanging="284"/>
              <w:rPr>
                <w:rFonts w:ascii="Arial" w:hAnsi="Arial" w:cs="Arial"/>
              </w:rPr>
            </w:pPr>
            <w:r w:rsidRPr="002D5AE1">
              <w:rPr>
                <w:rFonts w:ascii="Arial" w:hAnsi="Arial" w:cs="Arial"/>
              </w:rPr>
              <w:t>EHCP annual review meeting</w:t>
            </w:r>
          </w:p>
          <w:p w14:paraId="31E6F964" w14:textId="5C5A8686" w:rsidR="00E76E56" w:rsidRPr="002D5AE1" w:rsidRDefault="00E76E56" w:rsidP="002D5AE1">
            <w:pPr>
              <w:pStyle w:val="ListParagraph"/>
              <w:numPr>
                <w:ilvl w:val="0"/>
                <w:numId w:val="2"/>
              </w:numPr>
              <w:ind w:left="318" w:hanging="284"/>
              <w:rPr>
                <w:rFonts w:ascii="Arial" w:hAnsi="Arial" w:cs="Arial"/>
              </w:rPr>
            </w:pPr>
            <w:r>
              <w:rPr>
                <w:rFonts w:ascii="Arial" w:hAnsi="Arial" w:cs="Arial"/>
              </w:rPr>
              <w:t>ASDAN Raising Aspirations Programme</w:t>
            </w:r>
          </w:p>
        </w:tc>
      </w:tr>
      <w:tr w:rsidR="005308CB" w:rsidRPr="002D5AE1" w14:paraId="4C0A82B2" w14:textId="77777777" w:rsidTr="007C4172">
        <w:tc>
          <w:tcPr>
            <w:tcW w:w="1134" w:type="dxa"/>
          </w:tcPr>
          <w:p w14:paraId="11DD59E4" w14:textId="77777777" w:rsidR="005308CB" w:rsidRPr="002D5AE1" w:rsidRDefault="005308CB" w:rsidP="00A3089A">
            <w:pPr>
              <w:rPr>
                <w:rFonts w:ascii="Arial" w:hAnsi="Arial" w:cs="Arial"/>
              </w:rPr>
            </w:pPr>
            <w:r w:rsidRPr="002D5AE1">
              <w:rPr>
                <w:rFonts w:ascii="Arial" w:hAnsi="Arial" w:cs="Arial"/>
              </w:rPr>
              <w:t>Year 9</w:t>
            </w:r>
          </w:p>
        </w:tc>
        <w:tc>
          <w:tcPr>
            <w:tcW w:w="9072" w:type="dxa"/>
            <w:gridSpan w:val="3"/>
          </w:tcPr>
          <w:p w14:paraId="73CE3387" w14:textId="77777777" w:rsidR="005308CB" w:rsidRPr="002D5AE1" w:rsidRDefault="005308CB" w:rsidP="00B0775D">
            <w:pPr>
              <w:pStyle w:val="ListParagraph"/>
              <w:numPr>
                <w:ilvl w:val="0"/>
                <w:numId w:val="2"/>
              </w:numPr>
              <w:ind w:left="318" w:hanging="284"/>
              <w:rPr>
                <w:rFonts w:ascii="Arial" w:hAnsi="Arial" w:cs="Arial"/>
              </w:rPr>
            </w:pPr>
            <w:r w:rsidRPr="002D5AE1">
              <w:rPr>
                <w:rFonts w:ascii="Arial" w:hAnsi="Arial" w:cs="Arial"/>
              </w:rPr>
              <w:t xml:space="preserve">STEM Hub link with </w:t>
            </w:r>
            <w:r w:rsidR="00D230CF" w:rsidRPr="002D5AE1">
              <w:rPr>
                <w:rFonts w:ascii="Arial" w:hAnsi="Arial" w:cs="Arial"/>
              </w:rPr>
              <w:t>local schools</w:t>
            </w:r>
          </w:p>
          <w:p w14:paraId="489BA89F"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 xml:space="preserve">Partnership with local schools </w:t>
            </w:r>
          </w:p>
          <w:p w14:paraId="16A0A8DE"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Life Skills and Functional Skills through Personal Development Plans, careers and PSD curriculum – assembly and class group opportunities</w:t>
            </w:r>
          </w:p>
          <w:p w14:paraId="2C7AFC9B" w14:textId="77777777" w:rsidR="005308CB"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EHCP annual review meeting</w:t>
            </w:r>
          </w:p>
          <w:p w14:paraId="05398361"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Options pathways in line with aspirations and goals.</w:t>
            </w:r>
          </w:p>
          <w:p w14:paraId="30549379" w14:textId="77777777" w:rsidR="006B435E" w:rsidRDefault="00D230CF" w:rsidP="002D5AE1">
            <w:pPr>
              <w:pStyle w:val="ListParagraph"/>
              <w:numPr>
                <w:ilvl w:val="0"/>
                <w:numId w:val="2"/>
              </w:numPr>
              <w:ind w:left="318" w:hanging="284"/>
              <w:rPr>
                <w:rFonts w:ascii="Arial" w:hAnsi="Arial" w:cs="Arial"/>
              </w:rPr>
            </w:pPr>
            <w:r w:rsidRPr="002D5AE1">
              <w:rPr>
                <w:rFonts w:ascii="Arial" w:hAnsi="Arial" w:cs="Arial"/>
              </w:rPr>
              <w:t>Transition support to KS4</w:t>
            </w:r>
          </w:p>
          <w:p w14:paraId="0A71D524" w14:textId="7902D218" w:rsidR="00E76E56" w:rsidRPr="002D5AE1" w:rsidRDefault="00E76E56" w:rsidP="002D5AE1">
            <w:pPr>
              <w:pStyle w:val="ListParagraph"/>
              <w:numPr>
                <w:ilvl w:val="0"/>
                <w:numId w:val="2"/>
              </w:numPr>
              <w:ind w:left="318" w:hanging="284"/>
              <w:rPr>
                <w:rFonts w:ascii="Arial" w:hAnsi="Arial" w:cs="Arial"/>
              </w:rPr>
            </w:pPr>
            <w:r>
              <w:rPr>
                <w:rFonts w:ascii="Arial" w:hAnsi="Arial" w:cs="Arial"/>
              </w:rPr>
              <w:t>ASDAN Raising Aspirations Programme</w:t>
            </w:r>
          </w:p>
        </w:tc>
      </w:tr>
      <w:tr w:rsidR="00D230CF" w:rsidRPr="002D5AE1" w14:paraId="71D30FBC" w14:textId="77777777" w:rsidTr="003D090F">
        <w:tc>
          <w:tcPr>
            <w:tcW w:w="1134" w:type="dxa"/>
          </w:tcPr>
          <w:p w14:paraId="4A44BE7B" w14:textId="77777777" w:rsidR="00D230CF" w:rsidRPr="002D5AE1" w:rsidRDefault="00D230CF" w:rsidP="00A3089A">
            <w:pPr>
              <w:rPr>
                <w:rFonts w:ascii="Arial" w:hAnsi="Arial" w:cs="Arial"/>
              </w:rPr>
            </w:pPr>
            <w:r w:rsidRPr="002D5AE1">
              <w:rPr>
                <w:rFonts w:ascii="Arial" w:hAnsi="Arial" w:cs="Arial"/>
              </w:rPr>
              <w:t>Year 10</w:t>
            </w:r>
          </w:p>
        </w:tc>
        <w:tc>
          <w:tcPr>
            <w:tcW w:w="9072" w:type="dxa"/>
            <w:gridSpan w:val="3"/>
          </w:tcPr>
          <w:p w14:paraId="4A4C4A07"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Link with local Colleges and social care providers where applicable</w:t>
            </w:r>
          </w:p>
          <w:p w14:paraId="6BC0C41C"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Partnerships with local centres and business</w:t>
            </w:r>
          </w:p>
          <w:p w14:paraId="5D3050A5"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Partnerships with WATC</w:t>
            </w:r>
          </w:p>
          <w:p w14:paraId="2192A821"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STEM Hub link with local schools and Colleges</w:t>
            </w:r>
          </w:p>
          <w:p w14:paraId="1248B9D5"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Bespoke College taster programme opportunities</w:t>
            </w:r>
          </w:p>
          <w:p w14:paraId="0B0DCA91"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KS4 attend careers event</w:t>
            </w:r>
          </w:p>
          <w:p w14:paraId="2B20DA45"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Open Doors events with local colleges</w:t>
            </w:r>
          </w:p>
          <w:p w14:paraId="26624862"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Transition Coffee Mornings for families</w:t>
            </w:r>
          </w:p>
          <w:p w14:paraId="2CD8A472" w14:textId="77777777" w:rsidR="006B435E" w:rsidRDefault="006B435E" w:rsidP="002D5AE1">
            <w:pPr>
              <w:pStyle w:val="ListParagraph"/>
              <w:numPr>
                <w:ilvl w:val="0"/>
                <w:numId w:val="2"/>
              </w:numPr>
              <w:ind w:left="318" w:hanging="284"/>
              <w:rPr>
                <w:rFonts w:ascii="Arial" w:hAnsi="Arial" w:cs="Arial"/>
              </w:rPr>
            </w:pPr>
            <w:r w:rsidRPr="002D5AE1">
              <w:rPr>
                <w:rFonts w:ascii="Arial" w:hAnsi="Arial" w:cs="Arial"/>
              </w:rPr>
              <w:t>EHCP annual review meeting</w:t>
            </w:r>
          </w:p>
          <w:p w14:paraId="237F9DBD" w14:textId="473F3783" w:rsidR="00651316" w:rsidRPr="002D5AE1" w:rsidRDefault="00651316" w:rsidP="002D5AE1">
            <w:pPr>
              <w:pStyle w:val="ListParagraph"/>
              <w:numPr>
                <w:ilvl w:val="0"/>
                <w:numId w:val="2"/>
              </w:numPr>
              <w:ind w:left="318" w:hanging="284"/>
              <w:rPr>
                <w:rFonts w:ascii="Arial" w:hAnsi="Arial" w:cs="Arial"/>
              </w:rPr>
            </w:pPr>
            <w:r>
              <w:rPr>
                <w:rFonts w:ascii="Arial" w:hAnsi="Arial" w:cs="Arial"/>
              </w:rPr>
              <w:t>ASDAN Work Experience Programme</w:t>
            </w:r>
          </w:p>
        </w:tc>
      </w:tr>
      <w:tr w:rsidR="00D230CF" w:rsidRPr="002D5AE1" w14:paraId="387E04F0" w14:textId="77777777" w:rsidTr="002941CF">
        <w:tc>
          <w:tcPr>
            <w:tcW w:w="1134" w:type="dxa"/>
          </w:tcPr>
          <w:p w14:paraId="490F825A" w14:textId="77777777" w:rsidR="00D230CF" w:rsidRPr="002D5AE1" w:rsidRDefault="00D230CF" w:rsidP="00A3089A">
            <w:pPr>
              <w:rPr>
                <w:rFonts w:ascii="Arial" w:hAnsi="Arial" w:cs="Arial"/>
              </w:rPr>
            </w:pPr>
            <w:r w:rsidRPr="002D5AE1">
              <w:rPr>
                <w:rFonts w:ascii="Arial" w:hAnsi="Arial" w:cs="Arial"/>
              </w:rPr>
              <w:t>Year 11</w:t>
            </w:r>
          </w:p>
        </w:tc>
        <w:tc>
          <w:tcPr>
            <w:tcW w:w="9072" w:type="dxa"/>
            <w:gridSpan w:val="3"/>
          </w:tcPr>
          <w:p w14:paraId="730895A0"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Careers advisor working alongside young person and family</w:t>
            </w:r>
          </w:p>
          <w:p w14:paraId="2B6120A6" w14:textId="77777777" w:rsidR="00D230CF" w:rsidRPr="002D5AE1" w:rsidRDefault="00D230CF" w:rsidP="00B0775D">
            <w:pPr>
              <w:pStyle w:val="ListParagraph"/>
              <w:numPr>
                <w:ilvl w:val="0"/>
                <w:numId w:val="2"/>
              </w:numPr>
              <w:ind w:left="318" w:hanging="284"/>
              <w:rPr>
                <w:rFonts w:ascii="Arial" w:hAnsi="Arial" w:cs="Arial"/>
              </w:rPr>
            </w:pPr>
            <w:r w:rsidRPr="002D5AE1">
              <w:rPr>
                <w:rFonts w:ascii="Arial" w:hAnsi="Arial" w:cs="Arial"/>
              </w:rPr>
              <w:t>KS4 attend careers event</w:t>
            </w:r>
          </w:p>
          <w:p w14:paraId="482E4E28"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Partnerships with WATC</w:t>
            </w:r>
          </w:p>
          <w:p w14:paraId="337923CE"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STEM Hub link with local schools and colleges</w:t>
            </w:r>
          </w:p>
          <w:p w14:paraId="495F766B"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Bespoke Post 16 taster programme opportunities</w:t>
            </w:r>
          </w:p>
          <w:p w14:paraId="6E4EC5E1"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Open Doors events with Post 16 provision</w:t>
            </w:r>
          </w:p>
          <w:p w14:paraId="5F0A2EDD"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Transition Coffee Mornings for families</w:t>
            </w:r>
          </w:p>
          <w:p w14:paraId="24B4C44E"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Two week work experience programme</w:t>
            </w:r>
          </w:p>
          <w:p w14:paraId="45DBAD04"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Links with businesses</w:t>
            </w:r>
          </w:p>
          <w:p w14:paraId="178953A3"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Interview day</w:t>
            </w:r>
          </w:p>
          <w:p w14:paraId="0A5A5E3F"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Transition programme</w:t>
            </w:r>
          </w:p>
          <w:p w14:paraId="6C273A1D" w14:textId="77777777" w:rsidR="006B435E" w:rsidRDefault="006B435E" w:rsidP="002D5AE1">
            <w:pPr>
              <w:pStyle w:val="ListParagraph"/>
              <w:numPr>
                <w:ilvl w:val="0"/>
                <w:numId w:val="2"/>
              </w:numPr>
              <w:ind w:left="318" w:hanging="284"/>
              <w:rPr>
                <w:rFonts w:ascii="Arial" w:hAnsi="Arial" w:cs="Arial"/>
              </w:rPr>
            </w:pPr>
            <w:r w:rsidRPr="002D5AE1">
              <w:rPr>
                <w:rFonts w:ascii="Arial" w:hAnsi="Arial" w:cs="Arial"/>
              </w:rPr>
              <w:t>EHCP annual review meeting</w:t>
            </w:r>
          </w:p>
          <w:p w14:paraId="47DE5C0C" w14:textId="4B5487B0" w:rsidR="00651316" w:rsidRPr="002D5AE1" w:rsidRDefault="00651316" w:rsidP="002D5AE1">
            <w:pPr>
              <w:pStyle w:val="ListParagraph"/>
              <w:numPr>
                <w:ilvl w:val="0"/>
                <w:numId w:val="2"/>
              </w:numPr>
              <w:ind w:left="318" w:hanging="284"/>
              <w:rPr>
                <w:rFonts w:ascii="Arial" w:hAnsi="Arial" w:cs="Arial"/>
              </w:rPr>
            </w:pPr>
            <w:r>
              <w:rPr>
                <w:rFonts w:ascii="Arial" w:hAnsi="Arial" w:cs="Arial"/>
              </w:rPr>
              <w:t>ASDAN Work Experience Programme</w:t>
            </w:r>
          </w:p>
        </w:tc>
      </w:tr>
      <w:tr w:rsidR="00D230CF" w:rsidRPr="002D5AE1" w14:paraId="618C4E39" w14:textId="77777777" w:rsidTr="002941CF">
        <w:tc>
          <w:tcPr>
            <w:tcW w:w="1134" w:type="dxa"/>
          </w:tcPr>
          <w:p w14:paraId="55903717" w14:textId="77777777" w:rsidR="00D230CF" w:rsidRPr="002D5AE1" w:rsidRDefault="00D230CF" w:rsidP="00A3089A">
            <w:pPr>
              <w:rPr>
                <w:rFonts w:ascii="Arial" w:hAnsi="Arial" w:cs="Arial"/>
              </w:rPr>
            </w:pPr>
            <w:r w:rsidRPr="002D5AE1">
              <w:rPr>
                <w:rFonts w:ascii="Arial" w:hAnsi="Arial" w:cs="Arial"/>
              </w:rPr>
              <w:t>Post 16</w:t>
            </w:r>
          </w:p>
        </w:tc>
        <w:tc>
          <w:tcPr>
            <w:tcW w:w="9072" w:type="dxa"/>
            <w:gridSpan w:val="3"/>
          </w:tcPr>
          <w:p w14:paraId="189E4746"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Careers advisor working alongside young person and family</w:t>
            </w:r>
          </w:p>
          <w:p w14:paraId="0B20FAB6" w14:textId="77777777" w:rsidR="00D230CF" w:rsidRPr="002D5AE1" w:rsidRDefault="006B435E" w:rsidP="00D230CF">
            <w:pPr>
              <w:pStyle w:val="ListParagraph"/>
              <w:numPr>
                <w:ilvl w:val="0"/>
                <w:numId w:val="2"/>
              </w:numPr>
              <w:ind w:left="318" w:hanging="284"/>
              <w:rPr>
                <w:rFonts w:ascii="Arial" w:hAnsi="Arial" w:cs="Arial"/>
              </w:rPr>
            </w:pPr>
            <w:r w:rsidRPr="002D5AE1">
              <w:rPr>
                <w:rFonts w:ascii="Arial" w:hAnsi="Arial" w:cs="Arial"/>
              </w:rPr>
              <w:t>KS5</w:t>
            </w:r>
            <w:r w:rsidR="00D230CF" w:rsidRPr="002D5AE1">
              <w:rPr>
                <w:rFonts w:ascii="Arial" w:hAnsi="Arial" w:cs="Arial"/>
              </w:rPr>
              <w:t xml:space="preserve"> attend careers event</w:t>
            </w:r>
          </w:p>
          <w:p w14:paraId="0B3EC707"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 xml:space="preserve">Partnerships with </w:t>
            </w:r>
            <w:r w:rsidR="006B435E" w:rsidRPr="002D5AE1">
              <w:rPr>
                <w:rFonts w:ascii="Arial" w:hAnsi="Arial" w:cs="Arial"/>
              </w:rPr>
              <w:t>Preston North End</w:t>
            </w:r>
          </w:p>
          <w:p w14:paraId="0265FFC9"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link</w:t>
            </w:r>
            <w:r w:rsidR="006B435E" w:rsidRPr="002D5AE1">
              <w:rPr>
                <w:rFonts w:ascii="Arial" w:hAnsi="Arial" w:cs="Arial"/>
              </w:rPr>
              <w:t>s</w:t>
            </w:r>
            <w:r w:rsidRPr="002D5AE1">
              <w:rPr>
                <w:rFonts w:ascii="Arial" w:hAnsi="Arial" w:cs="Arial"/>
              </w:rPr>
              <w:t xml:space="preserve"> with local </w:t>
            </w:r>
            <w:r w:rsidR="006B435E" w:rsidRPr="002D5AE1">
              <w:rPr>
                <w:rFonts w:ascii="Arial" w:hAnsi="Arial" w:cs="Arial"/>
              </w:rPr>
              <w:t>Post 16 providers</w:t>
            </w:r>
            <w:r w:rsidRPr="002D5AE1">
              <w:rPr>
                <w:rFonts w:ascii="Arial" w:hAnsi="Arial" w:cs="Arial"/>
              </w:rPr>
              <w:t xml:space="preserve"> and colleges</w:t>
            </w:r>
          </w:p>
          <w:p w14:paraId="1E1263E4"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Bespoke</w:t>
            </w:r>
            <w:r w:rsidR="006B435E" w:rsidRPr="002D5AE1">
              <w:rPr>
                <w:rFonts w:ascii="Arial" w:hAnsi="Arial" w:cs="Arial"/>
              </w:rPr>
              <w:t xml:space="preserve"> Post 19</w:t>
            </w:r>
            <w:r w:rsidRPr="002D5AE1">
              <w:rPr>
                <w:rFonts w:ascii="Arial" w:hAnsi="Arial" w:cs="Arial"/>
              </w:rPr>
              <w:t xml:space="preserve"> taster programme opportunities</w:t>
            </w:r>
          </w:p>
          <w:p w14:paraId="428ED934"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 xml:space="preserve">Open Doors events with </w:t>
            </w:r>
            <w:r w:rsidR="006B435E" w:rsidRPr="002D5AE1">
              <w:rPr>
                <w:rFonts w:ascii="Arial" w:hAnsi="Arial" w:cs="Arial"/>
              </w:rPr>
              <w:t>Post 16/Post 19</w:t>
            </w:r>
            <w:r w:rsidRPr="002D5AE1">
              <w:rPr>
                <w:rFonts w:ascii="Arial" w:hAnsi="Arial" w:cs="Arial"/>
              </w:rPr>
              <w:t xml:space="preserve"> provision</w:t>
            </w:r>
          </w:p>
          <w:p w14:paraId="10036250" w14:textId="4FAD8C9B" w:rsidR="00651316" w:rsidRPr="00651316" w:rsidRDefault="00D230CF" w:rsidP="00651316">
            <w:pPr>
              <w:pStyle w:val="ListParagraph"/>
              <w:numPr>
                <w:ilvl w:val="0"/>
                <w:numId w:val="2"/>
              </w:numPr>
              <w:ind w:left="318" w:hanging="284"/>
              <w:rPr>
                <w:rFonts w:ascii="Arial" w:hAnsi="Arial" w:cs="Arial"/>
              </w:rPr>
            </w:pPr>
            <w:r w:rsidRPr="002D5AE1">
              <w:rPr>
                <w:rFonts w:ascii="Arial" w:hAnsi="Arial" w:cs="Arial"/>
              </w:rPr>
              <w:t>Transition Coffee Mornings for families</w:t>
            </w:r>
          </w:p>
          <w:p w14:paraId="206697BB" w14:textId="77777777" w:rsidR="00D230CF" w:rsidRPr="002D5AE1" w:rsidRDefault="006B435E" w:rsidP="00D230CF">
            <w:pPr>
              <w:pStyle w:val="ListParagraph"/>
              <w:numPr>
                <w:ilvl w:val="0"/>
                <w:numId w:val="2"/>
              </w:numPr>
              <w:ind w:left="318" w:hanging="284"/>
              <w:rPr>
                <w:rFonts w:ascii="Arial" w:hAnsi="Arial" w:cs="Arial"/>
              </w:rPr>
            </w:pPr>
            <w:r w:rsidRPr="002D5AE1">
              <w:rPr>
                <w:rFonts w:ascii="Arial" w:hAnsi="Arial" w:cs="Arial"/>
              </w:rPr>
              <w:lastRenderedPageBreak/>
              <w:t>One day a</w:t>
            </w:r>
            <w:r w:rsidR="00D230CF" w:rsidRPr="002D5AE1">
              <w:rPr>
                <w:rFonts w:ascii="Arial" w:hAnsi="Arial" w:cs="Arial"/>
              </w:rPr>
              <w:t xml:space="preserve"> week work </w:t>
            </w:r>
            <w:r w:rsidRPr="002D5AE1">
              <w:rPr>
                <w:rFonts w:ascii="Arial" w:hAnsi="Arial" w:cs="Arial"/>
              </w:rPr>
              <w:t>placement</w:t>
            </w:r>
            <w:r w:rsidR="00D230CF" w:rsidRPr="002D5AE1">
              <w:rPr>
                <w:rFonts w:ascii="Arial" w:hAnsi="Arial" w:cs="Arial"/>
              </w:rPr>
              <w:t xml:space="preserve"> programme</w:t>
            </w:r>
          </w:p>
          <w:p w14:paraId="1AD79D1B"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Links with businesses</w:t>
            </w:r>
          </w:p>
          <w:p w14:paraId="5CB2C2D0"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Interview day</w:t>
            </w:r>
          </w:p>
          <w:p w14:paraId="50E893A2" w14:textId="77777777" w:rsidR="00D230CF" w:rsidRPr="002D5AE1" w:rsidRDefault="00D230CF" w:rsidP="00D230CF">
            <w:pPr>
              <w:pStyle w:val="ListParagraph"/>
              <w:numPr>
                <w:ilvl w:val="0"/>
                <w:numId w:val="2"/>
              </w:numPr>
              <w:ind w:left="318" w:hanging="284"/>
              <w:rPr>
                <w:rFonts w:ascii="Arial" w:hAnsi="Arial" w:cs="Arial"/>
              </w:rPr>
            </w:pPr>
            <w:r w:rsidRPr="002D5AE1">
              <w:rPr>
                <w:rFonts w:ascii="Arial" w:hAnsi="Arial" w:cs="Arial"/>
              </w:rPr>
              <w:t>Transition programme</w:t>
            </w:r>
            <w:r w:rsidR="006B435E" w:rsidRPr="002D5AE1">
              <w:rPr>
                <w:rFonts w:ascii="Arial" w:hAnsi="Arial" w:cs="Arial"/>
              </w:rPr>
              <w:t xml:space="preserve"> including support plan for students and families</w:t>
            </w:r>
          </w:p>
          <w:p w14:paraId="785F9578" w14:textId="77777777" w:rsidR="006B435E" w:rsidRDefault="006B435E" w:rsidP="002D5AE1">
            <w:pPr>
              <w:pStyle w:val="ListParagraph"/>
              <w:numPr>
                <w:ilvl w:val="0"/>
                <w:numId w:val="2"/>
              </w:numPr>
              <w:ind w:left="318" w:hanging="284"/>
              <w:rPr>
                <w:rFonts w:ascii="Arial" w:hAnsi="Arial" w:cs="Arial"/>
              </w:rPr>
            </w:pPr>
            <w:r w:rsidRPr="002D5AE1">
              <w:rPr>
                <w:rFonts w:ascii="Arial" w:hAnsi="Arial" w:cs="Arial"/>
              </w:rPr>
              <w:t>EHCP annual review meeting</w:t>
            </w:r>
          </w:p>
          <w:p w14:paraId="0574812D" w14:textId="4F1BCD98" w:rsidR="00651316" w:rsidRPr="002D5AE1" w:rsidRDefault="00651316" w:rsidP="002D5AE1">
            <w:pPr>
              <w:pStyle w:val="ListParagraph"/>
              <w:numPr>
                <w:ilvl w:val="0"/>
                <w:numId w:val="2"/>
              </w:numPr>
              <w:ind w:left="318" w:hanging="284"/>
              <w:rPr>
                <w:rFonts w:ascii="Arial" w:hAnsi="Arial" w:cs="Arial"/>
              </w:rPr>
            </w:pPr>
            <w:r>
              <w:rPr>
                <w:rFonts w:ascii="Arial" w:hAnsi="Arial" w:cs="Arial"/>
              </w:rPr>
              <w:t>ASDAN Careers and Work Experience</w:t>
            </w:r>
          </w:p>
        </w:tc>
      </w:tr>
    </w:tbl>
    <w:p w14:paraId="5EA1C75B" w14:textId="77777777" w:rsidR="00B0775D" w:rsidRPr="002D5AE1" w:rsidRDefault="00B0775D" w:rsidP="00A3089A">
      <w:pPr>
        <w:spacing w:after="0"/>
        <w:rPr>
          <w:rFonts w:ascii="Arial" w:hAnsi="Arial" w:cs="Arial"/>
          <w:i/>
          <w:sz w:val="18"/>
        </w:rPr>
      </w:pPr>
      <w:r w:rsidRPr="002D5AE1">
        <w:rPr>
          <w:rFonts w:ascii="Arial" w:hAnsi="Arial" w:cs="Arial"/>
          <w:i/>
          <w:sz w:val="18"/>
        </w:rPr>
        <w:lastRenderedPageBreak/>
        <w:t xml:space="preserve">*not a legal requirement at Year 7 but at </w:t>
      </w:r>
      <w:r w:rsidR="0067545E" w:rsidRPr="002D5AE1">
        <w:rPr>
          <w:rFonts w:ascii="Arial" w:hAnsi="Arial" w:cs="Arial"/>
          <w:i/>
          <w:sz w:val="18"/>
        </w:rPr>
        <w:t>West Lancashire Community High School</w:t>
      </w:r>
      <w:r w:rsidRPr="002D5AE1">
        <w:rPr>
          <w:rFonts w:ascii="Arial" w:hAnsi="Arial" w:cs="Arial"/>
          <w:i/>
          <w:sz w:val="18"/>
        </w:rPr>
        <w:t xml:space="preserve"> Year 7 </w:t>
      </w:r>
      <w:r w:rsidR="0067545E" w:rsidRPr="002D5AE1">
        <w:rPr>
          <w:rFonts w:ascii="Arial" w:hAnsi="Arial" w:cs="Arial"/>
          <w:i/>
          <w:sz w:val="18"/>
        </w:rPr>
        <w:t>students</w:t>
      </w:r>
      <w:r w:rsidRPr="002D5AE1">
        <w:rPr>
          <w:rFonts w:ascii="Arial" w:hAnsi="Arial" w:cs="Arial"/>
          <w:i/>
          <w:sz w:val="18"/>
        </w:rPr>
        <w:t xml:space="preserve"> are </w:t>
      </w:r>
      <w:r w:rsidR="00D230CF" w:rsidRPr="002D5AE1">
        <w:rPr>
          <w:rFonts w:ascii="Arial" w:hAnsi="Arial" w:cs="Arial"/>
          <w:i/>
          <w:sz w:val="18"/>
        </w:rPr>
        <w:t xml:space="preserve">part of our Careers Programme: </w:t>
      </w:r>
    </w:p>
    <w:p w14:paraId="7F69E86A" w14:textId="77777777" w:rsidR="002124A5" w:rsidRPr="002D5AE1" w:rsidRDefault="002124A5" w:rsidP="00A3089A">
      <w:pPr>
        <w:spacing w:after="0"/>
        <w:rPr>
          <w:rFonts w:ascii="Arial" w:hAnsi="Arial" w:cs="Arial"/>
          <w:b/>
        </w:rPr>
      </w:pPr>
    </w:p>
    <w:p w14:paraId="1D061C1A" w14:textId="77777777" w:rsidR="005308CB" w:rsidRPr="002D5AE1" w:rsidRDefault="00B0775D" w:rsidP="00A3089A">
      <w:pPr>
        <w:spacing w:after="0"/>
        <w:rPr>
          <w:rFonts w:ascii="Arial" w:hAnsi="Arial" w:cs="Arial"/>
          <w:b/>
        </w:rPr>
      </w:pPr>
      <w:r w:rsidRPr="002D5AE1">
        <w:rPr>
          <w:rFonts w:ascii="Arial" w:hAnsi="Arial" w:cs="Arial"/>
          <w:b/>
        </w:rPr>
        <w:t xml:space="preserve">Premises and facilities </w:t>
      </w:r>
    </w:p>
    <w:p w14:paraId="0E70D303" w14:textId="77777777" w:rsidR="005308CB" w:rsidRPr="002D5AE1" w:rsidRDefault="00B0775D" w:rsidP="006B435E">
      <w:pPr>
        <w:spacing w:after="0"/>
        <w:jc w:val="both"/>
        <w:rPr>
          <w:rFonts w:ascii="Arial" w:hAnsi="Arial" w:cs="Arial"/>
        </w:rPr>
      </w:pPr>
      <w:r w:rsidRPr="002D5AE1">
        <w:rPr>
          <w:rFonts w:ascii="Arial" w:hAnsi="Arial" w:cs="Arial"/>
        </w:rPr>
        <w:t xml:space="preserve">The school will make the main hall, classrooms or meeting </w:t>
      </w:r>
      <w:r w:rsidR="005308CB" w:rsidRPr="002D5AE1">
        <w:rPr>
          <w:rFonts w:ascii="Arial" w:hAnsi="Arial" w:cs="Arial"/>
        </w:rPr>
        <w:t xml:space="preserve">spaces </w:t>
      </w:r>
      <w:r w:rsidRPr="002D5AE1">
        <w:rPr>
          <w:rFonts w:ascii="Arial" w:hAnsi="Arial" w:cs="Arial"/>
        </w:rPr>
        <w:t xml:space="preserve">available for discussions between the provider and students, as appropriate to the activity. The school will also make available AV and other specialist equipment to support provider presentations. This will all be discussed and agreed in advance of the visit with the Careers Leader or a member of their team. </w:t>
      </w:r>
    </w:p>
    <w:p w14:paraId="195BCB18" w14:textId="77777777" w:rsidR="005308CB" w:rsidRPr="002D5AE1" w:rsidRDefault="00B0775D" w:rsidP="006B435E">
      <w:pPr>
        <w:spacing w:after="0"/>
        <w:jc w:val="both"/>
        <w:rPr>
          <w:rFonts w:ascii="Arial" w:hAnsi="Arial" w:cs="Arial"/>
        </w:rPr>
      </w:pPr>
      <w:r w:rsidRPr="002D5AE1">
        <w:rPr>
          <w:rFonts w:ascii="Arial" w:hAnsi="Arial" w:cs="Arial"/>
        </w:rPr>
        <w:t xml:space="preserve">Providers are welcome to leave a copy of their prospectus or other relevant course literature </w:t>
      </w:r>
      <w:r w:rsidR="005308CB" w:rsidRPr="002D5AE1">
        <w:rPr>
          <w:rFonts w:ascii="Arial" w:hAnsi="Arial" w:cs="Arial"/>
        </w:rPr>
        <w:t xml:space="preserve">with </w:t>
      </w:r>
      <w:r w:rsidR="006B435E" w:rsidRPr="002D5AE1">
        <w:rPr>
          <w:rFonts w:ascii="Arial" w:hAnsi="Arial" w:cs="Arial"/>
        </w:rPr>
        <w:t xml:space="preserve">the Transition and Inclusion Lead.  </w:t>
      </w:r>
      <w:r w:rsidRPr="002D5AE1">
        <w:rPr>
          <w:rFonts w:ascii="Arial" w:hAnsi="Arial" w:cs="Arial"/>
        </w:rPr>
        <w:t xml:space="preserve"> </w:t>
      </w:r>
      <w:r w:rsidR="005308CB" w:rsidRPr="002D5AE1">
        <w:rPr>
          <w:rFonts w:ascii="Arial" w:hAnsi="Arial" w:cs="Arial"/>
        </w:rPr>
        <w:t xml:space="preserve"> This will be made available to </w:t>
      </w:r>
      <w:r w:rsidR="0067545E" w:rsidRPr="002D5AE1">
        <w:rPr>
          <w:rFonts w:ascii="Arial" w:hAnsi="Arial" w:cs="Arial"/>
        </w:rPr>
        <w:t>students</w:t>
      </w:r>
      <w:r w:rsidR="005308CB" w:rsidRPr="002D5AE1">
        <w:rPr>
          <w:rFonts w:ascii="Arial" w:hAnsi="Arial" w:cs="Arial"/>
        </w:rPr>
        <w:t xml:space="preserve"> and families as appropriate.  </w:t>
      </w:r>
    </w:p>
    <w:p w14:paraId="718B299D" w14:textId="77777777" w:rsidR="005308CB" w:rsidRPr="002D5AE1" w:rsidRDefault="005308CB" w:rsidP="00A3089A">
      <w:pPr>
        <w:spacing w:after="0"/>
        <w:rPr>
          <w:rFonts w:ascii="Arial" w:hAnsi="Arial" w:cs="Arial"/>
        </w:rPr>
      </w:pPr>
    </w:p>
    <w:p w14:paraId="02C85A55" w14:textId="17C0DE40" w:rsidR="005308CB" w:rsidRPr="002D5AE1" w:rsidRDefault="00B0775D" w:rsidP="00A3089A">
      <w:pPr>
        <w:spacing w:after="0"/>
        <w:rPr>
          <w:rFonts w:ascii="Arial" w:hAnsi="Arial" w:cs="Arial"/>
          <w:b/>
        </w:rPr>
      </w:pPr>
      <w:r w:rsidRPr="002D5AE1">
        <w:rPr>
          <w:rFonts w:ascii="Arial" w:hAnsi="Arial" w:cs="Arial"/>
          <w:b/>
        </w:rPr>
        <w:t xml:space="preserve">Approval and review </w:t>
      </w:r>
      <w:r w:rsidR="00F427B4">
        <w:rPr>
          <w:rFonts w:ascii="Arial" w:hAnsi="Arial" w:cs="Arial"/>
          <w:b/>
        </w:rPr>
        <w:t xml:space="preserve"> Spring 2021</w:t>
      </w:r>
    </w:p>
    <w:p w14:paraId="76AF3755" w14:textId="5FEB1BE1" w:rsidR="00B0775D" w:rsidRPr="002D5AE1" w:rsidRDefault="003E465C" w:rsidP="003E465C">
      <w:pPr>
        <w:spacing w:after="0"/>
        <w:rPr>
          <w:rFonts w:ascii="Arial" w:hAnsi="Arial" w:cs="Arial"/>
          <w:i/>
          <w:sz w:val="18"/>
        </w:rPr>
      </w:pPr>
      <w:r>
        <w:rPr>
          <w:rFonts w:ascii="Arial" w:hAnsi="Arial" w:cs="Arial"/>
        </w:rPr>
        <w:t xml:space="preserve">Agreed by Governors </w:t>
      </w:r>
      <w:r w:rsidR="00F427B4">
        <w:rPr>
          <w:rFonts w:ascii="Arial" w:hAnsi="Arial" w:cs="Arial"/>
        </w:rPr>
        <w:t>01.02.21</w:t>
      </w:r>
    </w:p>
    <w:sectPr w:rsidR="00B0775D" w:rsidRPr="002D5A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650D7" w14:textId="77777777" w:rsidR="002E4309" w:rsidRDefault="002E4309" w:rsidP="005275FB">
      <w:pPr>
        <w:spacing w:after="0" w:line="240" w:lineRule="auto"/>
      </w:pPr>
      <w:r>
        <w:separator/>
      </w:r>
    </w:p>
  </w:endnote>
  <w:endnote w:type="continuationSeparator" w:id="0">
    <w:p w14:paraId="4379AE01" w14:textId="77777777" w:rsidR="002E4309" w:rsidRDefault="002E4309" w:rsidP="00527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3715186"/>
      <w:docPartObj>
        <w:docPartGallery w:val="Page Numbers (Bottom of Page)"/>
        <w:docPartUnique/>
      </w:docPartObj>
    </w:sdtPr>
    <w:sdtEndPr/>
    <w:sdtContent>
      <w:sdt>
        <w:sdtPr>
          <w:id w:val="-1769616900"/>
          <w:docPartObj>
            <w:docPartGallery w:val="Page Numbers (Top of Page)"/>
            <w:docPartUnique/>
          </w:docPartObj>
        </w:sdtPr>
        <w:sdtEndPr/>
        <w:sdtContent>
          <w:p w14:paraId="7D744A14" w14:textId="77777777" w:rsidR="005275FB" w:rsidRDefault="005275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40E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40EE">
              <w:rPr>
                <w:b/>
                <w:bCs/>
                <w:noProof/>
              </w:rPr>
              <w:t>6</w:t>
            </w:r>
            <w:r>
              <w:rPr>
                <w:b/>
                <w:bCs/>
                <w:sz w:val="24"/>
                <w:szCs w:val="24"/>
              </w:rPr>
              <w:fldChar w:fldCharType="end"/>
            </w:r>
          </w:p>
        </w:sdtContent>
      </w:sdt>
    </w:sdtContent>
  </w:sdt>
  <w:p w14:paraId="714ADCD2" w14:textId="77777777" w:rsidR="005275FB" w:rsidRDefault="00527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020B0" w14:textId="77777777" w:rsidR="002E4309" w:rsidRDefault="002E4309" w:rsidP="005275FB">
      <w:pPr>
        <w:spacing w:after="0" w:line="240" w:lineRule="auto"/>
      </w:pPr>
      <w:r>
        <w:separator/>
      </w:r>
    </w:p>
  </w:footnote>
  <w:footnote w:type="continuationSeparator" w:id="0">
    <w:p w14:paraId="00F5BB4C" w14:textId="77777777" w:rsidR="002E4309" w:rsidRDefault="002E4309" w:rsidP="00527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4032E"/>
    <w:multiLevelType w:val="hybridMultilevel"/>
    <w:tmpl w:val="4B50B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22C0C"/>
    <w:multiLevelType w:val="hybridMultilevel"/>
    <w:tmpl w:val="0D14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584"/>
    <w:multiLevelType w:val="hybridMultilevel"/>
    <w:tmpl w:val="E0FA6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600315"/>
    <w:multiLevelType w:val="hybridMultilevel"/>
    <w:tmpl w:val="FA48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A36966"/>
    <w:multiLevelType w:val="hybridMultilevel"/>
    <w:tmpl w:val="9258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D40B2B"/>
    <w:multiLevelType w:val="hybridMultilevel"/>
    <w:tmpl w:val="366AFA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170D91"/>
    <w:multiLevelType w:val="hybridMultilevel"/>
    <w:tmpl w:val="61BA7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276EF0"/>
    <w:multiLevelType w:val="hybridMultilevel"/>
    <w:tmpl w:val="99C49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89A"/>
    <w:rsid w:val="002124A5"/>
    <w:rsid w:val="002D5AE1"/>
    <w:rsid w:val="002E4309"/>
    <w:rsid w:val="003E465C"/>
    <w:rsid w:val="005275FB"/>
    <w:rsid w:val="005308CB"/>
    <w:rsid w:val="005C08CA"/>
    <w:rsid w:val="005F521A"/>
    <w:rsid w:val="00615424"/>
    <w:rsid w:val="00651316"/>
    <w:rsid w:val="0067545E"/>
    <w:rsid w:val="006B435E"/>
    <w:rsid w:val="006F16B3"/>
    <w:rsid w:val="0079269A"/>
    <w:rsid w:val="007A1583"/>
    <w:rsid w:val="007B5AFA"/>
    <w:rsid w:val="009040EE"/>
    <w:rsid w:val="00A3089A"/>
    <w:rsid w:val="00B0775D"/>
    <w:rsid w:val="00B62008"/>
    <w:rsid w:val="00BE2FD4"/>
    <w:rsid w:val="00C47F40"/>
    <w:rsid w:val="00D230CF"/>
    <w:rsid w:val="00DD08AB"/>
    <w:rsid w:val="00E76E56"/>
    <w:rsid w:val="00F427B4"/>
    <w:rsid w:val="00F81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D627"/>
  <w15:docId w15:val="{00E0F5C9-B6E0-4360-AEB4-83886D67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9A"/>
    <w:rPr>
      <w:rFonts w:ascii="Tahoma" w:hAnsi="Tahoma" w:cs="Tahoma"/>
      <w:sz w:val="16"/>
      <w:szCs w:val="16"/>
    </w:rPr>
  </w:style>
  <w:style w:type="table" w:styleId="TableGrid">
    <w:name w:val="Table Grid"/>
    <w:basedOn w:val="TableNormal"/>
    <w:uiPriority w:val="59"/>
    <w:rsid w:val="00B0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75D"/>
    <w:pPr>
      <w:ind w:left="720"/>
      <w:contextualSpacing/>
    </w:pPr>
  </w:style>
  <w:style w:type="paragraph" w:styleId="Header">
    <w:name w:val="header"/>
    <w:basedOn w:val="Normal"/>
    <w:link w:val="HeaderChar"/>
    <w:uiPriority w:val="99"/>
    <w:unhideWhenUsed/>
    <w:rsid w:val="00527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FB"/>
  </w:style>
  <w:style w:type="paragraph" w:styleId="Footer">
    <w:name w:val="footer"/>
    <w:basedOn w:val="Normal"/>
    <w:link w:val="FooterChar"/>
    <w:uiPriority w:val="99"/>
    <w:unhideWhenUsed/>
    <w:rsid w:val="00527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FB"/>
  </w:style>
  <w:style w:type="character" w:styleId="Hyperlink">
    <w:name w:val="Hyperlink"/>
    <w:basedOn w:val="DefaultParagraphFont"/>
    <w:uiPriority w:val="99"/>
    <w:unhideWhenUsed/>
    <w:rsid w:val="00615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croft@Westlancs.lanc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Ward</dc:creator>
  <cp:lastModifiedBy>holcroft, louise</cp:lastModifiedBy>
  <cp:revision>4</cp:revision>
  <cp:lastPrinted>2020-05-13T14:50:00Z</cp:lastPrinted>
  <dcterms:created xsi:type="dcterms:W3CDTF">2021-01-22T10:48:00Z</dcterms:created>
  <dcterms:modified xsi:type="dcterms:W3CDTF">2021-01-22T10:50:00Z</dcterms:modified>
</cp:coreProperties>
</file>