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16 w16cex w16sdtdh wp14">
  <w:body>
    <w:p w:rsidR="00B536CF" w:rsidP="00542BF6" w:rsidRDefault="008C4A3A" w14:paraId="21294BD3" w14:textId="51B94BD5" w14:noSpellErr="1">
      <w:pPr>
        <w:pStyle w:val="NoSpacing"/>
        <w:rPr>
          <w:b w:val="1"/>
          <w:bCs w:val="1"/>
          <w:sz w:val="36"/>
          <w:szCs w:val="36"/>
          <w:lang w:eastAsia="en-GB"/>
        </w:rPr>
      </w:pPr>
      <w:r>
        <w:rPr>
          <w:b/>
          <w:bCs/>
          <w:noProof/>
          <w:sz w:val="36"/>
          <w:szCs w:val="36"/>
        </w:rPr>
        <w:drawing>
          <wp:anchor distT="0" distB="0" distL="114300" distR="114300" simplePos="0" relativeHeight="251688960" behindDoc="0" locked="0" layoutInCell="1" allowOverlap="1" wp14:anchorId="4603B101" wp14:editId="4C9EFE39">
            <wp:simplePos x="0" y="0"/>
            <wp:positionH relativeFrom="margin">
              <wp:align>left</wp:align>
            </wp:positionH>
            <wp:positionV relativeFrom="paragraph">
              <wp:posOffset>4505</wp:posOffset>
            </wp:positionV>
            <wp:extent cx="2365312" cy="1792960"/>
            <wp:wrapNone/>
            <wp:effectExtent l="0" t="0" r="0" b="0"/>
            <wp:docPr id="20" name="Picture 19" descr="Logo&#10;&#10;Description automatically generate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Logo&#10;&#10;Description automatically generated"/>
                    <pic:cNvPicPr>
                      <a:picLocks noChangeAspect="1" noChangeArrowheads="1"/>
                    </pic:cNvPicPr>
                  </pic:nvPicPr>
                  <pic:blipFill>
                    <a:blip r:embed="rId7" cstate="print">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2365312" cy="179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6CF" w:rsidP="00542BF6" w:rsidRDefault="00B536CF" w14:paraId="0CD9E5DB" w14:textId="2AAB347B">
      <w:pPr>
        <w:pStyle w:val="NoSpacing"/>
        <w:rPr>
          <w:b/>
          <w:bCs/>
          <w:sz w:val="36"/>
          <w:szCs w:val="36"/>
          <w:lang w:eastAsia="en-GB"/>
        </w:rPr>
      </w:pPr>
      <w:r>
        <w:rPr>
          <w:b/>
          <w:bCs/>
          <w:noProof/>
          <w:sz w:val="36"/>
          <w:szCs w:val="36"/>
          <w:lang w:eastAsia="en-GB"/>
        </w:rPr>
        <mc:AlternateContent>
          <mc:Choice Requires="wps">
            <w:drawing>
              <wp:anchor distT="0" distB="0" distL="114300" distR="114300" simplePos="0" relativeHeight="251659264" behindDoc="0" locked="0" layoutInCell="1" allowOverlap="1" wp14:anchorId="752196F1" wp14:editId="3B370407">
                <wp:simplePos x="0" y="0"/>
                <wp:positionH relativeFrom="column">
                  <wp:posOffset>-914400</wp:posOffset>
                </wp:positionH>
                <wp:positionV relativeFrom="paragraph">
                  <wp:posOffset>291968</wp:posOffset>
                </wp:positionV>
                <wp:extent cx="7554540" cy="558459"/>
                <wp:effectExtent l="0" t="0" r="27940" b="13335"/>
                <wp:wrapNone/>
                <wp:docPr id="3" name="Rectangle 3"/>
                <wp:cNvGraphicFramePr/>
                <a:graphic xmlns:a="http://schemas.openxmlformats.org/drawingml/2006/main">
                  <a:graphicData uri="http://schemas.microsoft.com/office/word/2010/wordprocessingShape">
                    <wps:wsp>
                      <wps:cNvSpPr/>
                      <wps:spPr>
                        <a:xfrm>
                          <a:off x="0" y="0"/>
                          <a:ext cx="7554540" cy="558459"/>
                        </a:xfrm>
                        <a:prstGeom prst="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style="position:absolute;margin-left:-1in;margin-top:23pt;width:594.85pt;height:43.9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8]" strokecolor="#5b9bd5 [3208]" strokeweight="1pt" w14:anchorId="5D9D0E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"/>
            </w:pict>
          </mc:Fallback>
        </mc:AlternateContent>
      </w:r>
    </w:p>
    <w:p w:rsidR="00B536CF" w:rsidP="00542BF6" w:rsidRDefault="00B536CF" w14:paraId="0EF68C5D" w14:textId="6E3BB150">
      <w:pPr>
        <w:pStyle w:val="NoSpacing"/>
        <w:rPr>
          <w:b/>
          <w:bCs/>
          <w:sz w:val="36"/>
          <w:szCs w:val="36"/>
          <w:lang w:eastAsia="en-GB"/>
        </w:rPr>
      </w:pPr>
    </w:p>
    <w:p w:rsidR="00B536CF" w:rsidP="00542BF6" w:rsidRDefault="00B536CF" w14:paraId="22530E97" w14:textId="16C06200">
      <w:pPr>
        <w:pStyle w:val="NoSpacing"/>
        <w:rPr>
          <w:b/>
          <w:bCs/>
          <w:sz w:val="36"/>
          <w:szCs w:val="36"/>
          <w:lang w:eastAsia="en-GB"/>
        </w:rPr>
      </w:pPr>
    </w:p>
    <w:p w:rsidR="00B536CF" w:rsidP="00542BF6" w:rsidRDefault="00B536CF" w14:paraId="6DEFD9A8" w14:textId="711BC74A">
      <w:pPr>
        <w:pStyle w:val="NoSpacing"/>
        <w:rPr>
          <w:b/>
          <w:bCs/>
          <w:sz w:val="36"/>
          <w:szCs w:val="36"/>
          <w:lang w:eastAsia="en-GB"/>
        </w:rPr>
      </w:pPr>
    </w:p>
    <w:p w:rsidR="00B536CF" w:rsidP="00542BF6" w:rsidRDefault="00B536CF" w14:paraId="6E032B4C" w14:textId="20705446">
      <w:pPr>
        <w:pStyle w:val="NoSpacing"/>
        <w:rPr>
          <w:b/>
          <w:bCs/>
          <w:sz w:val="36"/>
          <w:szCs w:val="36"/>
          <w:lang w:eastAsia="en-GB"/>
        </w:rPr>
      </w:pPr>
    </w:p>
    <w:p w:rsidR="00B536CF" w:rsidP="00542BF6" w:rsidRDefault="00B536CF" w14:paraId="5C82E811" w14:textId="1C165FF6">
      <w:pPr>
        <w:pStyle w:val="NoSpacing"/>
        <w:rPr>
          <w:b/>
          <w:bCs/>
          <w:sz w:val="36"/>
          <w:szCs w:val="36"/>
          <w:lang w:eastAsia="en-GB"/>
        </w:rPr>
      </w:pPr>
    </w:p>
    <w:p w:rsidR="00B536CF" w:rsidP="00542BF6" w:rsidRDefault="00B536CF" w14:paraId="1A0D334A" w14:textId="0D9819C3">
      <w:pPr>
        <w:pStyle w:val="NoSpacing"/>
        <w:rPr>
          <w:b/>
          <w:bCs/>
          <w:sz w:val="36"/>
          <w:szCs w:val="36"/>
          <w:lang w:eastAsia="en-GB"/>
        </w:rPr>
      </w:pPr>
    </w:p>
    <w:p w:rsidR="00B536CF" w:rsidP="00542BF6" w:rsidRDefault="00B536CF" w14:paraId="3D964760" w14:textId="216C2DFF">
      <w:pPr>
        <w:pStyle w:val="NoSpacing"/>
        <w:rPr>
          <w:b/>
          <w:bCs/>
          <w:sz w:val="36"/>
          <w:szCs w:val="36"/>
          <w:lang w:eastAsia="en-GB"/>
        </w:rPr>
      </w:pPr>
      <w:r>
        <w:rPr>
          <w:noProof/>
        </w:rPr>
        <mc:AlternateContent>
          <mc:Choice Requires="wps">
            <w:drawing>
              <wp:anchor distT="0" distB="0" distL="114300" distR="114300" simplePos="0" relativeHeight="251661312" behindDoc="0" locked="0" layoutInCell="1" allowOverlap="1" wp14:anchorId="728EF112" wp14:editId="4E2D4A01">
                <wp:simplePos x="0" y="0"/>
                <wp:positionH relativeFrom="margin">
                  <wp:align>center</wp:align>
                </wp:positionH>
                <wp:positionV relativeFrom="paragraph">
                  <wp:posOffset>18415</wp:posOffset>
                </wp:positionV>
                <wp:extent cx="1828800" cy="1828800"/>
                <wp:effectExtent l="0" t="0" r="0" b="6985"/>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Pr="00B536CF" w:rsidR="00B536CF" w:rsidP="00B536CF" w:rsidRDefault="00B536CF" w14:paraId="424D6435" w14:textId="0B507B4E">
                            <w:pPr>
                              <w:pStyle w:val="NoSpacing"/>
                              <w:jc w:val="cente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36CF">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WEST LANCASHIRE COMMUNITY HIGH SCHOOL</w:t>
                            </w:r>
                          </w:p>
                          <w:p w:rsidR="00B536CF" w:rsidP="00B536CF" w:rsidRDefault="00B536CF" w14:paraId="299722B3" w14:textId="261AEBD2">
                            <w:pPr>
                              <w:pStyle w:val="NoSpacing"/>
                              <w:jc w:val="cente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Pr="00B536CF" w:rsidR="00B536CF" w:rsidP="00B536CF" w:rsidRDefault="00B536CF" w14:paraId="71D59301" w14:textId="62A370AD">
                            <w:pPr>
                              <w:pStyle w:val="NoSpacing"/>
                              <w:jc w:val="center"/>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36CF">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KEY STAGE 3 FEEDBACK AND ASSESSMENT POLICY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728EF112">
                <v:stroke joinstyle="miter"/>
                <v:path gradientshapeok="t" o:connecttype="rect"/>
              </v:shapetype>
              <v:shape id="Text Box 4" style="position:absolute;margin-left:0;margin-top:1.45pt;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">
                <v:textbox style="mso-fit-shape-to-text:t">
                  <w:txbxContent>
                    <w:p w:rsidRPr="00B536CF" w:rsidR="00B536CF" w:rsidP="00B536CF" w:rsidRDefault="00B536CF" w14:paraId="424D6435" w14:textId="0B507B4E">
                      <w:pPr>
                        <w:pStyle w:val="NoSpacing"/>
                        <w:jc w:val="cente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36CF">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WEST LANCASHIRE COMMUNITY HIGH SCHOOL</w:t>
                      </w:r>
                    </w:p>
                    <w:p w:rsidR="00B536CF" w:rsidP="00B536CF" w:rsidRDefault="00B536CF" w14:paraId="299722B3" w14:textId="261AEBD2">
                      <w:pPr>
                        <w:pStyle w:val="NoSpacing"/>
                        <w:jc w:val="cente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Pr="00B536CF" w:rsidR="00B536CF" w:rsidP="00B536CF" w:rsidRDefault="00B536CF" w14:paraId="71D59301" w14:textId="62A370AD">
                      <w:pPr>
                        <w:pStyle w:val="NoSpacing"/>
                        <w:jc w:val="center"/>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36CF">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KEY STAGE 3 FEEDBACK AND ASSESSMENT POLICY</w:t>
                      </w:r>
                    </w:p>
                  </w:txbxContent>
                </v:textbox>
                <w10:wrap anchorx="margin"/>
              </v:shape>
            </w:pict>
          </mc:Fallback>
        </mc:AlternateContent>
      </w:r>
    </w:p>
    <w:p w:rsidR="00B536CF" w:rsidP="00542BF6" w:rsidRDefault="00B536CF" w14:paraId="4446F5B2" w14:textId="77777777">
      <w:pPr>
        <w:pStyle w:val="NoSpacing"/>
        <w:rPr>
          <w:b/>
          <w:bCs/>
          <w:sz w:val="36"/>
          <w:szCs w:val="36"/>
          <w:lang w:eastAsia="en-GB"/>
        </w:rPr>
      </w:pPr>
    </w:p>
    <w:p w:rsidR="00B536CF" w:rsidP="00542BF6" w:rsidRDefault="00B536CF" w14:paraId="224FF682" w14:textId="77777777">
      <w:pPr>
        <w:pStyle w:val="NoSpacing"/>
        <w:rPr>
          <w:b/>
          <w:bCs/>
          <w:sz w:val="36"/>
          <w:szCs w:val="36"/>
          <w:lang w:eastAsia="en-GB"/>
        </w:rPr>
      </w:pPr>
    </w:p>
    <w:p w:rsidR="00B536CF" w:rsidP="00542BF6" w:rsidRDefault="00B536CF" w14:paraId="432C035E" w14:textId="77777777">
      <w:pPr>
        <w:pStyle w:val="NoSpacing"/>
        <w:rPr>
          <w:b/>
          <w:bCs/>
          <w:sz w:val="36"/>
          <w:szCs w:val="36"/>
          <w:lang w:eastAsia="en-GB"/>
        </w:rPr>
      </w:pPr>
    </w:p>
    <w:p w:rsidR="00B536CF" w:rsidP="00542BF6" w:rsidRDefault="00B536CF" w14:paraId="6E34D2D1" w14:textId="77777777">
      <w:pPr>
        <w:pStyle w:val="NoSpacing"/>
        <w:rPr>
          <w:b/>
          <w:bCs/>
          <w:sz w:val="36"/>
          <w:szCs w:val="36"/>
          <w:lang w:eastAsia="en-GB"/>
        </w:rPr>
      </w:pPr>
    </w:p>
    <w:p w:rsidR="00B536CF" w:rsidP="00542BF6" w:rsidRDefault="00B536CF" w14:paraId="43532A4E" w14:textId="77777777">
      <w:pPr>
        <w:pStyle w:val="NoSpacing"/>
        <w:rPr>
          <w:b/>
          <w:bCs/>
          <w:sz w:val="36"/>
          <w:szCs w:val="36"/>
          <w:lang w:eastAsia="en-GB"/>
        </w:rPr>
      </w:pPr>
    </w:p>
    <w:p w:rsidR="00B536CF" w:rsidP="00542BF6" w:rsidRDefault="00B536CF" w14:paraId="2DD38286" w14:textId="77777777">
      <w:pPr>
        <w:pStyle w:val="NoSpacing"/>
        <w:rPr>
          <w:b/>
          <w:bCs/>
          <w:sz w:val="36"/>
          <w:szCs w:val="36"/>
          <w:lang w:eastAsia="en-GB"/>
        </w:rPr>
      </w:pPr>
    </w:p>
    <w:p w:rsidR="008C4A3A" w:rsidP="00542BF6" w:rsidRDefault="008C4A3A" w14:paraId="2C931D97" w14:textId="77777777">
      <w:pPr>
        <w:pStyle w:val="NoSpacing"/>
        <w:rPr>
          <w:b/>
          <w:bCs/>
          <w:sz w:val="36"/>
          <w:szCs w:val="36"/>
          <w:lang w:eastAsia="en-GB"/>
        </w:rPr>
      </w:pPr>
    </w:p>
    <w:p w:rsidR="00B536CF" w:rsidP="00542BF6" w:rsidRDefault="00B536CF" w14:paraId="779EDD32" w14:textId="77777777">
      <w:pPr>
        <w:pStyle w:val="NoSpacing"/>
        <w:rPr>
          <w:b/>
          <w:bCs/>
          <w:sz w:val="36"/>
          <w:szCs w:val="36"/>
          <w:lang w:eastAsia="en-GB"/>
        </w:rPr>
      </w:pPr>
    </w:p>
    <w:p w:rsidR="00B536CF" w:rsidP="00542BF6" w:rsidRDefault="00B536CF" w14:paraId="11E08D06" w14:textId="77777777">
      <w:pPr>
        <w:pStyle w:val="NoSpacing"/>
        <w:rPr>
          <w:b/>
          <w:bCs/>
          <w:sz w:val="36"/>
          <w:szCs w:val="36"/>
          <w:lang w:eastAsia="en-GB"/>
        </w:rPr>
      </w:pPr>
    </w:p>
    <w:p w:rsidR="00B536CF" w:rsidP="00542BF6" w:rsidRDefault="00B536CF" w14:paraId="7773B15D" w14:textId="77777777">
      <w:pPr>
        <w:pStyle w:val="NoSpacing"/>
        <w:rPr>
          <w:b/>
          <w:bCs/>
          <w:sz w:val="36"/>
          <w:szCs w:val="36"/>
          <w:lang w:eastAsia="en-GB"/>
        </w:rPr>
      </w:pPr>
    </w:p>
    <w:p w:rsidR="00B536CF" w:rsidP="00542BF6" w:rsidRDefault="00B536CF" w14:paraId="370C7B3E" w14:textId="77777777">
      <w:pPr>
        <w:pStyle w:val="NoSpacing"/>
        <w:rPr>
          <w:b/>
          <w:bCs/>
          <w:sz w:val="36"/>
          <w:szCs w:val="36"/>
          <w:lang w:eastAsia="en-GB"/>
        </w:rPr>
      </w:pPr>
    </w:p>
    <w:p w:rsidR="00B536CF" w:rsidP="00542BF6" w:rsidRDefault="00B536CF" w14:paraId="6F4791E5" w14:textId="77777777">
      <w:pPr>
        <w:pStyle w:val="NoSpacing"/>
        <w:rPr>
          <w:b/>
          <w:bCs/>
          <w:sz w:val="36"/>
          <w:szCs w:val="36"/>
          <w:lang w:eastAsia="en-GB"/>
        </w:rPr>
      </w:pPr>
    </w:p>
    <w:p w:rsidR="00B536CF" w:rsidP="00542BF6" w:rsidRDefault="00B536CF" w14:paraId="6499058F" w14:textId="77777777">
      <w:pPr>
        <w:pStyle w:val="NoSpacing"/>
        <w:rPr>
          <w:b/>
          <w:bCs/>
          <w:sz w:val="36"/>
          <w:szCs w:val="36"/>
          <w:lang w:eastAsia="en-GB"/>
        </w:rPr>
      </w:pPr>
    </w:p>
    <w:p w:rsidR="00B536CF" w:rsidP="00542BF6" w:rsidRDefault="00B536CF" w14:paraId="3F579407" w14:textId="77777777">
      <w:pPr>
        <w:pStyle w:val="NoSpacing"/>
        <w:rPr>
          <w:b/>
          <w:bCs/>
          <w:sz w:val="36"/>
          <w:szCs w:val="36"/>
          <w:lang w:eastAsia="en-GB"/>
        </w:rPr>
      </w:pPr>
    </w:p>
    <w:p w:rsidR="00B536CF" w:rsidP="00542BF6" w:rsidRDefault="00B536CF" w14:paraId="4CAA01EC" w14:textId="77777777">
      <w:pPr>
        <w:pStyle w:val="NoSpacing"/>
        <w:rPr>
          <w:b/>
          <w:bCs/>
          <w:sz w:val="36"/>
          <w:szCs w:val="36"/>
          <w:lang w:eastAsia="en-GB"/>
        </w:rPr>
      </w:pPr>
    </w:p>
    <w:p w:rsidR="00B536CF" w:rsidP="00542BF6" w:rsidRDefault="00B536CF" w14:paraId="199ADF76" w14:textId="77777777">
      <w:pPr>
        <w:pStyle w:val="NoSpacing"/>
        <w:rPr>
          <w:b/>
          <w:bCs/>
          <w:sz w:val="36"/>
          <w:szCs w:val="36"/>
          <w:lang w:eastAsia="en-GB"/>
        </w:rPr>
      </w:pPr>
    </w:p>
    <w:p w:rsidR="00B536CF" w:rsidP="00542BF6" w:rsidRDefault="00B536CF" w14:paraId="4C27B8E8" w14:textId="77777777">
      <w:pPr>
        <w:pStyle w:val="NoSpacing"/>
        <w:rPr>
          <w:b/>
          <w:bCs/>
          <w:sz w:val="36"/>
          <w:szCs w:val="36"/>
          <w:lang w:eastAsia="en-GB"/>
        </w:rPr>
      </w:pPr>
    </w:p>
    <w:p w:rsidR="00B536CF" w:rsidP="00542BF6" w:rsidRDefault="00B536CF" w14:paraId="709D4EAB" w14:textId="77777777">
      <w:pPr>
        <w:pStyle w:val="NoSpacing"/>
        <w:rPr>
          <w:b/>
          <w:bCs/>
          <w:sz w:val="36"/>
          <w:szCs w:val="36"/>
          <w:lang w:eastAsia="en-GB"/>
        </w:rPr>
      </w:pPr>
    </w:p>
    <w:p w:rsidR="00B536CF" w:rsidP="00542BF6" w:rsidRDefault="00B536CF" w14:paraId="70536A01" w14:textId="69EB85D7">
      <w:pPr>
        <w:pStyle w:val="NoSpacing"/>
        <w:rPr>
          <w:b/>
          <w:bCs/>
          <w:sz w:val="36"/>
          <w:szCs w:val="36"/>
          <w:lang w:eastAsia="en-GB"/>
        </w:rPr>
      </w:pPr>
    </w:p>
    <w:p w:rsidR="00B536CF" w:rsidP="00542BF6" w:rsidRDefault="00B536CF" w14:paraId="3B11E541" w14:textId="412AE143">
      <w:pPr>
        <w:pStyle w:val="NoSpacing"/>
        <w:rPr>
          <w:b/>
          <w:bCs/>
          <w:sz w:val="36"/>
          <w:szCs w:val="36"/>
          <w:lang w:eastAsia="en-GB"/>
        </w:rPr>
      </w:pPr>
    </w:p>
    <w:p w:rsidR="00B536CF" w:rsidP="00542BF6" w:rsidRDefault="008C4A3A" w14:paraId="3DFD85C5" w14:textId="63AE2707">
      <w:pPr>
        <w:pStyle w:val="NoSpacing"/>
        <w:rPr>
          <w:b/>
          <w:bCs/>
          <w:sz w:val="36"/>
          <w:szCs w:val="36"/>
          <w:lang w:eastAsia="en-GB"/>
        </w:rPr>
      </w:pPr>
      <w:r>
        <w:t> </w:t>
      </w:r>
    </w:p>
    <w:p w:rsidR="00B536CF" w:rsidP="00542BF6" w:rsidRDefault="00B536CF" w14:paraId="5757A640" w14:textId="77777777">
      <w:pPr>
        <w:pStyle w:val="NoSpacing"/>
        <w:rPr>
          <w:b/>
          <w:bCs/>
          <w:sz w:val="36"/>
          <w:szCs w:val="36"/>
          <w:lang w:eastAsia="en-GB"/>
        </w:rPr>
      </w:pPr>
    </w:p>
    <w:p w:rsidR="00B536CF" w:rsidP="00542BF6" w:rsidRDefault="00B536CF" w14:paraId="6E649899" w14:textId="4C22A00B">
      <w:pPr>
        <w:pStyle w:val="NoSpacing"/>
        <w:rPr>
          <w:b/>
          <w:bCs/>
          <w:sz w:val="36"/>
          <w:szCs w:val="36"/>
          <w:lang w:eastAsia="en-GB"/>
        </w:rPr>
      </w:pPr>
    </w:p>
    <w:p w:rsidRPr="001412C5" w:rsidR="00542BF6" w:rsidP="00542BF6" w:rsidRDefault="00542BF6" w14:paraId="251C8336" w14:textId="5891D9FD">
      <w:pPr>
        <w:pStyle w:val="NoSpacing"/>
        <w:rPr>
          <w:b/>
          <w:bCs/>
          <w:sz w:val="36"/>
          <w:szCs w:val="36"/>
          <w:lang w:eastAsia="en-GB"/>
        </w:rPr>
      </w:pPr>
      <w:r w:rsidRPr="001412C5">
        <w:rPr>
          <w:b/>
          <w:bCs/>
          <w:sz w:val="36"/>
          <w:szCs w:val="36"/>
          <w:lang w:eastAsia="en-GB"/>
        </w:rPr>
        <w:lastRenderedPageBreak/>
        <w:t xml:space="preserve">KS3 </w:t>
      </w:r>
      <w:r w:rsidR="00B536CF">
        <w:rPr>
          <w:b/>
          <w:bCs/>
          <w:sz w:val="36"/>
          <w:szCs w:val="36"/>
          <w:lang w:eastAsia="en-GB"/>
        </w:rPr>
        <w:t>FEEDBACK AND ASSESSMENT POLICY</w:t>
      </w:r>
    </w:p>
    <w:p w:rsidR="009B4AC1" w:rsidP="009B4AC1" w:rsidRDefault="009B4AC1" w14:paraId="60D6A9A6" w14:textId="687EC6C8">
      <w:pPr>
        <w:spacing w:after="0" w:line="240" w:lineRule="auto"/>
        <w:textAlignment w:val="top"/>
        <w:rPr>
          <w:rFonts w:ascii="Arial" w:hAnsi="Arial" w:eastAsia="Times New Roman" w:cs="Arial"/>
          <w:color w:val="000000"/>
          <w:sz w:val="27"/>
          <w:szCs w:val="27"/>
          <w:lang w:eastAsia="en-GB"/>
        </w:rPr>
      </w:pPr>
    </w:p>
    <w:p w:rsidRPr="00014A4B" w:rsidR="00014A4B" w:rsidP="00014A4B" w:rsidRDefault="00014A4B" w14:paraId="3565629C" w14:textId="77777777">
      <w:pPr>
        <w:pStyle w:val="NoSpacing"/>
        <w:rPr>
          <w:b/>
          <w:bCs/>
          <w:caps/>
          <w:u w:val="single"/>
          <w:lang w:eastAsia="en-GB"/>
        </w:rPr>
      </w:pPr>
      <w:r w:rsidRPr="00014A4B">
        <w:rPr>
          <w:b/>
          <w:bCs/>
          <w:caps/>
          <w:u w:val="single"/>
          <w:lang w:eastAsia="en-GB"/>
        </w:rPr>
        <w:t>The School's Vision and Values</w:t>
      </w:r>
    </w:p>
    <w:p w:rsidRPr="00014A4B" w:rsidR="00014A4B" w:rsidP="00014A4B" w:rsidRDefault="00014A4B" w14:paraId="0D84D0B1" w14:textId="77777777">
      <w:pPr>
        <w:pStyle w:val="NoSpacing"/>
        <w:rPr>
          <w:b/>
          <w:bCs/>
          <w:lang w:eastAsia="en-GB"/>
        </w:rPr>
      </w:pPr>
      <w:r w:rsidRPr="00014A4B">
        <w:rPr>
          <w:b/>
          <w:bCs/>
          <w:lang w:eastAsia="en-GB"/>
        </w:rPr>
        <w:t>Our vision</w:t>
      </w:r>
    </w:p>
    <w:p w:rsidRPr="00014A4B" w:rsidR="00014A4B" w:rsidP="00014A4B" w:rsidRDefault="00014A4B" w14:paraId="631B9AD4" w14:textId="77777777">
      <w:pPr>
        <w:pStyle w:val="NoSpacing"/>
        <w:numPr>
          <w:ilvl w:val="0"/>
          <w:numId w:val="22"/>
        </w:numPr>
        <w:rPr>
          <w:lang w:eastAsia="en-GB"/>
        </w:rPr>
      </w:pPr>
      <w:r w:rsidRPr="00014A4B">
        <w:rPr>
          <w:lang w:eastAsia="en-GB"/>
        </w:rPr>
        <w:t>To ensure that all our students receive the highest quality of education, achieving the very best that they can in a supportive and vibrant school community.</w:t>
      </w:r>
    </w:p>
    <w:p w:rsidRPr="00014A4B" w:rsidR="00014A4B" w:rsidP="00014A4B" w:rsidRDefault="00014A4B" w14:paraId="65EC2B1F" w14:textId="77777777">
      <w:pPr>
        <w:pStyle w:val="NoSpacing"/>
        <w:numPr>
          <w:ilvl w:val="0"/>
          <w:numId w:val="22"/>
        </w:numPr>
        <w:rPr>
          <w:lang w:eastAsia="en-GB"/>
        </w:rPr>
      </w:pPr>
      <w:r w:rsidRPr="00014A4B">
        <w:rPr>
          <w:lang w:eastAsia="en-GB"/>
        </w:rPr>
        <w:t>West Lancashire Community High School is a place of high expectations where everyone is challenged and supported to flourish and fulfil their aspirations.</w:t>
      </w:r>
    </w:p>
    <w:p w:rsidRPr="00014A4B" w:rsidR="00014A4B" w:rsidP="00014A4B" w:rsidRDefault="00014A4B" w14:paraId="771D201A" w14:textId="77777777">
      <w:pPr>
        <w:pStyle w:val="NoSpacing"/>
        <w:rPr>
          <w:lang w:eastAsia="en-GB"/>
        </w:rPr>
      </w:pPr>
    </w:p>
    <w:p w:rsidRPr="00014A4B" w:rsidR="00014A4B" w:rsidP="00014A4B" w:rsidRDefault="00014A4B" w14:paraId="33657325" w14:textId="77777777">
      <w:pPr>
        <w:pStyle w:val="NoSpacing"/>
        <w:rPr>
          <w:b/>
          <w:bCs/>
          <w:lang w:eastAsia="en-GB"/>
        </w:rPr>
      </w:pPr>
      <w:r w:rsidRPr="00014A4B">
        <w:rPr>
          <w:b/>
          <w:bCs/>
          <w:lang w:eastAsia="en-GB"/>
        </w:rPr>
        <w:t>Our mission</w:t>
      </w:r>
    </w:p>
    <w:p w:rsidRPr="00014A4B" w:rsidR="00014A4B" w:rsidP="00014A4B" w:rsidRDefault="00014A4B" w14:paraId="34DA8B4D" w14:textId="31DD6880">
      <w:pPr>
        <w:pStyle w:val="NoSpacing"/>
        <w:numPr>
          <w:ilvl w:val="0"/>
          <w:numId w:val="23"/>
        </w:numPr>
        <w:rPr>
          <w:lang w:eastAsia="en-GB"/>
        </w:rPr>
      </w:pPr>
      <w:r>
        <w:rPr>
          <w:lang w:eastAsia="en-GB"/>
        </w:rPr>
        <w:t>T</w:t>
      </w:r>
      <w:r w:rsidRPr="00014A4B">
        <w:rPr>
          <w:lang w:eastAsia="en-GB"/>
        </w:rPr>
        <w:t>he highest quality of teaching and learning experiences for all students</w:t>
      </w:r>
    </w:p>
    <w:p w:rsidRPr="00014A4B" w:rsidR="00014A4B" w:rsidP="00014A4B" w:rsidRDefault="00014A4B" w14:paraId="3110CEE6" w14:textId="69E4DE49">
      <w:pPr>
        <w:pStyle w:val="NoSpacing"/>
        <w:numPr>
          <w:ilvl w:val="0"/>
          <w:numId w:val="23"/>
        </w:numPr>
        <w:rPr>
          <w:lang w:eastAsia="en-GB"/>
        </w:rPr>
      </w:pPr>
      <w:r>
        <w:rPr>
          <w:lang w:eastAsia="en-GB"/>
        </w:rPr>
        <w:t>A</w:t>
      </w:r>
      <w:r w:rsidRPr="00014A4B">
        <w:rPr>
          <w:lang w:eastAsia="en-GB"/>
        </w:rPr>
        <w:t xml:space="preserve"> curriculum that meets the needs and aspirations of all students</w:t>
      </w:r>
    </w:p>
    <w:p w:rsidRPr="00014A4B" w:rsidR="00014A4B" w:rsidP="00014A4B" w:rsidRDefault="00014A4B" w14:paraId="13678E5D" w14:textId="388BC4B8">
      <w:pPr>
        <w:pStyle w:val="NoSpacing"/>
        <w:numPr>
          <w:ilvl w:val="0"/>
          <w:numId w:val="23"/>
        </w:numPr>
        <w:rPr>
          <w:lang w:eastAsia="en-GB"/>
        </w:rPr>
      </w:pPr>
      <w:r>
        <w:rPr>
          <w:lang w:eastAsia="en-GB"/>
        </w:rPr>
        <w:t>T</w:t>
      </w:r>
      <w:r w:rsidRPr="00014A4B">
        <w:rPr>
          <w:lang w:eastAsia="en-GB"/>
        </w:rPr>
        <w:t xml:space="preserve">he highest standard of care, </w:t>
      </w:r>
      <w:r w:rsidRPr="00014A4B" w:rsidR="00BA7332">
        <w:rPr>
          <w:lang w:eastAsia="en-GB"/>
        </w:rPr>
        <w:t>support,</w:t>
      </w:r>
      <w:r w:rsidRPr="00014A4B">
        <w:rPr>
          <w:lang w:eastAsia="en-GB"/>
        </w:rPr>
        <w:t xml:space="preserve"> and guidance to allow every student to achieve success</w:t>
      </w:r>
    </w:p>
    <w:p w:rsidRPr="00014A4B" w:rsidR="00014A4B" w:rsidP="00014A4B" w:rsidRDefault="00014A4B" w14:paraId="06CD3FB5" w14:textId="77777777">
      <w:pPr>
        <w:pStyle w:val="NoSpacing"/>
        <w:rPr>
          <w:lang w:eastAsia="en-GB"/>
        </w:rPr>
      </w:pPr>
    </w:p>
    <w:p w:rsidRPr="00014A4B" w:rsidR="00014A4B" w:rsidP="00014A4B" w:rsidRDefault="00014A4B" w14:paraId="3EC7A359" w14:textId="77777777">
      <w:pPr>
        <w:pStyle w:val="NoSpacing"/>
        <w:rPr>
          <w:b/>
          <w:bCs/>
          <w:lang w:eastAsia="en-GB"/>
        </w:rPr>
      </w:pPr>
      <w:r w:rsidRPr="00014A4B">
        <w:rPr>
          <w:b/>
          <w:bCs/>
          <w:lang w:eastAsia="en-GB"/>
        </w:rPr>
        <w:t>Our values</w:t>
      </w:r>
    </w:p>
    <w:p w:rsidRPr="00014A4B" w:rsidR="00014A4B" w:rsidP="00014A4B" w:rsidRDefault="00014A4B" w14:paraId="5135A44A" w14:textId="77777777">
      <w:pPr>
        <w:pStyle w:val="NoSpacing"/>
        <w:numPr>
          <w:ilvl w:val="0"/>
          <w:numId w:val="24"/>
        </w:numPr>
        <w:rPr>
          <w:b/>
          <w:bCs/>
          <w:lang w:eastAsia="en-GB"/>
        </w:rPr>
      </w:pPr>
      <w:r w:rsidRPr="00014A4B">
        <w:rPr>
          <w:b/>
          <w:bCs/>
          <w:lang w:eastAsia="en-GB"/>
        </w:rPr>
        <w:t>Respect</w:t>
      </w:r>
    </w:p>
    <w:p w:rsidRPr="003E559C" w:rsidR="003E559C" w:rsidP="003E559C" w:rsidRDefault="00014A4B" w14:paraId="29F1663A" w14:textId="2CEB9876">
      <w:pPr>
        <w:pStyle w:val="NoSpacing"/>
        <w:ind w:left="720"/>
        <w:rPr>
          <w:lang w:eastAsia="en-GB"/>
        </w:rPr>
      </w:pPr>
      <w:r w:rsidRPr="00014A4B">
        <w:rPr>
          <w:lang w:eastAsia="en-GB"/>
        </w:rPr>
        <w:t>We are proud of ourselves and our school.  We treat all people with respect and in a way that we wish to be treated ourselves</w:t>
      </w:r>
    </w:p>
    <w:p w:rsidRPr="00014A4B" w:rsidR="00014A4B" w:rsidP="003E559C" w:rsidRDefault="00014A4B" w14:paraId="17D4B452" w14:textId="2F144332">
      <w:pPr>
        <w:pStyle w:val="NoSpacing"/>
        <w:numPr>
          <w:ilvl w:val="0"/>
          <w:numId w:val="27"/>
        </w:numPr>
        <w:rPr>
          <w:b/>
          <w:bCs/>
          <w:lang w:eastAsia="en-GB"/>
        </w:rPr>
      </w:pPr>
      <w:r w:rsidRPr="00014A4B">
        <w:rPr>
          <w:b/>
          <w:bCs/>
          <w:lang w:eastAsia="en-GB"/>
        </w:rPr>
        <w:t>Achieve</w:t>
      </w:r>
    </w:p>
    <w:p w:rsidR="00014A4B" w:rsidP="003E559C" w:rsidRDefault="00014A4B" w14:paraId="67A42558" w14:textId="77777777">
      <w:pPr>
        <w:pStyle w:val="NoSpacing"/>
        <w:ind w:left="720"/>
        <w:rPr>
          <w:lang w:eastAsia="en-GB"/>
        </w:rPr>
      </w:pPr>
      <w:r w:rsidRPr="00014A4B">
        <w:rPr>
          <w:lang w:eastAsia="en-GB"/>
        </w:rPr>
        <w:t>Develop each child’s academic learning capacity to the optimum in line with the National Curriculum.</w:t>
      </w:r>
    </w:p>
    <w:p w:rsidRPr="003E559C" w:rsidR="00014A4B" w:rsidP="003E559C" w:rsidRDefault="00014A4B" w14:paraId="37F3CD75" w14:textId="64C2A5ED">
      <w:pPr>
        <w:pStyle w:val="NoSpacing"/>
        <w:numPr>
          <w:ilvl w:val="0"/>
          <w:numId w:val="27"/>
        </w:numPr>
        <w:rPr>
          <w:b/>
          <w:bCs/>
          <w:lang w:eastAsia="en-GB"/>
        </w:rPr>
      </w:pPr>
      <w:r w:rsidRPr="003E559C">
        <w:rPr>
          <w:b/>
          <w:bCs/>
          <w:lang w:eastAsia="en-GB"/>
        </w:rPr>
        <w:t>Success</w:t>
      </w:r>
    </w:p>
    <w:p w:rsidRPr="00014A4B" w:rsidR="00014A4B" w:rsidP="003E559C" w:rsidRDefault="00014A4B" w14:paraId="1A646604" w14:textId="535A39A8">
      <w:pPr>
        <w:pStyle w:val="NoSpacing"/>
        <w:ind w:left="720"/>
        <w:rPr>
          <w:lang w:eastAsia="en-GB"/>
        </w:rPr>
      </w:pPr>
      <w:r w:rsidRPr="00014A4B">
        <w:rPr>
          <w:lang w:eastAsia="en-GB"/>
        </w:rPr>
        <w:t>Give each child the opportunity to transfer their learning to everyday life and events to prepare them for community living.</w:t>
      </w:r>
    </w:p>
    <w:p w:rsidRPr="003E559C" w:rsidR="00014A4B" w:rsidP="003E559C" w:rsidRDefault="00014A4B" w14:paraId="54B73032" w14:textId="77777777">
      <w:pPr>
        <w:pStyle w:val="NoSpacing"/>
        <w:numPr>
          <w:ilvl w:val="0"/>
          <w:numId w:val="27"/>
        </w:numPr>
        <w:rPr>
          <w:b/>
          <w:bCs/>
          <w:lang w:eastAsia="en-GB"/>
        </w:rPr>
      </w:pPr>
      <w:r w:rsidRPr="003E559C">
        <w:rPr>
          <w:b/>
          <w:bCs/>
          <w:lang w:eastAsia="en-GB"/>
        </w:rPr>
        <w:t>Friendship</w:t>
      </w:r>
    </w:p>
    <w:p w:rsidRPr="00014A4B" w:rsidR="00014A4B" w:rsidP="003E559C" w:rsidRDefault="00014A4B" w14:paraId="12C0CFA6" w14:textId="4EE90AB7">
      <w:pPr>
        <w:pStyle w:val="NoSpacing"/>
        <w:ind w:left="720"/>
        <w:rPr>
          <w:lang w:eastAsia="en-GB"/>
        </w:rPr>
      </w:pPr>
      <w:r w:rsidRPr="00014A4B">
        <w:rPr>
          <w:lang w:eastAsia="en-GB"/>
        </w:rPr>
        <w:t xml:space="preserve">Develop a child’s capacity to have relationships with peers and adults, showing empathy, co-operation, </w:t>
      </w:r>
      <w:r w:rsidRPr="00014A4B" w:rsidR="00BA7332">
        <w:rPr>
          <w:lang w:eastAsia="en-GB"/>
        </w:rPr>
        <w:t>care,</w:t>
      </w:r>
      <w:r w:rsidRPr="00014A4B">
        <w:rPr>
          <w:lang w:eastAsia="en-GB"/>
        </w:rPr>
        <w:t xml:space="preserve"> and respect for others.</w:t>
      </w:r>
    </w:p>
    <w:p w:rsidRPr="00014A4B" w:rsidR="00014A4B" w:rsidP="00014A4B" w:rsidRDefault="00014A4B" w14:paraId="10A78383" w14:textId="77777777">
      <w:pPr>
        <w:pStyle w:val="NoSpacing"/>
        <w:rPr>
          <w:lang w:eastAsia="en-GB"/>
        </w:rPr>
      </w:pPr>
    </w:p>
    <w:p w:rsidRPr="00542BF6" w:rsidR="00542BF6" w:rsidP="00542BF6" w:rsidRDefault="009B4AC1" w14:paraId="529E5736" w14:textId="16DDB36F">
      <w:r>
        <w:t>Key Stage Three is the ‘Gateway to West Lancashire Community High School’.  It is the starting point of their secondary learning journey and provides the foundation for all to come in Key Stage 4 and 5.  Each learner will engage in high quality teaching and learning to allow them to thrive and grow as individuals and unique learners and reach their potential and aspirations.</w:t>
      </w:r>
      <w:r w:rsidR="003E559C">
        <w:t xml:space="preserve"> This</w:t>
      </w:r>
      <w:r w:rsidRPr="00542BF6" w:rsidR="00542BF6">
        <w:t xml:space="preserve"> policy is underpinned by the evidence of best practice from the Education Endowment Foundation (EEF). Research into practice shows that feedback is effective when:</w:t>
      </w:r>
    </w:p>
    <w:p w:rsidRPr="00542BF6" w:rsidR="00542BF6" w:rsidP="009B4AC1" w:rsidRDefault="00542BF6" w14:paraId="1F8492C1" w14:textId="77777777">
      <w:pPr>
        <w:pStyle w:val="ListParagraph"/>
        <w:numPr>
          <w:ilvl w:val="0"/>
          <w:numId w:val="19"/>
        </w:numPr>
      </w:pPr>
      <w:r w:rsidRPr="00542BF6">
        <w:t>It re-directs or re-focuses either the teacher’s or the learner’s actions to achieve a goal.</w:t>
      </w:r>
    </w:p>
    <w:p w:rsidRPr="00542BF6" w:rsidR="00542BF6" w:rsidP="009B4AC1" w:rsidRDefault="00542BF6" w14:paraId="3BFEAB50" w14:textId="77777777">
      <w:pPr>
        <w:pStyle w:val="ListParagraph"/>
        <w:numPr>
          <w:ilvl w:val="0"/>
          <w:numId w:val="19"/>
        </w:numPr>
      </w:pPr>
      <w:r w:rsidRPr="00542BF6">
        <w:t>It is specific, accurate and clear.</w:t>
      </w:r>
    </w:p>
    <w:p w:rsidRPr="00542BF6" w:rsidR="00542BF6" w:rsidP="009B4AC1" w:rsidRDefault="00542BF6" w14:paraId="33FEF48E" w14:textId="77777777">
      <w:pPr>
        <w:pStyle w:val="ListParagraph"/>
        <w:numPr>
          <w:ilvl w:val="0"/>
          <w:numId w:val="19"/>
        </w:numPr>
      </w:pPr>
      <w:r w:rsidRPr="00542BF6">
        <w:t>It encourages and supports further effort.</w:t>
      </w:r>
    </w:p>
    <w:p w:rsidRPr="00542BF6" w:rsidR="00542BF6" w:rsidP="009B4AC1" w:rsidRDefault="00542BF6" w14:paraId="56F8B2EB" w14:textId="77777777">
      <w:pPr>
        <w:pStyle w:val="ListParagraph"/>
        <w:numPr>
          <w:ilvl w:val="0"/>
          <w:numId w:val="19"/>
        </w:numPr>
      </w:pPr>
      <w:r w:rsidRPr="00542BF6">
        <w:t>It provides specific guidance on how to improve and not just tell children when they are right or wrong.</w:t>
      </w:r>
    </w:p>
    <w:p w:rsidRPr="00542BF6" w:rsidR="00542BF6" w:rsidP="009B4AC1" w:rsidRDefault="009B4AC1" w14:paraId="1DF4B837" w14:textId="325E5736">
      <w:pPr>
        <w:pStyle w:val="ListParagraph"/>
        <w:numPr>
          <w:ilvl w:val="0"/>
          <w:numId w:val="19"/>
        </w:numPr>
      </w:pPr>
      <w:r>
        <w:t>E</w:t>
      </w:r>
      <w:r w:rsidRPr="00542BF6" w:rsidR="00542BF6">
        <w:t xml:space="preserve">ffort and resilience </w:t>
      </w:r>
      <w:r w:rsidRPr="00542BF6" w:rsidR="00BA7332">
        <w:t>are</w:t>
      </w:r>
      <w:r w:rsidRPr="00542BF6" w:rsidR="00542BF6">
        <w:t xml:space="preserve"> reinforced by feedback</w:t>
      </w:r>
      <w:r w:rsidR="008C4A3A">
        <w:t>.</w:t>
      </w:r>
      <w:r w:rsidRPr="008C4A3A" w:rsidR="008C4A3A">
        <w:t xml:space="preserve"> </w:t>
      </w:r>
      <w:r w:rsidR="008C4A3A">
        <w:t> </w:t>
      </w:r>
    </w:p>
    <w:p w:rsidRPr="001412C5" w:rsidR="00542BF6" w:rsidP="00542BF6" w:rsidRDefault="00542BF6" w14:paraId="097BDCA6" w14:textId="2FCC28CC">
      <w:pPr>
        <w:rPr>
          <w:b/>
          <w:bCs/>
          <w:i/>
          <w:iCs/>
        </w:rPr>
      </w:pPr>
      <w:r w:rsidRPr="001412C5">
        <w:rPr>
          <w:b/>
          <w:bCs/>
          <w:i/>
          <w:iCs/>
        </w:rPr>
        <w:t>Our Feedback Policy has these core principles:</w:t>
      </w:r>
    </w:p>
    <w:p w:rsidRPr="00542BF6" w:rsidR="00542BF6" w:rsidP="007F5714" w:rsidRDefault="00542BF6" w14:paraId="6FCC8B8B" w14:textId="77777777">
      <w:pPr>
        <w:pStyle w:val="ListParagraph"/>
        <w:numPr>
          <w:ilvl w:val="0"/>
          <w:numId w:val="20"/>
        </w:numPr>
      </w:pPr>
      <w:r w:rsidRPr="00542BF6">
        <w:t>The sole purpose of feedback is to further pupils’ learning.</w:t>
      </w:r>
    </w:p>
    <w:p w:rsidRPr="00542BF6" w:rsidR="00542BF6" w:rsidP="007F5714" w:rsidRDefault="00542BF6" w14:paraId="15123907" w14:textId="77777777">
      <w:pPr>
        <w:pStyle w:val="ListParagraph"/>
        <w:numPr>
          <w:ilvl w:val="0"/>
          <w:numId w:val="20"/>
        </w:numPr>
      </w:pPr>
      <w:r w:rsidRPr="00542BF6">
        <w:t>Feedback is given as close as possible to the learning episode, preferably in the lesson or in the following day’s feedback session.</w:t>
      </w:r>
    </w:p>
    <w:p w:rsidRPr="00542BF6" w:rsidR="00542BF6" w:rsidP="007F5714" w:rsidRDefault="00542BF6" w14:paraId="772279D0" w14:textId="77777777">
      <w:pPr>
        <w:pStyle w:val="ListParagraph"/>
        <w:numPr>
          <w:ilvl w:val="0"/>
          <w:numId w:val="20"/>
        </w:numPr>
      </w:pPr>
      <w:r w:rsidRPr="00542BF6">
        <w:t>Timely feedback is more powerful than that of a later date.</w:t>
      </w:r>
    </w:p>
    <w:p w:rsidRPr="00542BF6" w:rsidR="00542BF6" w:rsidP="007F5714" w:rsidRDefault="00542BF6" w14:paraId="00A80A37" w14:textId="77777777">
      <w:pPr>
        <w:pStyle w:val="ListParagraph"/>
        <w:numPr>
          <w:ilvl w:val="0"/>
          <w:numId w:val="20"/>
        </w:numPr>
      </w:pPr>
      <w:r w:rsidRPr="00542BF6">
        <w:lastRenderedPageBreak/>
        <w:t>Feedback is provided both to pupils and to teachers as part of the assessment process in the classroom and takes many forms.</w:t>
      </w:r>
    </w:p>
    <w:p w:rsidRPr="00542BF6" w:rsidR="00542BF6" w:rsidP="007F5714" w:rsidRDefault="00542BF6" w14:paraId="499C97F4" w14:textId="375F6923">
      <w:pPr>
        <w:pStyle w:val="ListParagraph"/>
        <w:numPr>
          <w:ilvl w:val="0"/>
          <w:numId w:val="20"/>
        </w:numPr>
      </w:pPr>
      <w:r w:rsidRPr="00542BF6">
        <w:t xml:space="preserve">Feedback is part of </w:t>
      </w:r>
      <w:r w:rsidR="009B4AC1">
        <w:t>West Lancashire Community High School’s Key Stage 3</w:t>
      </w:r>
      <w:r w:rsidRPr="00542BF6">
        <w:t xml:space="preserve"> assessment process which aims to provide the most appropriate level of challenge in lessons, allowing pupils to make good progress.</w:t>
      </w:r>
    </w:p>
    <w:p w:rsidR="00542BF6" w:rsidP="007F5714" w:rsidRDefault="00542BF6" w14:paraId="177E396C" w14:textId="50249BB7">
      <w:pPr>
        <w:pStyle w:val="ListParagraph"/>
        <w:numPr>
          <w:ilvl w:val="0"/>
          <w:numId w:val="20"/>
        </w:numPr>
      </w:pPr>
      <w:r w:rsidRPr="00542BF6">
        <w:t xml:space="preserve">All pupils’ work should be reviewed by teachers at the earliest opportunity so that it will impact on future learning. This should be acknowledged </w:t>
      </w:r>
      <w:r w:rsidR="009B4AC1">
        <w:t xml:space="preserve">individually, whole class and evidenced through </w:t>
      </w:r>
      <w:r w:rsidR="007F5714">
        <w:t>books</w:t>
      </w:r>
      <w:r w:rsidRPr="00542BF6">
        <w:t>.</w:t>
      </w:r>
    </w:p>
    <w:p w:rsidRPr="004C5268" w:rsidR="003E559C" w:rsidP="003E559C" w:rsidRDefault="003E559C" w14:paraId="4F47E045" w14:textId="0720147F">
      <w:pPr>
        <w:rPr>
          <w:b/>
          <w:bCs/>
          <w:u w:val="single"/>
        </w:rPr>
      </w:pPr>
      <w:r w:rsidRPr="004C5268">
        <w:rPr>
          <w:b/>
          <w:bCs/>
          <w:u w:val="single"/>
        </w:rPr>
        <w:t>OBJECTIVES</w:t>
      </w:r>
      <w:r>
        <w:rPr>
          <w:b/>
          <w:bCs/>
          <w:u w:val="single"/>
        </w:rPr>
        <w:t xml:space="preserve"> OF FEEDBACK AND ASSESSMENT</w:t>
      </w:r>
    </w:p>
    <w:p w:rsidRPr="00542BF6" w:rsidR="003E559C" w:rsidP="003E559C" w:rsidRDefault="003E559C" w14:paraId="13739ACD" w14:textId="77777777">
      <w:pPr>
        <w:pStyle w:val="ListParagraph"/>
        <w:numPr>
          <w:ilvl w:val="0"/>
          <w:numId w:val="18"/>
        </w:numPr>
      </w:pPr>
      <w:r w:rsidRPr="00542BF6">
        <w:t>To monitor, evaluate and review learners’ current stages of progress, and identify their next steps for progress and improvement.</w:t>
      </w:r>
    </w:p>
    <w:p w:rsidRPr="00542BF6" w:rsidR="003E559C" w:rsidP="003E559C" w:rsidRDefault="003E559C" w14:paraId="550654E2" w14:textId="77777777">
      <w:pPr>
        <w:pStyle w:val="ListParagraph"/>
        <w:numPr>
          <w:ilvl w:val="0"/>
          <w:numId w:val="18"/>
        </w:numPr>
        <w:spacing w:line="240" w:lineRule="auto"/>
      </w:pPr>
      <w:r w:rsidRPr="00542BF6">
        <w:t>To give learners accurate feedback on their progress and achievement.</w:t>
      </w:r>
    </w:p>
    <w:p w:rsidRPr="00542BF6" w:rsidR="003E559C" w:rsidP="003E559C" w:rsidRDefault="003E559C" w14:paraId="6EF33498" w14:textId="77777777">
      <w:pPr>
        <w:pStyle w:val="ListParagraph"/>
        <w:numPr>
          <w:ilvl w:val="0"/>
          <w:numId w:val="18"/>
        </w:numPr>
        <w:spacing w:line="240" w:lineRule="auto"/>
      </w:pPr>
      <w:r w:rsidRPr="00542BF6">
        <w:t>To promote a positive self-image for learners, in accordance with the school aims, and, through this, encourage them to value and take pride in their work.</w:t>
      </w:r>
    </w:p>
    <w:p w:rsidRPr="00542BF6" w:rsidR="003E559C" w:rsidP="003E559C" w:rsidRDefault="003E559C" w14:paraId="0335AAE7" w14:textId="77777777">
      <w:pPr>
        <w:pStyle w:val="ListParagraph"/>
        <w:numPr>
          <w:ilvl w:val="0"/>
          <w:numId w:val="18"/>
        </w:numPr>
        <w:spacing w:line="240" w:lineRule="auto"/>
      </w:pPr>
      <w:r w:rsidRPr="00542BF6">
        <w:t>To celebrate and reward learners’ achievement and progress.</w:t>
      </w:r>
    </w:p>
    <w:p w:rsidRPr="00542BF6" w:rsidR="003E559C" w:rsidP="003E559C" w:rsidRDefault="003E559C" w14:paraId="3CEA00D0" w14:textId="77777777">
      <w:pPr>
        <w:pStyle w:val="ListParagraph"/>
        <w:numPr>
          <w:ilvl w:val="0"/>
          <w:numId w:val="18"/>
        </w:numPr>
        <w:spacing w:line="240" w:lineRule="auto"/>
      </w:pPr>
      <w:r w:rsidRPr="00542BF6">
        <w:t xml:space="preserve">To agree and set </w:t>
      </w:r>
      <w:r>
        <w:t xml:space="preserve">appropriate </w:t>
      </w:r>
      <w:r w:rsidRPr="00542BF6">
        <w:t>challeng</w:t>
      </w:r>
      <w:r>
        <w:t xml:space="preserve">es that lead to </w:t>
      </w:r>
      <w:r w:rsidRPr="00542BF6">
        <w:t>improvement.</w:t>
      </w:r>
    </w:p>
    <w:p w:rsidRPr="00542BF6" w:rsidR="003E559C" w:rsidP="003E559C" w:rsidRDefault="003E559C" w14:paraId="782DFB6F" w14:textId="77777777">
      <w:pPr>
        <w:pStyle w:val="ListParagraph"/>
        <w:numPr>
          <w:ilvl w:val="0"/>
          <w:numId w:val="18"/>
        </w:numPr>
        <w:spacing w:line="240" w:lineRule="auto"/>
      </w:pPr>
      <w:r w:rsidRPr="00542BF6">
        <w:t xml:space="preserve">To standardise the marking procedures used </w:t>
      </w:r>
      <w:r>
        <w:t>across Key Stage 3</w:t>
      </w:r>
      <w:r w:rsidRPr="00542BF6">
        <w:t>.</w:t>
      </w:r>
    </w:p>
    <w:p w:rsidRPr="00542BF6" w:rsidR="003E559C" w:rsidP="003E559C" w:rsidRDefault="003E559C" w14:paraId="1713DA4C" w14:textId="77777777">
      <w:pPr>
        <w:pStyle w:val="ListParagraph"/>
        <w:numPr>
          <w:ilvl w:val="0"/>
          <w:numId w:val="18"/>
        </w:numPr>
        <w:spacing w:line="240" w:lineRule="auto"/>
      </w:pPr>
      <w:r w:rsidRPr="00542BF6">
        <w:t>To enable learners to self-evaluate their work and take responsibility for their own targets.</w:t>
      </w:r>
    </w:p>
    <w:p w:rsidRPr="00542BF6" w:rsidR="003E559C" w:rsidP="003E559C" w:rsidRDefault="003E559C" w14:paraId="6FAA4A95" w14:textId="77777777">
      <w:pPr>
        <w:pStyle w:val="ListParagraph"/>
        <w:numPr>
          <w:ilvl w:val="0"/>
          <w:numId w:val="18"/>
        </w:numPr>
        <w:spacing w:line="240" w:lineRule="auto"/>
      </w:pPr>
      <w:r w:rsidRPr="00542BF6">
        <w:t>To provide evidence for assessment, recording and reporting.</w:t>
      </w:r>
    </w:p>
    <w:p w:rsidRPr="001412C5" w:rsidR="00542BF6" w:rsidP="00542BF6" w:rsidRDefault="00542BF6" w14:paraId="4F6487A1" w14:textId="6C058536">
      <w:pPr>
        <w:rPr>
          <w:b/>
          <w:bCs/>
          <w:i/>
          <w:iCs/>
        </w:rPr>
      </w:pPr>
      <w:r w:rsidRPr="001412C5">
        <w:rPr>
          <w:b/>
          <w:bCs/>
          <w:i/>
          <w:iCs/>
        </w:rPr>
        <w:t xml:space="preserve">What types of feedback do we expect at </w:t>
      </w:r>
      <w:r w:rsidRPr="001412C5" w:rsidR="007F5714">
        <w:rPr>
          <w:b/>
          <w:bCs/>
          <w:i/>
          <w:iCs/>
        </w:rPr>
        <w:t>West Lancashire Community High School</w:t>
      </w:r>
      <w:r w:rsidRPr="001412C5">
        <w:rPr>
          <w:b/>
          <w:bCs/>
          <w:i/>
          <w:iCs/>
        </w:rPr>
        <w:t>?</w:t>
      </w:r>
    </w:p>
    <w:tbl>
      <w:tblPr>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15" w:type="dxa"/>
          <w:left w:w="15" w:type="dxa"/>
          <w:bottom w:w="15" w:type="dxa"/>
          <w:right w:w="15" w:type="dxa"/>
        </w:tblCellMar>
        <w:tblLook w:val="04A0" w:firstRow="1" w:lastRow="0" w:firstColumn="1" w:lastColumn="0" w:noHBand="0" w:noVBand="1"/>
      </w:tblPr>
      <w:tblGrid>
        <w:gridCol w:w="1268"/>
        <w:gridCol w:w="4860"/>
        <w:gridCol w:w="2868"/>
      </w:tblGrid>
      <w:tr w:rsidRPr="00542BF6" w:rsidR="007F5714" w:rsidTr="003E559C" w14:paraId="55C91290" w14:textId="77777777">
        <w:trPr>
          <w:jc w:val="center"/>
        </w:trPr>
        <w:tc>
          <w:tcPr>
            <w:tcW w:w="1268" w:type="dxa"/>
            <w:shd w:val="clear" w:color="auto" w:fill="5B9BD5" w:themeFill="accent5"/>
            <w:tcMar>
              <w:top w:w="0" w:type="dxa"/>
              <w:left w:w="108" w:type="dxa"/>
              <w:bottom w:w="0" w:type="dxa"/>
              <w:right w:w="108" w:type="dxa"/>
            </w:tcMar>
            <w:hideMark/>
          </w:tcPr>
          <w:p w:rsidRPr="001412C5" w:rsidR="00542BF6" w:rsidP="001412C5" w:rsidRDefault="00542BF6" w14:paraId="3AB33F65" w14:textId="33258F00">
            <w:pPr>
              <w:pStyle w:val="NoSpacing"/>
              <w:rPr>
                <w:b/>
                <w:bCs/>
              </w:rPr>
            </w:pPr>
            <w:r w:rsidRPr="001412C5">
              <w:rPr>
                <w:b/>
                <w:bCs/>
              </w:rPr>
              <w:t> Type of Feedback</w:t>
            </w:r>
          </w:p>
        </w:tc>
        <w:tc>
          <w:tcPr>
            <w:tcW w:w="4870" w:type="dxa"/>
            <w:shd w:val="clear" w:color="auto" w:fill="5B9BD5" w:themeFill="accent5"/>
            <w:tcMar>
              <w:top w:w="0" w:type="dxa"/>
              <w:left w:w="108" w:type="dxa"/>
              <w:bottom w:w="0" w:type="dxa"/>
              <w:right w:w="108" w:type="dxa"/>
            </w:tcMar>
            <w:hideMark/>
          </w:tcPr>
          <w:p w:rsidRPr="001412C5" w:rsidR="00542BF6" w:rsidP="001412C5" w:rsidRDefault="00542BF6" w14:paraId="0993E514" w14:textId="77777777">
            <w:pPr>
              <w:pStyle w:val="NoSpacing"/>
              <w:rPr>
                <w:b/>
                <w:bCs/>
              </w:rPr>
            </w:pPr>
            <w:r w:rsidRPr="001412C5">
              <w:rPr>
                <w:b/>
                <w:bCs/>
              </w:rPr>
              <w:t>What it looks like</w:t>
            </w:r>
          </w:p>
        </w:tc>
        <w:tc>
          <w:tcPr>
            <w:tcW w:w="2872" w:type="dxa"/>
            <w:shd w:val="clear" w:color="auto" w:fill="5B9BD5" w:themeFill="accent5"/>
            <w:tcMar>
              <w:top w:w="0" w:type="dxa"/>
              <w:left w:w="108" w:type="dxa"/>
              <w:bottom w:w="0" w:type="dxa"/>
              <w:right w:w="108" w:type="dxa"/>
            </w:tcMar>
            <w:hideMark/>
          </w:tcPr>
          <w:p w:rsidRPr="001412C5" w:rsidR="00542BF6" w:rsidP="001412C5" w:rsidRDefault="00542BF6" w14:paraId="09C7EC83" w14:textId="77777777">
            <w:pPr>
              <w:pStyle w:val="NoSpacing"/>
              <w:rPr>
                <w:b/>
                <w:bCs/>
              </w:rPr>
            </w:pPr>
            <w:r w:rsidRPr="001412C5">
              <w:rPr>
                <w:b/>
                <w:bCs/>
              </w:rPr>
              <w:t>Evidence (for observers)</w:t>
            </w:r>
          </w:p>
        </w:tc>
      </w:tr>
      <w:tr w:rsidRPr="00542BF6" w:rsidR="007F5714" w:rsidTr="003E559C" w14:paraId="042F66B1" w14:textId="77777777">
        <w:trPr>
          <w:jc w:val="center"/>
        </w:trPr>
        <w:tc>
          <w:tcPr>
            <w:tcW w:w="1268" w:type="dxa"/>
            <w:shd w:val="clear" w:color="auto" w:fill="DEEAF6" w:themeFill="accent5" w:themeFillTint="33"/>
            <w:tcMar>
              <w:top w:w="0" w:type="dxa"/>
              <w:left w:w="108" w:type="dxa"/>
              <w:bottom w:w="0" w:type="dxa"/>
              <w:right w:w="108" w:type="dxa"/>
            </w:tcMar>
            <w:hideMark/>
          </w:tcPr>
          <w:p w:rsidRPr="001412C5" w:rsidR="00542BF6" w:rsidP="00542BF6" w:rsidRDefault="00542BF6" w14:paraId="1DDA0843" w14:textId="77777777">
            <w:pPr>
              <w:rPr>
                <w:b/>
                <w:bCs/>
              </w:rPr>
            </w:pPr>
            <w:r w:rsidRPr="001412C5">
              <w:rPr>
                <w:b/>
                <w:bCs/>
              </w:rPr>
              <w:t>Immediate</w:t>
            </w:r>
          </w:p>
        </w:tc>
        <w:tc>
          <w:tcPr>
            <w:tcW w:w="4870" w:type="dxa"/>
            <w:tcMar>
              <w:top w:w="0" w:type="dxa"/>
              <w:left w:w="108" w:type="dxa"/>
              <w:bottom w:w="0" w:type="dxa"/>
              <w:right w:w="108" w:type="dxa"/>
            </w:tcMar>
            <w:hideMark/>
          </w:tcPr>
          <w:p w:rsidR="00542BF6" w:rsidP="004C5268" w:rsidRDefault="00542BF6" w14:paraId="507BC609" w14:textId="54A67FC4">
            <w:pPr>
              <w:pStyle w:val="NoSpacing"/>
            </w:pPr>
            <w:r w:rsidRPr="00542BF6">
              <w:t>Verbal from teacher, TA, peers</w:t>
            </w:r>
          </w:p>
          <w:p w:rsidRPr="00542BF6" w:rsidR="007F5714" w:rsidP="004C5268" w:rsidRDefault="007F5714" w14:paraId="128052E7" w14:textId="7D882CD5">
            <w:pPr>
              <w:pStyle w:val="NoSpacing"/>
            </w:pPr>
            <w:r>
              <w:t>Gestural, high fives, fist bumps etc</w:t>
            </w:r>
          </w:p>
          <w:p w:rsidRPr="00542BF6" w:rsidR="00542BF6" w:rsidP="004C5268" w:rsidRDefault="007F5714" w14:paraId="37691CFD" w14:textId="4CD7E8A8">
            <w:pPr>
              <w:pStyle w:val="NoSpacing"/>
            </w:pPr>
            <w:r>
              <w:t>Think About’s</w:t>
            </w:r>
            <w:r w:rsidRPr="00542BF6" w:rsidR="00542BF6">
              <w:t>/marking codes in books</w:t>
            </w:r>
          </w:p>
          <w:p w:rsidR="007F5714" w:rsidP="004C5268" w:rsidRDefault="00542BF6" w14:paraId="3C3C1838" w14:textId="77777777">
            <w:pPr>
              <w:pStyle w:val="NoSpacing"/>
            </w:pPr>
            <w:r w:rsidRPr="00542BF6">
              <w:t xml:space="preserve">Awarding </w:t>
            </w:r>
            <w:r w:rsidR="007F5714">
              <w:t>coins for effort and Key Stage expectations.</w:t>
            </w:r>
          </w:p>
          <w:p w:rsidR="007F5714" w:rsidP="007F5714" w:rsidRDefault="007F5714" w14:paraId="277528AF" w14:textId="02F8E0E9">
            <w:pPr>
              <w:pStyle w:val="NoSpacing"/>
            </w:pPr>
            <w:r>
              <w:t>C</w:t>
            </w:r>
            <w:r w:rsidRPr="00542BF6" w:rsidR="00542BF6">
              <w:t xml:space="preserve">lass </w:t>
            </w:r>
            <w:r w:rsidRPr="00542BF6">
              <w:t>talks</w:t>
            </w:r>
            <w:r w:rsidRPr="00542BF6" w:rsidR="00542BF6">
              <w:t xml:space="preserve"> around new learning/success</w:t>
            </w:r>
            <w:r>
              <w:t xml:space="preserve"> outcomes</w:t>
            </w:r>
          </w:p>
          <w:p w:rsidR="007F5714" w:rsidP="007F5714" w:rsidRDefault="007F5714" w14:paraId="20D8FF19" w14:textId="5A647F95">
            <w:pPr>
              <w:pStyle w:val="NoSpacing"/>
            </w:pPr>
            <w:r>
              <w:t>Q&amp;A and response feedbacks</w:t>
            </w:r>
          </w:p>
          <w:p w:rsidRPr="00542BF6" w:rsidR="00542BF6" w:rsidP="007F5714" w:rsidRDefault="007F5714" w14:paraId="6D0FCC12" w14:textId="717895AF">
            <w:pPr>
              <w:pStyle w:val="NoSpacing"/>
            </w:pPr>
            <w:r>
              <w:t>Peer contributions.</w:t>
            </w:r>
          </w:p>
        </w:tc>
        <w:tc>
          <w:tcPr>
            <w:tcW w:w="2872" w:type="dxa"/>
            <w:tcMar>
              <w:top w:w="0" w:type="dxa"/>
              <w:left w:w="108" w:type="dxa"/>
              <w:bottom w:w="0" w:type="dxa"/>
              <w:right w:w="108" w:type="dxa"/>
            </w:tcMar>
            <w:hideMark/>
          </w:tcPr>
          <w:p w:rsidR="00542BF6" w:rsidP="007F5714" w:rsidRDefault="00542BF6" w14:paraId="40696215" w14:textId="30943181">
            <w:pPr>
              <w:pStyle w:val="NoSpacing"/>
            </w:pPr>
            <w:r w:rsidRPr="00542BF6">
              <w:t>High quality questioning from teacher, TA</w:t>
            </w:r>
          </w:p>
          <w:p w:rsidRPr="00542BF6" w:rsidR="007F5714" w:rsidP="007F5714" w:rsidRDefault="007F5714" w14:paraId="403BDE1B" w14:textId="205A50C9">
            <w:pPr>
              <w:pStyle w:val="NoSpacing"/>
            </w:pPr>
            <w:r>
              <w:t>In session dynamic feedback</w:t>
            </w:r>
          </w:p>
          <w:p w:rsidRPr="00542BF6" w:rsidR="00542BF6" w:rsidP="007F5714" w:rsidRDefault="00542BF6" w14:paraId="25E497E5" w14:textId="77777777">
            <w:pPr>
              <w:pStyle w:val="NoSpacing"/>
            </w:pPr>
            <w:r w:rsidRPr="00542BF6">
              <w:t>Pupil demonstration of concept or skill</w:t>
            </w:r>
          </w:p>
          <w:p w:rsidRPr="00542BF6" w:rsidR="00542BF6" w:rsidP="007F5714" w:rsidRDefault="00542BF6" w14:paraId="4DA404FB" w14:textId="77777777">
            <w:pPr>
              <w:pStyle w:val="NoSpacing"/>
            </w:pPr>
            <w:r w:rsidRPr="00542BF6">
              <w:t> </w:t>
            </w:r>
          </w:p>
          <w:p w:rsidRPr="00542BF6" w:rsidR="00542BF6" w:rsidP="007F5714" w:rsidRDefault="00542BF6" w14:paraId="285FF464" w14:textId="77777777">
            <w:pPr>
              <w:pStyle w:val="NoSpacing"/>
            </w:pPr>
            <w:r w:rsidRPr="00542BF6">
              <w:t> </w:t>
            </w:r>
          </w:p>
        </w:tc>
      </w:tr>
      <w:tr w:rsidRPr="00542BF6" w:rsidR="007F5714" w:rsidTr="003E559C" w14:paraId="3C3AEF3C" w14:textId="77777777">
        <w:trPr>
          <w:jc w:val="center"/>
        </w:trPr>
        <w:tc>
          <w:tcPr>
            <w:tcW w:w="1268" w:type="dxa"/>
            <w:shd w:val="clear" w:color="auto" w:fill="DEEAF6" w:themeFill="accent5" w:themeFillTint="33"/>
            <w:tcMar>
              <w:top w:w="0" w:type="dxa"/>
              <w:left w:w="108" w:type="dxa"/>
              <w:bottom w:w="0" w:type="dxa"/>
              <w:right w:w="108" w:type="dxa"/>
            </w:tcMar>
            <w:hideMark/>
          </w:tcPr>
          <w:p w:rsidRPr="001412C5" w:rsidR="00542BF6" w:rsidP="00542BF6" w:rsidRDefault="00542BF6" w14:paraId="298336EB" w14:textId="77777777">
            <w:pPr>
              <w:rPr>
                <w:b/>
                <w:bCs/>
              </w:rPr>
            </w:pPr>
            <w:r w:rsidRPr="001412C5">
              <w:rPr>
                <w:b/>
                <w:bCs/>
              </w:rPr>
              <w:t>Summary</w:t>
            </w:r>
          </w:p>
        </w:tc>
        <w:tc>
          <w:tcPr>
            <w:tcW w:w="4870" w:type="dxa"/>
            <w:tcMar>
              <w:top w:w="0" w:type="dxa"/>
              <w:left w:w="108" w:type="dxa"/>
              <w:bottom w:w="0" w:type="dxa"/>
              <w:right w:w="108" w:type="dxa"/>
            </w:tcMar>
            <w:hideMark/>
          </w:tcPr>
          <w:p w:rsidRPr="00542BF6" w:rsidR="00542BF6" w:rsidP="004C5268" w:rsidRDefault="00542BF6" w14:paraId="29DEAC11" w14:textId="62F46910">
            <w:pPr>
              <w:pStyle w:val="NoSpacing"/>
            </w:pPr>
            <w:r w:rsidRPr="00542BF6">
              <w:t>Takes place at the end of a lesson</w:t>
            </w:r>
            <w:r w:rsidR="004C5268">
              <w:t>,</w:t>
            </w:r>
            <w:r w:rsidRPr="00542BF6">
              <w:t xml:space="preserve"> </w:t>
            </w:r>
            <w:r w:rsidRPr="00542BF6" w:rsidR="00BA7332">
              <w:t>activity,</w:t>
            </w:r>
            <w:r w:rsidR="007F5714">
              <w:t xml:space="preserve"> or unit</w:t>
            </w:r>
          </w:p>
          <w:p w:rsidRPr="00542BF6" w:rsidR="00542BF6" w:rsidP="004C5268" w:rsidRDefault="00542BF6" w14:paraId="5E7BC1B8" w14:textId="77777777">
            <w:pPr>
              <w:pStyle w:val="NoSpacing"/>
            </w:pPr>
            <w:r w:rsidRPr="00542BF6">
              <w:t>Can involve groups or whole class</w:t>
            </w:r>
          </w:p>
          <w:p w:rsidR="007F5714" w:rsidP="004C5268" w:rsidRDefault="00542BF6" w14:paraId="438A7272" w14:textId="77777777">
            <w:pPr>
              <w:pStyle w:val="NoSpacing"/>
            </w:pPr>
            <w:r w:rsidRPr="00542BF6">
              <w:t>Provides the opportunity to evaluate learning in the lesson</w:t>
            </w:r>
          </w:p>
          <w:p w:rsidRPr="00542BF6" w:rsidR="00542BF6" w:rsidP="004C5268" w:rsidRDefault="00542BF6" w14:paraId="0765AF24" w14:textId="7A770868">
            <w:pPr>
              <w:pStyle w:val="NoSpacing"/>
            </w:pPr>
            <w:r w:rsidRPr="00542BF6">
              <w:t>May take the form of self or peer assessment against success criteria</w:t>
            </w:r>
          </w:p>
          <w:p w:rsidRPr="00542BF6" w:rsidR="00542BF6" w:rsidP="004C5268" w:rsidRDefault="001412C5" w14:paraId="62FCBE49" w14:textId="19658D4E">
            <w:pPr>
              <w:pStyle w:val="NoSpacing"/>
            </w:pPr>
            <w:r>
              <w:t>End of unit assessments with immediate verbal feedback</w:t>
            </w:r>
          </w:p>
          <w:p w:rsidR="00542BF6" w:rsidP="004C5268" w:rsidRDefault="00542BF6" w14:paraId="151CD7EE" w14:textId="0E1FC2F4">
            <w:pPr>
              <w:pStyle w:val="NoSpacing"/>
            </w:pPr>
            <w:r w:rsidRPr="00542BF6">
              <w:t xml:space="preserve">Will inform teachers, </w:t>
            </w:r>
            <w:r w:rsidRPr="00542BF6" w:rsidR="00BA7332">
              <w:t>TAs,</w:t>
            </w:r>
            <w:r w:rsidRPr="00542BF6">
              <w:t xml:space="preserve"> and pupils of next steps in learning</w:t>
            </w:r>
          </w:p>
          <w:p w:rsidR="001412C5" w:rsidP="004C5268" w:rsidRDefault="001412C5" w14:paraId="2ED3A622" w14:textId="02844466">
            <w:pPr>
              <w:pStyle w:val="NoSpacing"/>
            </w:pPr>
            <w:r>
              <w:t>Informs future planning.</w:t>
            </w:r>
          </w:p>
          <w:p w:rsidRPr="00542BF6" w:rsidR="00542BF6" w:rsidP="001412C5" w:rsidRDefault="001412C5" w14:paraId="6BA46626" w14:textId="4B9FF6C4">
            <w:pPr>
              <w:pStyle w:val="NoSpacing"/>
            </w:pPr>
            <w:r>
              <w:t>Students begin to take control of misconceptions by revisiting errors.</w:t>
            </w:r>
          </w:p>
        </w:tc>
        <w:tc>
          <w:tcPr>
            <w:tcW w:w="2872" w:type="dxa"/>
            <w:tcMar>
              <w:top w:w="0" w:type="dxa"/>
              <w:left w:w="108" w:type="dxa"/>
              <w:bottom w:w="0" w:type="dxa"/>
              <w:right w:w="108" w:type="dxa"/>
            </w:tcMar>
            <w:hideMark/>
          </w:tcPr>
          <w:p w:rsidRPr="00542BF6" w:rsidR="00542BF6" w:rsidP="007F5714" w:rsidRDefault="00542BF6" w14:paraId="1CEFAF9A" w14:textId="77777777">
            <w:pPr>
              <w:pStyle w:val="NoSpacing"/>
            </w:pPr>
            <w:r w:rsidRPr="00542BF6">
              <w:t>Lesson drop-ins, observations, learning walks</w:t>
            </w:r>
          </w:p>
          <w:p w:rsidR="007F5714" w:rsidP="007F5714" w:rsidRDefault="00542BF6" w14:paraId="0D5A4BD8" w14:textId="457D0F55">
            <w:pPr>
              <w:pStyle w:val="NoSpacing"/>
            </w:pPr>
            <w:r w:rsidRPr="00542BF6">
              <w:t>Self/peer assessment in books/verbal</w:t>
            </w:r>
          </w:p>
          <w:p w:rsidR="00542BF6" w:rsidP="007F5714" w:rsidRDefault="00542BF6" w14:paraId="4FCE6B1C" w14:textId="77777777">
            <w:pPr>
              <w:pStyle w:val="NoSpacing"/>
            </w:pPr>
            <w:r w:rsidRPr="00542BF6">
              <w:t>feedback symbols in workbooks</w:t>
            </w:r>
          </w:p>
          <w:p w:rsidRPr="00542BF6" w:rsidR="001412C5" w:rsidP="007F5714" w:rsidRDefault="001412C5" w14:paraId="04153265" w14:textId="52770AE2">
            <w:pPr>
              <w:pStyle w:val="NoSpacing"/>
            </w:pPr>
            <w:r>
              <w:t>Revisited Amber work/</w:t>
            </w:r>
          </w:p>
        </w:tc>
      </w:tr>
      <w:tr w:rsidRPr="00542BF6" w:rsidR="007F5714" w:rsidTr="003E559C" w14:paraId="0EEF9DAF" w14:textId="77777777">
        <w:trPr>
          <w:jc w:val="center"/>
        </w:trPr>
        <w:tc>
          <w:tcPr>
            <w:tcW w:w="1268" w:type="dxa"/>
            <w:shd w:val="clear" w:color="auto" w:fill="DEEAF6" w:themeFill="accent5" w:themeFillTint="33"/>
            <w:tcMar>
              <w:top w:w="0" w:type="dxa"/>
              <w:left w:w="108" w:type="dxa"/>
              <w:bottom w:w="0" w:type="dxa"/>
              <w:right w:w="108" w:type="dxa"/>
            </w:tcMar>
            <w:hideMark/>
          </w:tcPr>
          <w:p w:rsidRPr="001412C5" w:rsidR="00542BF6" w:rsidP="00542BF6" w:rsidRDefault="001412C5" w14:paraId="3BF8A085" w14:textId="4BBB30E8">
            <w:pPr>
              <w:rPr>
                <w:b/>
                <w:bCs/>
              </w:rPr>
            </w:pPr>
            <w:r w:rsidRPr="001412C5">
              <w:rPr>
                <w:b/>
                <w:bCs/>
              </w:rPr>
              <w:t>Red and Amber Reviews</w:t>
            </w:r>
          </w:p>
        </w:tc>
        <w:tc>
          <w:tcPr>
            <w:tcW w:w="4870" w:type="dxa"/>
            <w:tcMar>
              <w:top w:w="0" w:type="dxa"/>
              <w:left w:w="108" w:type="dxa"/>
              <w:bottom w:w="0" w:type="dxa"/>
              <w:right w:w="108" w:type="dxa"/>
            </w:tcMar>
            <w:hideMark/>
          </w:tcPr>
          <w:p w:rsidRPr="00542BF6" w:rsidR="00542BF6" w:rsidP="001412C5" w:rsidRDefault="00542BF6" w14:paraId="4C32F258" w14:textId="77777777">
            <w:pPr>
              <w:pStyle w:val="NoSpacing"/>
            </w:pPr>
            <w:r w:rsidRPr="00542BF6">
              <w:t>Takes place away from the point of teaching</w:t>
            </w:r>
          </w:p>
          <w:p w:rsidRPr="00542BF6" w:rsidR="00542BF6" w:rsidP="001412C5" w:rsidRDefault="00542BF6" w14:paraId="5988069D" w14:textId="55747FB5">
            <w:pPr>
              <w:pStyle w:val="NoSpacing"/>
            </w:pPr>
            <w:r w:rsidRPr="00542BF6">
              <w:t>Involve teachers looking at books and identifying strengths, basic errors, presentation issues and common misconceptions</w:t>
            </w:r>
            <w:r w:rsidR="001412C5">
              <w:t>.</w:t>
            </w:r>
          </w:p>
          <w:p w:rsidRPr="00542BF6" w:rsidR="00542BF6" w:rsidP="001412C5" w:rsidRDefault="00542BF6" w14:paraId="52729D69" w14:textId="5A2D6A7D">
            <w:pPr>
              <w:pStyle w:val="NoSpacing"/>
            </w:pPr>
            <w:r w:rsidRPr="00542BF6">
              <w:lastRenderedPageBreak/>
              <w:t xml:space="preserve">Informs a whole class feedback session at the start of </w:t>
            </w:r>
            <w:r w:rsidR="001412C5">
              <w:t xml:space="preserve">each </w:t>
            </w:r>
            <w:r w:rsidRPr="00542BF6">
              <w:t>lesson.</w:t>
            </w:r>
          </w:p>
          <w:p w:rsidRPr="00542BF6" w:rsidR="00542BF6" w:rsidP="001412C5" w:rsidRDefault="00542BF6" w14:paraId="2FBE598A" w14:textId="10AEC2E4">
            <w:pPr>
              <w:pStyle w:val="NoSpacing"/>
            </w:pPr>
            <w:r w:rsidRPr="00542BF6">
              <w:t>Provides opportunities for the teacher to assess understanding/skills gained</w:t>
            </w:r>
          </w:p>
          <w:p w:rsidRPr="00542BF6" w:rsidR="00542BF6" w:rsidP="001412C5" w:rsidRDefault="00542BF6" w14:paraId="347DCD50" w14:textId="77777777">
            <w:pPr>
              <w:pStyle w:val="NoSpacing"/>
            </w:pPr>
            <w:r w:rsidRPr="00542BF6">
              <w:t>Leads to adaptations of future lessons</w:t>
            </w:r>
          </w:p>
          <w:p w:rsidRPr="00542BF6" w:rsidR="00542BF6" w:rsidP="001412C5" w:rsidRDefault="00542BF6" w14:paraId="593A4928" w14:textId="77777777">
            <w:pPr>
              <w:pStyle w:val="NoSpacing"/>
            </w:pPr>
            <w:r w:rsidRPr="00542BF6">
              <w:t>Can lead to new targets set for pupils</w:t>
            </w:r>
          </w:p>
          <w:p w:rsidRPr="00542BF6" w:rsidR="00542BF6" w:rsidP="001412C5" w:rsidRDefault="00542BF6" w14:paraId="2C156E3B" w14:textId="77777777">
            <w:pPr>
              <w:pStyle w:val="NoSpacing"/>
            </w:pPr>
            <w:r w:rsidRPr="00542BF6">
              <w:t>Can result in a task for the pupil to respond to in the next lesson</w:t>
            </w:r>
          </w:p>
          <w:p w:rsidRPr="00542BF6" w:rsidR="00542BF6" w:rsidP="001412C5" w:rsidRDefault="00542BF6" w14:paraId="294E10DD" w14:textId="099A08AD">
            <w:pPr>
              <w:pStyle w:val="NoSpacing"/>
            </w:pPr>
            <w:r w:rsidRPr="00542BF6">
              <w:t>Learning Conversations in designated time Setting homework linked to next steps</w:t>
            </w:r>
          </w:p>
        </w:tc>
        <w:tc>
          <w:tcPr>
            <w:tcW w:w="2872" w:type="dxa"/>
            <w:tcMar>
              <w:top w:w="0" w:type="dxa"/>
              <w:left w:w="108" w:type="dxa"/>
              <w:bottom w:w="0" w:type="dxa"/>
              <w:right w:w="108" w:type="dxa"/>
            </w:tcMar>
            <w:hideMark/>
          </w:tcPr>
          <w:p w:rsidRPr="00542BF6" w:rsidR="00542BF6" w:rsidP="001412C5" w:rsidRDefault="00542BF6" w14:paraId="32E9C414" w14:textId="77777777">
            <w:pPr>
              <w:pStyle w:val="NoSpacing"/>
            </w:pPr>
            <w:r w:rsidRPr="00542BF6">
              <w:lastRenderedPageBreak/>
              <w:t>Acknowledgement of work completed (ticks)</w:t>
            </w:r>
          </w:p>
          <w:p w:rsidRPr="00542BF6" w:rsidR="00542BF6" w:rsidP="001412C5" w:rsidRDefault="00542BF6" w14:paraId="4D140C48" w14:textId="77777777">
            <w:pPr>
              <w:pStyle w:val="NoSpacing"/>
            </w:pPr>
            <w:r w:rsidRPr="00542BF6">
              <w:t>Verbal feedback acted upon by children</w:t>
            </w:r>
          </w:p>
          <w:p w:rsidRPr="00542BF6" w:rsidR="00542BF6" w:rsidP="001412C5" w:rsidRDefault="00542BF6" w14:paraId="1527F7E8" w14:textId="77777777">
            <w:pPr>
              <w:pStyle w:val="NoSpacing"/>
            </w:pPr>
            <w:r w:rsidRPr="00542BF6">
              <w:lastRenderedPageBreak/>
              <w:t>Adaptation to teaching sequence when compared to planning</w:t>
            </w:r>
          </w:p>
          <w:p w:rsidRPr="00542BF6" w:rsidR="00542BF6" w:rsidP="001412C5" w:rsidRDefault="00542BF6" w14:paraId="395E3947" w14:textId="77777777">
            <w:pPr>
              <w:pStyle w:val="NoSpacing"/>
            </w:pPr>
            <w:r w:rsidRPr="00542BF6">
              <w:t>Annotations on plans with changes</w:t>
            </w:r>
          </w:p>
          <w:p w:rsidRPr="00542BF6" w:rsidR="00542BF6" w:rsidP="001412C5" w:rsidRDefault="00542BF6" w14:paraId="6EC822E5" w14:textId="77777777">
            <w:pPr>
              <w:pStyle w:val="NoSpacing"/>
            </w:pPr>
            <w:r w:rsidRPr="00542BF6">
              <w:t>Moving pupils to new groups</w:t>
            </w:r>
          </w:p>
        </w:tc>
      </w:tr>
    </w:tbl>
    <w:p w:rsidRPr="00542BF6" w:rsidR="00542BF6" w:rsidP="00542BF6" w:rsidRDefault="00542BF6" w14:paraId="19810B08" w14:textId="77777777">
      <w:r w:rsidRPr="00542BF6">
        <w:lastRenderedPageBreak/>
        <w:t> </w:t>
      </w:r>
    </w:p>
    <w:p w:rsidRPr="004C5268" w:rsidR="00542BF6" w:rsidP="00542BF6" w:rsidRDefault="00B536CF" w14:paraId="3C5E1955" w14:textId="054F5890">
      <w:pPr>
        <w:rPr>
          <w:b/>
          <w:bCs/>
          <w:u w:val="single"/>
        </w:rPr>
      </w:pPr>
      <w:r>
        <w:rPr>
          <w:b/>
          <w:bCs/>
          <w:u w:val="single"/>
        </w:rPr>
        <w:t xml:space="preserve">FEEDBACK/ASSESSMENT </w:t>
      </w:r>
      <w:r w:rsidRPr="004C5268" w:rsidR="00542BF6">
        <w:rPr>
          <w:b/>
          <w:bCs/>
          <w:u w:val="single"/>
        </w:rPr>
        <w:t>STRATEGIES</w:t>
      </w:r>
    </w:p>
    <w:p w:rsidRPr="00542BF6" w:rsidR="00542BF6" w:rsidP="00542BF6" w:rsidRDefault="00673C02" w14:paraId="00FE9D7C" w14:textId="320D2F27">
      <w:r>
        <w:t xml:space="preserve">Assessment for Learning (AfL) provides the backbone for feedback in Key Stage 3 and runs alongside high-quality planning for learning </w:t>
      </w:r>
      <w:r w:rsidR="00BA7332">
        <w:t>journeys</w:t>
      </w:r>
      <w:r>
        <w:t xml:space="preserve"> and </w:t>
      </w:r>
      <w:r w:rsidR="003E559C">
        <w:t>high-quality</w:t>
      </w:r>
      <w:r>
        <w:t xml:space="preserve"> teaching within the classroom.  Knowing where the student is now, where we want them to go and how to get there are the fundamental principles for effective feedback in classrooms</w:t>
      </w:r>
      <w:r w:rsidRPr="00542BF6" w:rsidR="00542BF6">
        <w:t>.</w:t>
      </w:r>
    </w:p>
    <w:p w:rsidRPr="004C5268" w:rsidR="00542BF6" w:rsidP="00542BF6" w:rsidRDefault="005E1778" w14:paraId="0095A11F" w14:textId="1B61B620">
      <w:pPr>
        <w:rPr>
          <w:b/>
          <w:bCs/>
          <w:u w:val="single"/>
        </w:rPr>
      </w:pPr>
      <w:r w:rsidRPr="004C5268">
        <w:rPr>
          <w:b/>
          <w:bCs/>
          <w:u w:val="single"/>
        </w:rPr>
        <w:t xml:space="preserve">FORMATIVE </w:t>
      </w:r>
      <w:r w:rsidR="00673C02">
        <w:rPr>
          <w:b/>
          <w:bCs/>
          <w:u w:val="single"/>
        </w:rPr>
        <w:t>ASSESSMENT</w:t>
      </w:r>
      <w:r w:rsidRPr="004C5268" w:rsidR="00703330">
        <w:rPr>
          <w:b/>
          <w:bCs/>
          <w:u w:val="single"/>
        </w:rPr>
        <w:t xml:space="preserve"> </w:t>
      </w:r>
      <w:r w:rsidRPr="004C5268">
        <w:rPr>
          <w:b/>
          <w:bCs/>
          <w:u w:val="single"/>
        </w:rPr>
        <w:t>IN THE CLASSROOM</w:t>
      </w:r>
    </w:p>
    <w:p w:rsidRPr="004C5268" w:rsidR="00675B6D" w:rsidP="00542BF6" w:rsidRDefault="00675B6D" w14:paraId="79742DAF" w14:textId="29936E1C">
      <w:pPr>
        <w:rPr>
          <w:b/>
          <w:bCs/>
        </w:rPr>
      </w:pPr>
      <w:r w:rsidRPr="004C5268">
        <w:rPr>
          <w:b/>
          <w:bCs/>
        </w:rPr>
        <w:t>Individual Feedback</w:t>
      </w:r>
    </w:p>
    <w:p w:rsidR="00542BF6" w:rsidP="005758A2" w:rsidRDefault="00675B6D" w14:paraId="27BDDB0A" w14:textId="6B13678D">
      <w:pPr>
        <w:pStyle w:val="ListParagraph"/>
        <w:numPr>
          <w:ilvl w:val="0"/>
          <w:numId w:val="16"/>
        </w:numPr>
      </w:pPr>
      <w:r>
        <w:t xml:space="preserve">High praise of effort, </w:t>
      </w:r>
      <w:r w:rsidR="003E559C">
        <w:t>achievements,</w:t>
      </w:r>
      <w:r>
        <w:t xml:space="preserve"> and success for all. (High fives, verbal feedback, thumbs up etc)</w:t>
      </w:r>
    </w:p>
    <w:p w:rsidRPr="00542BF6" w:rsidR="00675B6D" w:rsidP="005758A2" w:rsidRDefault="00675B6D" w14:paraId="01ABC5C8" w14:textId="7EEB2F18">
      <w:pPr>
        <w:pStyle w:val="ListParagraph"/>
        <w:numPr>
          <w:ilvl w:val="0"/>
          <w:numId w:val="16"/>
        </w:numPr>
      </w:pPr>
      <w:r>
        <w:t>‘Think About’ – Students should be given something to strive for or focus on.  The wording of think about removes immediate time constraints and acts as a point of reference for assessment and review.</w:t>
      </w:r>
    </w:p>
    <w:p w:rsidRPr="00542BF6" w:rsidR="00542BF6" w:rsidP="005758A2" w:rsidRDefault="00542BF6" w14:paraId="37E87105" w14:textId="2D1C916C">
      <w:pPr>
        <w:pStyle w:val="ListParagraph"/>
        <w:numPr>
          <w:ilvl w:val="0"/>
          <w:numId w:val="16"/>
        </w:numPr>
      </w:pPr>
      <w:r w:rsidRPr="00542BF6">
        <w:t>Basic skill errors </w:t>
      </w:r>
      <w:r w:rsidRPr="00542BF6" w:rsidR="00BA7332">
        <w:t>e.g.,</w:t>
      </w:r>
      <w:r w:rsidRPr="00542BF6">
        <w:t xml:space="preserve"> capital letters, times tables- these errors are not linked to the specific ‘New Learning.’</w:t>
      </w:r>
    </w:p>
    <w:p w:rsidR="00542BF6" w:rsidP="005758A2" w:rsidRDefault="00542BF6" w14:paraId="35DC7A6F" w14:textId="0A02883D">
      <w:pPr>
        <w:pStyle w:val="ListParagraph"/>
        <w:numPr>
          <w:ilvl w:val="0"/>
          <w:numId w:val="16"/>
        </w:numPr>
      </w:pPr>
      <w:r w:rsidRPr="00542BF6">
        <w:t xml:space="preserve">Marking in </w:t>
      </w:r>
      <w:r w:rsidR="005758A2">
        <w:t>students’</w:t>
      </w:r>
      <w:r w:rsidRPr="00542BF6">
        <w:t xml:space="preserve"> books will be kept to a minimum with only </w:t>
      </w:r>
      <w:r w:rsidR="00675B6D">
        <w:t>RAG rating</w:t>
      </w:r>
      <w:r w:rsidR="005E1778">
        <w:t xml:space="preserve"> (in the top corner of the page)</w:t>
      </w:r>
      <w:r w:rsidR="00675B6D">
        <w:t>, Think About and support indicators used.</w:t>
      </w:r>
      <w:r w:rsidR="005E1778">
        <w:t xml:space="preserve"> Gold stars will be used to indicate exceptional progress where the student has touched on outcomes from the next stage of learning.</w:t>
      </w:r>
    </w:p>
    <w:p w:rsidR="005758A2" w:rsidP="005758A2" w:rsidRDefault="005758A2" w14:paraId="0B69692B" w14:textId="1E314449">
      <w:pPr>
        <w:pStyle w:val="ListParagraph"/>
        <w:numPr>
          <w:ilvl w:val="0"/>
          <w:numId w:val="16"/>
        </w:numPr>
      </w:pPr>
      <w:r>
        <w:t>Stamps and stickers can be used to offer immediate praise.</w:t>
      </w:r>
    </w:p>
    <w:p w:rsidRPr="00542BF6" w:rsidR="005E1778" w:rsidP="005758A2" w:rsidRDefault="005E1778" w14:paraId="631559DE" w14:textId="087DFC00">
      <w:pPr>
        <w:pStyle w:val="ListParagraph"/>
        <w:numPr>
          <w:ilvl w:val="0"/>
          <w:numId w:val="16"/>
        </w:numPr>
      </w:pPr>
      <w:r>
        <w:t>Re-visits will take place where corrected misconceptions can be re-assessed by RAG rating in the bottom corner.</w:t>
      </w:r>
    </w:p>
    <w:p w:rsidRPr="004C5268" w:rsidR="00542BF6" w:rsidP="00542BF6" w:rsidRDefault="00542BF6" w14:paraId="38875316" w14:textId="41AAC570">
      <w:pPr>
        <w:rPr>
          <w:b/>
          <w:bCs/>
        </w:rPr>
      </w:pPr>
      <w:r w:rsidRPr="004C5268">
        <w:rPr>
          <w:b/>
          <w:bCs/>
        </w:rPr>
        <w:t xml:space="preserve">Whole </w:t>
      </w:r>
      <w:r w:rsidR="004C5268">
        <w:rPr>
          <w:b/>
          <w:bCs/>
        </w:rPr>
        <w:t>C</w:t>
      </w:r>
      <w:r w:rsidRPr="004C5268">
        <w:rPr>
          <w:b/>
          <w:bCs/>
        </w:rPr>
        <w:t>lass Feedback</w:t>
      </w:r>
    </w:p>
    <w:p w:rsidRPr="00542BF6" w:rsidR="00542BF6" w:rsidP="00542BF6" w:rsidRDefault="00542BF6" w14:paraId="0BB66893" w14:textId="4BAE022A">
      <w:r w:rsidRPr="00542BF6">
        <w:t>An example of the structure of a feedback session is as follows:</w:t>
      </w:r>
    </w:p>
    <w:p w:rsidRPr="00542BF6" w:rsidR="00542BF6" w:rsidP="005758A2" w:rsidRDefault="00542BF6" w14:paraId="59B2C750" w14:textId="7B0273E1">
      <w:pPr>
        <w:pStyle w:val="ListParagraph"/>
        <w:numPr>
          <w:ilvl w:val="0"/>
          <w:numId w:val="15"/>
        </w:numPr>
      </w:pPr>
      <w:r w:rsidRPr="00542BF6">
        <w:t>Work to praise/share</w:t>
      </w:r>
      <w:r w:rsidR="003E559C">
        <w:t xml:space="preserve"> where</w:t>
      </w:r>
      <w:r w:rsidRPr="00542BF6">
        <w:t xml:space="preserve"> teachers will spend </w:t>
      </w:r>
      <w:r w:rsidR="005758A2">
        <w:t>time</w:t>
      </w:r>
      <w:r w:rsidRPr="00542BF6">
        <w:t xml:space="preserve"> sharing good work and discussing why it has been a good example.</w:t>
      </w:r>
    </w:p>
    <w:p w:rsidRPr="00542BF6" w:rsidR="00542BF6" w:rsidP="005758A2" w:rsidRDefault="00542BF6" w14:paraId="3A95256C" w14:textId="53EF47A9">
      <w:pPr>
        <w:pStyle w:val="ListParagraph"/>
        <w:numPr>
          <w:ilvl w:val="0"/>
          <w:numId w:val="15"/>
        </w:numPr>
      </w:pPr>
      <w:r w:rsidRPr="00542BF6">
        <w:t>Basic skill errors- any basic skill errors that have been common (</w:t>
      </w:r>
      <w:r w:rsidRPr="00542BF6" w:rsidR="00BA7332">
        <w:t>e.g.,</w:t>
      </w:r>
      <w:r w:rsidRPr="00542BF6">
        <w:t xml:space="preserve"> a spelling rule) should be recapped, practised and then the children are given an opportunity to edit this in their books where appropriate.</w:t>
      </w:r>
    </w:p>
    <w:p w:rsidRPr="00542BF6" w:rsidR="00542BF6" w:rsidP="005758A2" w:rsidRDefault="00542BF6" w14:paraId="06C98684" w14:textId="179A7CA0">
      <w:pPr>
        <w:pStyle w:val="ListParagraph"/>
        <w:numPr>
          <w:ilvl w:val="0"/>
          <w:numId w:val="15"/>
        </w:numPr>
      </w:pPr>
      <w:r w:rsidRPr="00542BF6">
        <w:t xml:space="preserve">Common misconceptions </w:t>
      </w:r>
      <w:r w:rsidR="005758A2">
        <w:t>- S</w:t>
      </w:r>
      <w:r w:rsidRPr="00542BF6">
        <w:t>pecific feedback based around the previous ‘New learning’ is given, a</w:t>
      </w:r>
      <w:r w:rsidR="003E559C">
        <w:t xml:space="preserve">n example is </w:t>
      </w:r>
      <w:r w:rsidRPr="00542BF6">
        <w:t>modelled and then the children given the opportunity to check they have been successful in their work or to edit.</w:t>
      </w:r>
    </w:p>
    <w:p w:rsidRPr="00542BF6" w:rsidR="00542BF6" w:rsidP="005758A2" w:rsidRDefault="00542BF6" w14:paraId="04A077B6" w14:textId="12060857">
      <w:pPr>
        <w:pStyle w:val="ListParagraph"/>
        <w:numPr>
          <w:ilvl w:val="0"/>
          <w:numId w:val="15"/>
        </w:numPr>
      </w:pPr>
      <w:r w:rsidRPr="00542BF6">
        <w:lastRenderedPageBreak/>
        <w:t>Where possible</w:t>
      </w:r>
      <w:r w:rsidR="005758A2">
        <w:t xml:space="preserve"> mid-lesson</w:t>
      </w:r>
      <w:r w:rsidRPr="00542BF6">
        <w:t xml:space="preserve"> oral feedback should be given </w:t>
      </w:r>
      <w:r w:rsidR="005758A2">
        <w:t>to provide on-going assessment of learning</w:t>
      </w:r>
    </w:p>
    <w:p w:rsidRPr="00542BF6" w:rsidR="00542BF6" w:rsidP="005758A2" w:rsidRDefault="00542BF6" w14:paraId="1B1D2456" w14:textId="7BF970F4">
      <w:pPr>
        <w:pStyle w:val="ListParagraph"/>
        <w:numPr>
          <w:ilvl w:val="0"/>
          <w:numId w:val="15"/>
        </w:numPr>
      </w:pPr>
      <w:r w:rsidRPr="00542BF6">
        <w:t>Dedicated time</w:t>
      </w:r>
      <w:r w:rsidR="005758A2">
        <w:t xml:space="preserve"> across a unit of learning</w:t>
      </w:r>
      <w:r w:rsidRPr="00542BF6">
        <w:t xml:space="preserve"> is also set aside for Learning Conversations between teachers and pupils.</w:t>
      </w:r>
    </w:p>
    <w:p w:rsidRPr="00542BF6" w:rsidR="00542BF6" w:rsidP="005758A2" w:rsidRDefault="005758A2" w14:paraId="6B4F4DF1" w14:textId="4D08677B">
      <w:pPr>
        <w:pStyle w:val="ListParagraph"/>
        <w:numPr>
          <w:ilvl w:val="0"/>
          <w:numId w:val="15"/>
        </w:numPr>
      </w:pPr>
      <w:r>
        <w:t>Students should always p</w:t>
      </w:r>
      <w:r w:rsidRPr="00542BF6" w:rsidR="00542BF6">
        <w:t>articipate in this process so that there is a shared perspective on feedback and marking, and target setting.</w:t>
      </w:r>
    </w:p>
    <w:p w:rsidRPr="00542BF6" w:rsidR="00542BF6" w:rsidP="005758A2" w:rsidRDefault="00542BF6" w14:paraId="5C6E0691" w14:textId="4B223488">
      <w:pPr>
        <w:pStyle w:val="ListParagraph"/>
        <w:numPr>
          <w:ilvl w:val="0"/>
          <w:numId w:val="15"/>
        </w:numPr>
      </w:pPr>
      <w:r w:rsidRPr="00542BF6">
        <w:t xml:space="preserve">Immediate verbal feedback is the most effective </w:t>
      </w:r>
      <w:r w:rsidR="005758A2">
        <w:t>methodology.  Markings in books will support the summative assessment process at the end of unit.</w:t>
      </w:r>
    </w:p>
    <w:p w:rsidRPr="00542BF6" w:rsidR="00542BF6" w:rsidP="005758A2" w:rsidRDefault="00542BF6" w14:paraId="19103377" w14:textId="77777777">
      <w:pPr>
        <w:pStyle w:val="ListParagraph"/>
        <w:numPr>
          <w:ilvl w:val="0"/>
          <w:numId w:val="15"/>
        </w:numPr>
      </w:pPr>
      <w:r w:rsidRPr="00542BF6">
        <w:t>All pupils will be involved in peer assessment at an appropriate level.</w:t>
      </w:r>
    </w:p>
    <w:p w:rsidRPr="00B536CF" w:rsidR="005758A2" w:rsidP="00542BF6" w:rsidRDefault="00673C02" w14:paraId="6EED2846" w14:textId="05348B95">
      <w:pPr>
        <w:rPr>
          <w:b/>
          <w:bCs/>
          <w:u w:val="single"/>
        </w:rPr>
      </w:pPr>
      <w:r w:rsidRPr="00B536CF">
        <w:rPr>
          <w:b/>
          <w:bCs/>
          <w:u w:val="single"/>
        </w:rPr>
        <w:t>SUMMATIVE ASSESSMENT PROCESSES</w:t>
      </w:r>
    </w:p>
    <w:p w:rsidRPr="00B536CF" w:rsidR="00B536CF" w:rsidP="00542BF6" w:rsidRDefault="007234AD" w14:paraId="4BDB743F" w14:textId="6B5638B7">
      <w:pPr>
        <w:rPr>
          <w:b/>
          <w:bCs/>
        </w:rPr>
      </w:pPr>
      <w:r>
        <w:rPr>
          <w:b/>
          <w:bCs/>
        </w:rPr>
        <w:t>Moderated Work/</w:t>
      </w:r>
      <w:r w:rsidRPr="00B536CF" w:rsidR="00B536CF">
        <w:rPr>
          <w:b/>
          <w:bCs/>
        </w:rPr>
        <w:t>End of Unit Assessments.</w:t>
      </w:r>
    </w:p>
    <w:p w:rsidR="00673C02" w:rsidP="00B536CF" w:rsidRDefault="00673C02" w14:paraId="3AF5C214" w14:textId="65CAA789">
      <w:pPr>
        <w:pStyle w:val="ListParagraph"/>
        <w:numPr>
          <w:ilvl w:val="0"/>
          <w:numId w:val="21"/>
        </w:numPr>
      </w:pPr>
      <w:r>
        <w:t>At the end of subject learning journey’s formative assessment RAG’s</w:t>
      </w:r>
      <w:r w:rsidR="003E559C">
        <w:t xml:space="preserve"> (Red, Amber, Green)</w:t>
      </w:r>
      <w:r>
        <w:t xml:space="preserve"> are collated.</w:t>
      </w:r>
    </w:p>
    <w:p w:rsidR="007234AD" w:rsidP="00B536CF" w:rsidRDefault="007234AD" w14:paraId="2A8A11B5" w14:textId="7D169E26">
      <w:pPr>
        <w:pStyle w:val="ListParagraph"/>
        <w:numPr>
          <w:ilvl w:val="0"/>
          <w:numId w:val="21"/>
        </w:numPr>
      </w:pPr>
      <w:r>
        <w:t>Some work will be marked deeper for assessment and moderation purposes to ensure quality of teaching and learning is in line with planning.</w:t>
      </w:r>
    </w:p>
    <w:p w:rsidR="00673C02" w:rsidP="00B536CF" w:rsidRDefault="00673C02" w14:paraId="1C11EB65" w14:textId="3F6236D1">
      <w:pPr>
        <w:pStyle w:val="ListParagraph"/>
        <w:numPr>
          <w:ilvl w:val="0"/>
          <w:numId w:val="21"/>
        </w:numPr>
      </w:pPr>
      <w:r>
        <w:t>All assessments are given back to subject leads.</w:t>
      </w:r>
    </w:p>
    <w:p w:rsidR="00673C02" w:rsidP="00B536CF" w:rsidRDefault="00673C02" w14:paraId="35DDB7C8" w14:textId="2A66C08D">
      <w:pPr>
        <w:pStyle w:val="ListParagraph"/>
        <w:numPr>
          <w:ilvl w:val="0"/>
          <w:numId w:val="21"/>
        </w:numPr>
      </w:pPr>
      <w:r>
        <w:t xml:space="preserve">Subject leads use information to further develop teaching and learning in their subject areas to ensure misconceptions and gaps are covered within the </w:t>
      </w:r>
      <w:r w:rsidR="003E559C">
        <w:t>Long-Term</w:t>
      </w:r>
      <w:r>
        <w:t xml:space="preserve"> Planning of their respective subjects.</w:t>
      </w:r>
    </w:p>
    <w:p w:rsidR="00B536CF" w:rsidP="00B536CF" w:rsidRDefault="00B536CF" w14:paraId="74BD738B" w14:textId="341B0656">
      <w:pPr>
        <w:pStyle w:val="ListParagraph"/>
        <w:numPr>
          <w:ilvl w:val="0"/>
          <w:numId w:val="21"/>
        </w:numPr>
      </w:pPr>
      <w:r>
        <w:t>All summative assessments inform future teaching and learning.</w:t>
      </w:r>
    </w:p>
    <w:p w:rsidR="00B536CF" w:rsidP="00B536CF" w:rsidRDefault="00B536CF" w14:paraId="19A6F891" w14:textId="7E737FA2">
      <w:r>
        <w:t>Feedback and assessment in Key Stage 3 forms a cycle of improvement in teaching and learning ensuring that we are constantly monitoring and updating our planning to reflect the learning needs of our students.</w:t>
      </w:r>
    </w:p>
    <w:p w:rsidR="005E1778" w:rsidP="00542BF6" w:rsidRDefault="005E1778" w14:paraId="1FA80EE9" w14:textId="360CED45">
      <w:r>
        <w:rPr>
          <w:noProof/>
        </w:rPr>
        <w:drawing>
          <wp:inline distT="0" distB="0" distL="0" distR="0" wp14:anchorId="28F73321" wp14:editId="70B551DF">
            <wp:extent cx="5474126" cy="3682148"/>
            <wp:effectExtent l="0" t="0" r="0" b="1397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5E1778" w:rsidP="00542BF6" w:rsidRDefault="005E1778" w14:paraId="6BD5DE09" w14:textId="06B3EED7"/>
    <w:p w:rsidRPr="00B536CF" w:rsidR="00542BF6" w:rsidP="00542BF6" w:rsidRDefault="00542BF6" w14:paraId="323932A3" w14:textId="7A461DAB">
      <w:pPr>
        <w:rPr>
          <w:b/>
          <w:bCs/>
          <w:u w:val="single"/>
        </w:rPr>
      </w:pPr>
      <w:r w:rsidRPr="00B536CF">
        <w:rPr>
          <w:b/>
          <w:bCs/>
          <w:u w:val="single"/>
        </w:rPr>
        <w:lastRenderedPageBreak/>
        <w:t>OUTCOMES</w:t>
      </w:r>
    </w:p>
    <w:p w:rsidR="005E1778" w:rsidP="005E1778" w:rsidRDefault="00542BF6" w14:paraId="5B6F03AC" w14:textId="11E82648">
      <w:pPr>
        <w:pStyle w:val="ListParagraph"/>
        <w:numPr>
          <w:ilvl w:val="0"/>
          <w:numId w:val="17"/>
        </w:numPr>
      </w:pPr>
      <w:r w:rsidRPr="00542BF6">
        <w:t xml:space="preserve">Marking and feedback will be carried out professionally and learners will benefit from its high quality. </w:t>
      </w:r>
    </w:p>
    <w:p w:rsidR="005E1778" w:rsidP="00DC693A" w:rsidRDefault="005E1778" w14:paraId="6DAD8027" w14:textId="3DE9F371">
      <w:pPr>
        <w:pStyle w:val="ListParagraph"/>
        <w:numPr>
          <w:ilvl w:val="0"/>
          <w:numId w:val="17"/>
        </w:numPr>
      </w:pPr>
      <w:r>
        <w:t>Marks in books will be based on the formative assessment and feedback given in the classroom and will support classroom teams to complete summative assessments for subjects at the end of term.</w:t>
      </w:r>
    </w:p>
    <w:p w:rsidR="005E1778" w:rsidP="005E1778" w:rsidRDefault="00542BF6" w14:paraId="3BB7C139" w14:textId="77777777">
      <w:pPr>
        <w:pStyle w:val="ListParagraph"/>
        <w:numPr>
          <w:ilvl w:val="0"/>
          <w:numId w:val="17"/>
        </w:numPr>
      </w:pPr>
      <w:r w:rsidRPr="00542BF6">
        <w:t xml:space="preserve">It will be used to encourage and celebrate learners’ achievement and progress. It will be used to underpin clear and accurate feedback to learners and parents. </w:t>
      </w:r>
    </w:p>
    <w:p w:rsidRPr="00542BF6" w:rsidR="00542BF6" w:rsidP="005E1778" w:rsidRDefault="00542BF6" w14:paraId="7740B464" w14:textId="19CBCA20">
      <w:pPr>
        <w:pStyle w:val="ListParagraph"/>
        <w:numPr>
          <w:ilvl w:val="0"/>
          <w:numId w:val="17"/>
        </w:numPr>
      </w:pPr>
      <w:r w:rsidRPr="00542BF6">
        <w:t xml:space="preserve">The </w:t>
      </w:r>
      <w:r w:rsidR="005E1778">
        <w:t>KS3 Feedback Policy</w:t>
      </w:r>
      <w:r w:rsidRPr="00542BF6">
        <w:t xml:space="preserve"> will be reviewed on a regular basis by all staff to ensure that it is effective and workable.</w:t>
      </w:r>
    </w:p>
    <w:p w:rsidR="00542BF6" w:rsidP="005E1778" w:rsidRDefault="00542BF6" w14:paraId="4F848638" w14:textId="23957C39">
      <w:pPr>
        <w:pStyle w:val="ListParagraph"/>
        <w:numPr>
          <w:ilvl w:val="0"/>
          <w:numId w:val="17"/>
        </w:numPr>
      </w:pPr>
      <w:r w:rsidRPr="00542BF6">
        <w:t>The marking policy will be monitored through work scrutiny, lesson observations and feedback book monitoring.</w:t>
      </w:r>
    </w:p>
    <w:p w:rsidR="004028F1" w:rsidP="004028F1" w:rsidRDefault="004028F1" w14:paraId="38CB54E6" w14:textId="22FB8CAB"/>
    <w:p w:rsidR="004028F1" w:rsidP="004028F1" w:rsidRDefault="004028F1" w14:paraId="2750300C" w14:textId="4A50117A"/>
    <w:p w:rsidR="004028F1" w:rsidP="004028F1" w:rsidRDefault="004028F1" w14:paraId="7CBB5C58" w14:textId="3AD292CE"/>
    <w:p w:rsidR="004028F1" w:rsidP="004028F1" w:rsidRDefault="004028F1" w14:paraId="3B56C5F9" w14:textId="0AF5B2D5"/>
    <w:p w:rsidR="004028F1" w:rsidP="004028F1" w:rsidRDefault="004028F1" w14:paraId="0EDA52E6" w14:textId="68AAF9E6"/>
    <w:p w:rsidR="004028F1" w:rsidP="004028F1" w:rsidRDefault="004028F1" w14:paraId="0241DD2D" w14:textId="33CEBB0D"/>
    <w:p w:rsidR="004028F1" w:rsidP="004028F1" w:rsidRDefault="004028F1" w14:paraId="1CEAA1F1" w14:textId="70535837"/>
    <w:p w:rsidR="004028F1" w:rsidP="004028F1" w:rsidRDefault="004028F1" w14:paraId="486C22A0" w14:textId="77793CA6"/>
    <w:p w:rsidR="004028F1" w:rsidP="004028F1" w:rsidRDefault="004028F1" w14:paraId="0118950F" w14:textId="271B1187"/>
    <w:p w:rsidR="004028F1" w:rsidP="004028F1" w:rsidRDefault="004028F1" w14:paraId="547C40E8" w14:textId="3DD2F9F5"/>
    <w:p w:rsidR="004028F1" w:rsidP="004028F1" w:rsidRDefault="004028F1" w14:paraId="61CBFCED" w14:textId="69B2F087"/>
    <w:p w:rsidR="004028F1" w:rsidP="004028F1" w:rsidRDefault="004028F1" w14:paraId="10C2627B" w14:textId="0C48D0B1"/>
    <w:p w:rsidR="004028F1" w:rsidP="004028F1" w:rsidRDefault="004028F1" w14:paraId="607ADF21" w14:textId="64CEE41B"/>
    <w:p w:rsidR="004028F1" w:rsidP="004028F1" w:rsidRDefault="004028F1" w14:paraId="7011C7F5" w14:textId="7530EE46"/>
    <w:p w:rsidR="004028F1" w:rsidP="004028F1" w:rsidRDefault="004028F1" w14:paraId="7131DF66" w14:textId="21544285"/>
    <w:p w:rsidR="004028F1" w:rsidP="004028F1" w:rsidRDefault="004028F1" w14:paraId="3888A289" w14:textId="6CD040C7"/>
    <w:p w:rsidR="004028F1" w:rsidP="004028F1" w:rsidRDefault="004028F1" w14:paraId="0C51F86C" w14:textId="3FB410E4"/>
    <w:p w:rsidR="004028F1" w:rsidP="004028F1" w:rsidRDefault="004028F1" w14:paraId="79F8C381" w14:textId="57713368"/>
    <w:p w:rsidR="004028F1" w:rsidP="004028F1" w:rsidRDefault="004028F1" w14:paraId="2CCE0D40" w14:textId="77DF1C60"/>
    <w:p w:rsidR="004028F1" w:rsidP="004028F1" w:rsidRDefault="004028F1" w14:paraId="45507DB2" w14:textId="3BF2E204"/>
    <w:p w:rsidR="004028F1" w:rsidP="004028F1" w:rsidRDefault="004028F1" w14:paraId="6FD590D0" w14:textId="6F2161D6"/>
    <w:p w:rsidR="007234AD" w:rsidP="004028F1" w:rsidRDefault="007234AD" w14:paraId="2499DEF4" w14:textId="77777777"/>
    <w:p w:rsidRPr="007234AD" w:rsidR="004028F1" w:rsidP="004028F1" w:rsidRDefault="007234AD" w14:paraId="6574E772" w14:textId="343F9E0A">
      <w:pPr>
        <w:rPr>
          <w:b/>
          <w:bCs/>
          <w:u w:val="single"/>
        </w:rPr>
      </w:pPr>
      <w:r>
        <w:rPr>
          <w:b/>
          <w:bCs/>
          <w:u w:val="single"/>
        </w:rPr>
        <w:lastRenderedPageBreak/>
        <w:t>SUPPORTING MATERIALS</w:t>
      </w:r>
    </w:p>
    <w:p w:rsidRPr="007234AD" w:rsidR="004028F1" w:rsidP="004028F1" w:rsidRDefault="007234AD" w14:paraId="6EB34CB2" w14:textId="03D6B4DF">
      <w:pPr>
        <w:rPr>
          <w:b/>
          <w:bCs/>
          <w:i/>
          <w:iCs/>
        </w:rPr>
      </w:pPr>
      <w:r w:rsidRPr="007234AD">
        <w:rPr>
          <w:b/>
          <w:bCs/>
          <w:i/>
          <w:iCs/>
          <w:noProof/>
        </w:rPr>
        <w:drawing>
          <wp:anchor distT="0" distB="0" distL="114300" distR="114300" simplePos="0" relativeHeight="251686912" behindDoc="0" locked="0" layoutInCell="1" allowOverlap="1" wp14:anchorId="52A01682" wp14:editId="5EE58AA7">
            <wp:simplePos x="0" y="0"/>
            <wp:positionH relativeFrom="margin">
              <wp:align>center</wp:align>
            </wp:positionH>
            <wp:positionV relativeFrom="paragraph">
              <wp:posOffset>253894</wp:posOffset>
            </wp:positionV>
            <wp:extent cx="6010113" cy="3645326"/>
            <wp:effectExtent l="0" t="0" r="0" b="0"/>
            <wp:wrapNone/>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rotWithShape="1">
                    <a:blip r:embed="rId13" cstate="print">
                      <a:extLst>
                        <a:ext uri="{28A0092B-C50C-407E-A947-70E740481C1C}">
                          <a14:useLocalDpi xmlns:a14="http://schemas.microsoft.com/office/drawing/2010/main" val="0"/>
                        </a:ext>
                      </a:extLst>
                    </a:blip>
                    <a:srcRect l="31811" t="22093" r="30068" b="36801"/>
                    <a:stretch/>
                  </pic:blipFill>
                  <pic:spPr bwMode="auto">
                    <a:xfrm>
                      <a:off x="0" y="0"/>
                      <a:ext cx="6010113" cy="36453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34AD" w:rsidR="004028F1">
        <w:rPr>
          <w:b/>
          <w:bCs/>
          <w:i/>
          <w:iCs/>
        </w:rPr>
        <w:t>Support Definitions</w:t>
      </w:r>
    </w:p>
    <w:p w:rsidR="004028F1" w:rsidP="004028F1" w:rsidRDefault="004028F1" w14:paraId="69CBEAEC" w14:textId="01372C42"/>
    <w:p w:rsidR="004028F1" w:rsidP="004028F1" w:rsidRDefault="004028F1" w14:paraId="5636AA1B" w14:textId="07D10230"/>
    <w:p w:rsidR="007234AD" w:rsidP="004028F1" w:rsidRDefault="007234AD" w14:paraId="1ABB0BC0" w14:textId="684378E6"/>
    <w:p w:rsidR="007234AD" w:rsidP="004028F1" w:rsidRDefault="007234AD" w14:paraId="6EDCCF47" w14:textId="77777777"/>
    <w:p w:rsidR="007234AD" w:rsidP="004028F1" w:rsidRDefault="007234AD" w14:paraId="748A8929" w14:textId="68B43CA6"/>
    <w:p w:rsidR="007234AD" w:rsidP="004028F1" w:rsidRDefault="007234AD" w14:paraId="45C1462C" w14:textId="77777777"/>
    <w:p w:rsidR="007234AD" w:rsidP="004028F1" w:rsidRDefault="007234AD" w14:paraId="057E92AA" w14:textId="77777777"/>
    <w:p w:rsidR="007234AD" w:rsidP="004028F1" w:rsidRDefault="007234AD" w14:paraId="5356C443" w14:textId="77777777"/>
    <w:p w:rsidR="007234AD" w:rsidP="004028F1" w:rsidRDefault="007234AD" w14:paraId="11193982" w14:textId="77777777"/>
    <w:p w:rsidR="007234AD" w:rsidP="004028F1" w:rsidRDefault="007234AD" w14:paraId="50DCB30F" w14:textId="34F020B5"/>
    <w:p w:rsidR="007234AD" w:rsidP="004028F1" w:rsidRDefault="007234AD" w14:paraId="2AC1A5A3" w14:textId="77777777"/>
    <w:p w:rsidR="007234AD" w:rsidP="004028F1" w:rsidRDefault="007234AD" w14:paraId="23E843CB" w14:textId="77777777"/>
    <w:p w:rsidR="007234AD" w:rsidP="004028F1" w:rsidRDefault="007234AD" w14:paraId="0D0CC241" w14:textId="7C2CA6D1"/>
    <w:p w:rsidRPr="007234AD" w:rsidR="004028F1" w:rsidP="004028F1" w:rsidRDefault="007234AD" w14:paraId="57777D29" w14:textId="6BC64F46">
      <w:pPr>
        <w:rPr>
          <w:b/>
          <w:bCs/>
          <w:i/>
          <w:iCs/>
        </w:rPr>
      </w:pPr>
      <w:r w:rsidRPr="007234AD">
        <w:rPr>
          <w:b/>
          <w:bCs/>
          <w:i/>
          <w:iCs/>
          <w:noProof/>
        </w:rPr>
        <w:drawing>
          <wp:anchor distT="0" distB="0" distL="114300" distR="114300" simplePos="0" relativeHeight="251687936" behindDoc="0" locked="0" layoutInCell="1" allowOverlap="1" wp14:anchorId="709E646B" wp14:editId="247CA769">
            <wp:simplePos x="0" y="0"/>
            <wp:positionH relativeFrom="column">
              <wp:posOffset>-177557</wp:posOffset>
            </wp:positionH>
            <wp:positionV relativeFrom="paragraph">
              <wp:posOffset>261974</wp:posOffset>
            </wp:positionV>
            <wp:extent cx="5320703" cy="3807936"/>
            <wp:effectExtent l="0" t="0" r="0" b="2540"/>
            <wp:wrapNone/>
            <wp:docPr id="50" name="Picture 5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 Word&#10;&#10;Description automatically generated"/>
                    <pic:cNvPicPr/>
                  </pic:nvPicPr>
                  <pic:blipFill rotWithShape="1">
                    <a:blip r:embed="rId14" cstate="print">
                      <a:extLst>
                        <a:ext uri="{28A0092B-C50C-407E-A947-70E740481C1C}">
                          <a14:useLocalDpi xmlns:a14="http://schemas.microsoft.com/office/drawing/2010/main" val="0"/>
                        </a:ext>
                      </a:extLst>
                    </a:blip>
                    <a:srcRect l="31592" t="20178" r="28894" b="29546"/>
                    <a:stretch/>
                  </pic:blipFill>
                  <pic:spPr bwMode="auto">
                    <a:xfrm>
                      <a:off x="0" y="0"/>
                      <a:ext cx="5320703" cy="38079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34AD" w:rsidR="004028F1">
        <w:rPr>
          <w:b/>
          <w:bCs/>
          <w:i/>
          <w:iCs/>
        </w:rPr>
        <w:t>RAG Criteria</w:t>
      </w:r>
    </w:p>
    <w:p w:rsidR="004028F1" w:rsidP="004028F1" w:rsidRDefault="004028F1" w14:paraId="64B32B62" w14:textId="591F40AA"/>
    <w:p w:rsidR="004028F1" w:rsidP="004028F1" w:rsidRDefault="004028F1" w14:paraId="6D1943B8" w14:textId="22199BE9"/>
    <w:p w:rsidR="004028F1" w:rsidP="004028F1" w:rsidRDefault="004028F1" w14:paraId="4B355CBE" w14:textId="358B85ED"/>
    <w:p w:rsidR="004028F1" w:rsidP="004028F1" w:rsidRDefault="004028F1" w14:paraId="335B9CDE" w14:textId="20DD72E3"/>
    <w:p w:rsidR="004028F1" w:rsidP="004028F1" w:rsidRDefault="004028F1" w14:paraId="2D486541" w14:textId="1DC5342D"/>
    <w:p w:rsidR="004028F1" w:rsidP="004028F1" w:rsidRDefault="004028F1" w14:paraId="2722A774" w14:textId="0A07F2E2"/>
    <w:p w:rsidR="004028F1" w:rsidP="004028F1" w:rsidRDefault="004028F1" w14:paraId="5876139E" w14:textId="487CB452"/>
    <w:p w:rsidR="004028F1" w:rsidP="004028F1" w:rsidRDefault="004028F1" w14:paraId="308B728F" w14:textId="55E9D6C4"/>
    <w:p w:rsidR="004028F1" w:rsidP="004028F1" w:rsidRDefault="004028F1" w14:paraId="295CC040" w14:textId="244666BC"/>
    <w:p w:rsidR="003E559C" w:rsidP="003E559C" w:rsidRDefault="003E559C" w14:paraId="752BABE7" w14:textId="68AD8007"/>
    <w:p w:rsidR="003E559C" w:rsidP="003E559C" w:rsidRDefault="003E559C" w14:paraId="2957FBE8" w14:textId="5212AEAD"/>
    <w:p w:rsidR="003E559C" w:rsidP="003E559C" w:rsidRDefault="003E559C" w14:paraId="38B41849" w14:textId="11F47F5A"/>
    <w:p w:rsidR="003E559C" w:rsidP="003E559C" w:rsidRDefault="003E559C" w14:paraId="5AFFB5F1" w14:textId="1C9DC23A"/>
    <w:p w:rsidR="003E559C" w:rsidP="003E559C" w:rsidRDefault="003E559C" w14:paraId="088813E6" w14:textId="047ADBB7"/>
    <w:p w:rsidR="003E559C" w:rsidP="003E559C" w:rsidRDefault="003E559C" w14:paraId="5125D1F1" w14:textId="6FF62BC8"/>
    <w:p w:rsidR="00BA7332" w:rsidP="003E559C" w:rsidRDefault="00BA7332" w14:paraId="263AF3CB" w14:textId="6E2ADD99">
      <w:pPr>
        <w:rPr>
          <w:b/>
          <w:bCs/>
          <w:i/>
          <w:iCs/>
        </w:rPr>
      </w:pPr>
      <w:r>
        <w:rPr>
          <w:b/>
          <w:bCs/>
          <w:i/>
          <w:iCs/>
        </w:rPr>
        <w:lastRenderedPageBreak/>
        <w:t>Prompting and Types of Prompts</w:t>
      </w:r>
    </w:p>
    <w:p w:rsidR="00BA7332" w:rsidP="003E559C" w:rsidRDefault="00BA7332" w14:paraId="7D8417D6" w14:textId="5A17B23A">
      <w:r w:rsidRPr="00BA7332">
        <w:t xml:space="preserve">Types of prompts are important as they will assist in the assessment and measure of progress.  </w:t>
      </w:r>
      <w:proofErr w:type="gramStart"/>
      <w:r w:rsidRPr="00BA7332">
        <w:t>In order to</w:t>
      </w:r>
      <w:proofErr w:type="gramEnd"/>
      <w:r w:rsidRPr="00BA7332">
        <w:t xml:space="preserve"> standardise the vocabulary and ensure consistency, if you are recording support methodology, please used the following.</w:t>
      </w:r>
    </w:p>
    <w:p w:rsidR="00BA7332" w:rsidP="003E559C" w:rsidRDefault="00BA7332" w14:paraId="5A1D35A8" w14:textId="2DA05F06"/>
    <w:tbl>
      <w:tblPr>
        <w:tblStyle w:val="TableGrid"/>
        <w:tblW w:w="0" w:type="auto"/>
        <w:tblLook w:val="04A0" w:firstRow="1" w:lastRow="0" w:firstColumn="1" w:lastColumn="0" w:noHBand="0" w:noVBand="1"/>
      </w:tblPr>
      <w:tblGrid>
        <w:gridCol w:w="2995"/>
        <w:gridCol w:w="2998"/>
        <w:gridCol w:w="3003"/>
      </w:tblGrid>
      <w:tr w:rsidRPr="00331EF8" w:rsidR="00BA7332" w:rsidTr="00331EF8" w14:paraId="69CFFF5D" w14:textId="77777777">
        <w:tc>
          <w:tcPr>
            <w:tcW w:w="3005" w:type="dxa"/>
            <w:tcBorders>
              <w:top w:val="single" w:color="auto" w:sz="12" w:space="0"/>
              <w:left w:val="single" w:color="auto" w:sz="12" w:space="0"/>
              <w:bottom w:val="single" w:color="auto" w:sz="12" w:space="0"/>
              <w:right w:val="single" w:color="auto" w:sz="12" w:space="0"/>
            </w:tcBorders>
            <w:shd w:val="clear" w:color="auto" w:fill="5B9BD5" w:themeFill="accent5"/>
          </w:tcPr>
          <w:p w:rsidRPr="00331EF8" w:rsidR="00BA7332" w:rsidP="003E559C" w:rsidRDefault="00BA7332" w14:paraId="3918DDEA" w14:textId="36F10031">
            <w:pPr>
              <w:rPr>
                <w:b/>
                <w:bCs/>
                <w:sz w:val="44"/>
                <w:szCs w:val="44"/>
              </w:rPr>
            </w:pPr>
            <w:r w:rsidRPr="00331EF8">
              <w:rPr>
                <w:b/>
                <w:bCs/>
                <w:sz w:val="44"/>
                <w:szCs w:val="44"/>
              </w:rPr>
              <w:t>Code</w:t>
            </w:r>
          </w:p>
        </w:tc>
        <w:tc>
          <w:tcPr>
            <w:tcW w:w="3005" w:type="dxa"/>
            <w:tcBorders>
              <w:top w:val="single" w:color="auto" w:sz="12" w:space="0"/>
              <w:left w:val="single" w:color="auto" w:sz="12" w:space="0"/>
              <w:bottom w:val="single" w:color="auto" w:sz="12" w:space="0"/>
              <w:right w:val="single" w:color="auto" w:sz="12" w:space="0"/>
            </w:tcBorders>
            <w:shd w:val="clear" w:color="auto" w:fill="5B9BD5" w:themeFill="accent5"/>
          </w:tcPr>
          <w:p w:rsidRPr="00331EF8" w:rsidR="00BA7332" w:rsidP="003E559C" w:rsidRDefault="00BA7332" w14:paraId="0A063D5E" w14:textId="2A92D003">
            <w:pPr>
              <w:rPr>
                <w:b/>
                <w:bCs/>
                <w:sz w:val="44"/>
                <w:szCs w:val="44"/>
              </w:rPr>
            </w:pPr>
            <w:r w:rsidRPr="00331EF8">
              <w:rPr>
                <w:b/>
                <w:bCs/>
                <w:sz w:val="44"/>
                <w:szCs w:val="44"/>
              </w:rPr>
              <w:t>Full Heading</w:t>
            </w:r>
          </w:p>
        </w:tc>
        <w:tc>
          <w:tcPr>
            <w:tcW w:w="3006" w:type="dxa"/>
            <w:tcBorders>
              <w:top w:val="single" w:color="auto" w:sz="12" w:space="0"/>
              <w:left w:val="single" w:color="auto" w:sz="12" w:space="0"/>
              <w:bottom w:val="single" w:color="auto" w:sz="12" w:space="0"/>
              <w:right w:val="single" w:color="auto" w:sz="12" w:space="0"/>
            </w:tcBorders>
            <w:shd w:val="clear" w:color="auto" w:fill="5B9BD5" w:themeFill="accent5"/>
          </w:tcPr>
          <w:p w:rsidRPr="00331EF8" w:rsidR="00BA7332" w:rsidP="003E559C" w:rsidRDefault="00BA7332" w14:paraId="2C6CED15" w14:textId="68C7274F">
            <w:pPr>
              <w:rPr>
                <w:b/>
                <w:bCs/>
                <w:sz w:val="44"/>
                <w:szCs w:val="44"/>
              </w:rPr>
            </w:pPr>
            <w:r w:rsidRPr="00331EF8">
              <w:rPr>
                <w:b/>
                <w:bCs/>
                <w:sz w:val="44"/>
                <w:szCs w:val="44"/>
              </w:rPr>
              <w:t>Explanation</w:t>
            </w:r>
          </w:p>
        </w:tc>
      </w:tr>
      <w:tr w:rsidR="00BA7332" w:rsidTr="00331EF8" w14:paraId="1B9C7BCC" w14:textId="77777777">
        <w:tc>
          <w:tcPr>
            <w:tcW w:w="3005" w:type="dxa"/>
            <w:tcBorders>
              <w:top w:val="single" w:color="auto" w:sz="12" w:space="0"/>
              <w:left w:val="single" w:color="auto" w:sz="12" w:space="0"/>
              <w:bottom w:val="single" w:color="auto" w:sz="12" w:space="0"/>
              <w:right w:val="single" w:color="auto" w:sz="12" w:space="0"/>
            </w:tcBorders>
            <w:shd w:val="clear" w:color="auto" w:fill="BDD6EE" w:themeFill="accent5" w:themeFillTint="66"/>
          </w:tcPr>
          <w:p w:rsidRPr="00331EF8" w:rsidR="00331EF8" w:rsidP="00331EF8" w:rsidRDefault="00331EF8" w14:paraId="6B849096" w14:textId="6FED779E">
            <w:pPr>
              <w:pStyle w:val="NoSpacing"/>
              <w:rPr>
                <w:sz w:val="56"/>
                <w:szCs w:val="56"/>
              </w:rPr>
            </w:pPr>
            <w:r w:rsidRPr="00331EF8">
              <w:rPr>
                <w:sz w:val="56"/>
                <w:szCs w:val="56"/>
              </w:rPr>
              <w:t>VP</w:t>
            </w:r>
          </w:p>
        </w:tc>
        <w:tc>
          <w:tcPr>
            <w:tcW w:w="3005" w:type="dxa"/>
            <w:tcBorders>
              <w:top w:val="single" w:color="auto" w:sz="12" w:space="0"/>
              <w:left w:val="single" w:color="auto" w:sz="12" w:space="0"/>
              <w:bottom w:val="single" w:color="auto" w:sz="12" w:space="0"/>
              <w:right w:val="single" w:color="auto" w:sz="12" w:space="0"/>
            </w:tcBorders>
          </w:tcPr>
          <w:p w:rsidRPr="00331EF8" w:rsidR="00BA7332" w:rsidP="003E559C" w:rsidRDefault="00331EF8" w14:paraId="57ABC9B8" w14:textId="72789148">
            <w:pPr>
              <w:rPr>
                <w:b/>
                <w:bCs/>
                <w:i/>
                <w:iCs/>
              </w:rPr>
            </w:pPr>
            <w:r w:rsidRPr="00331EF8">
              <w:rPr>
                <w:b/>
                <w:bCs/>
                <w:i/>
                <w:iCs/>
              </w:rPr>
              <w:t>Verbal Prompt</w:t>
            </w:r>
          </w:p>
        </w:tc>
        <w:tc>
          <w:tcPr>
            <w:tcW w:w="3006" w:type="dxa"/>
            <w:tcBorders>
              <w:top w:val="single" w:color="auto" w:sz="12" w:space="0"/>
              <w:left w:val="single" w:color="auto" w:sz="12" w:space="0"/>
              <w:bottom w:val="single" w:color="auto" w:sz="12" w:space="0"/>
              <w:right w:val="single" w:color="auto" w:sz="12" w:space="0"/>
            </w:tcBorders>
          </w:tcPr>
          <w:p w:rsidR="00BA7332" w:rsidP="003E559C" w:rsidRDefault="00331EF8" w14:paraId="40786FE1" w14:textId="77777777">
            <w:r>
              <w:t>Any form of modelling or scaffolding being used during independent tasks.</w:t>
            </w:r>
          </w:p>
          <w:p w:rsidR="00331EF8" w:rsidP="003E559C" w:rsidRDefault="00331EF8" w14:paraId="7466822A" w14:textId="6AB3BFFC">
            <w:r>
              <w:t>Any form of verbal guidance to think about next steps or verbal sequencing.</w:t>
            </w:r>
          </w:p>
        </w:tc>
      </w:tr>
      <w:tr w:rsidR="00331EF8" w:rsidTr="00331EF8" w14:paraId="0852043B" w14:textId="77777777">
        <w:tc>
          <w:tcPr>
            <w:tcW w:w="3005" w:type="dxa"/>
            <w:tcBorders>
              <w:top w:val="single" w:color="auto" w:sz="12" w:space="0"/>
              <w:left w:val="single" w:color="auto" w:sz="12" w:space="0"/>
              <w:bottom w:val="single" w:color="auto" w:sz="12" w:space="0"/>
              <w:right w:val="single" w:color="auto" w:sz="12" w:space="0"/>
            </w:tcBorders>
            <w:shd w:val="clear" w:color="auto" w:fill="BDD6EE" w:themeFill="accent5" w:themeFillTint="66"/>
          </w:tcPr>
          <w:p w:rsidRPr="00331EF8" w:rsidR="00331EF8" w:rsidP="00331EF8" w:rsidRDefault="00331EF8" w14:paraId="68AEAE26" w14:textId="34373512">
            <w:pPr>
              <w:pStyle w:val="NoSpacing"/>
              <w:rPr>
                <w:sz w:val="56"/>
                <w:szCs w:val="56"/>
              </w:rPr>
            </w:pPr>
            <w:r>
              <w:rPr>
                <w:sz w:val="56"/>
                <w:szCs w:val="56"/>
              </w:rPr>
              <w:t>VS</w:t>
            </w:r>
          </w:p>
        </w:tc>
        <w:tc>
          <w:tcPr>
            <w:tcW w:w="3005" w:type="dxa"/>
            <w:tcBorders>
              <w:top w:val="single" w:color="auto" w:sz="12" w:space="0"/>
              <w:left w:val="single" w:color="auto" w:sz="12" w:space="0"/>
              <w:bottom w:val="single" w:color="auto" w:sz="12" w:space="0"/>
              <w:right w:val="single" w:color="auto" w:sz="12" w:space="0"/>
            </w:tcBorders>
          </w:tcPr>
          <w:p w:rsidRPr="00331EF8" w:rsidR="00331EF8" w:rsidP="003E559C" w:rsidRDefault="00331EF8" w14:paraId="105BE829" w14:textId="7FFAE94A">
            <w:pPr>
              <w:rPr>
                <w:b/>
                <w:bCs/>
                <w:i/>
                <w:iCs/>
              </w:rPr>
            </w:pPr>
            <w:r>
              <w:rPr>
                <w:b/>
                <w:bCs/>
                <w:i/>
                <w:iCs/>
              </w:rPr>
              <w:t>Visual Support Prompts</w:t>
            </w:r>
          </w:p>
        </w:tc>
        <w:tc>
          <w:tcPr>
            <w:tcW w:w="3006" w:type="dxa"/>
            <w:tcBorders>
              <w:top w:val="single" w:color="auto" w:sz="12" w:space="0"/>
              <w:left w:val="single" w:color="auto" w:sz="12" w:space="0"/>
              <w:bottom w:val="single" w:color="auto" w:sz="12" w:space="0"/>
              <w:right w:val="single" w:color="auto" w:sz="12" w:space="0"/>
            </w:tcBorders>
          </w:tcPr>
          <w:p w:rsidR="00331EF8" w:rsidP="003E559C" w:rsidRDefault="00331EF8" w14:paraId="30E62624" w14:textId="12A381B5">
            <w:r>
              <w:t>Any form of reference materials that support independence from adult support.</w:t>
            </w:r>
          </w:p>
        </w:tc>
      </w:tr>
      <w:tr w:rsidR="00BA7332" w:rsidTr="00331EF8" w14:paraId="4E1BD7D7" w14:textId="77777777">
        <w:tc>
          <w:tcPr>
            <w:tcW w:w="3005" w:type="dxa"/>
            <w:tcBorders>
              <w:top w:val="single" w:color="auto" w:sz="12" w:space="0"/>
              <w:left w:val="single" w:color="auto" w:sz="12" w:space="0"/>
              <w:bottom w:val="single" w:color="auto" w:sz="12" w:space="0"/>
              <w:right w:val="single" w:color="auto" w:sz="12" w:space="0"/>
            </w:tcBorders>
            <w:shd w:val="clear" w:color="auto" w:fill="BDD6EE" w:themeFill="accent5" w:themeFillTint="66"/>
          </w:tcPr>
          <w:p w:rsidRPr="00331EF8" w:rsidR="00BA7332" w:rsidP="00331EF8" w:rsidRDefault="00331EF8" w14:paraId="5D46025F" w14:textId="64DC88D5">
            <w:pPr>
              <w:pStyle w:val="NoSpacing"/>
              <w:rPr>
                <w:sz w:val="56"/>
                <w:szCs w:val="56"/>
              </w:rPr>
            </w:pPr>
            <w:r>
              <w:rPr>
                <w:sz w:val="56"/>
                <w:szCs w:val="56"/>
              </w:rPr>
              <w:t>GP</w:t>
            </w:r>
          </w:p>
        </w:tc>
        <w:tc>
          <w:tcPr>
            <w:tcW w:w="3005" w:type="dxa"/>
            <w:tcBorders>
              <w:top w:val="single" w:color="auto" w:sz="12" w:space="0"/>
              <w:left w:val="single" w:color="auto" w:sz="12" w:space="0"/>
              <w:bottom w:val="single" w:color="auto" w:sz="12" w:space="0"/>
              <w:right w:val="single" w:color="auto" w:sz="12" w:space="0"/>
            </w:tcBorders>
          </w:tcPr>
          <w:p w:rsidRPr="00331EF8" w:rsidR="00BA7332" w:rsidP="003E559C" w:rsidRDefault="00331EF8" w14:paraId="61D5D85E" w14:textId="510922D1">
            <w:pPr>
              <w:rPr>
                <w:b/>
                <w:bCs/>
                <w:i/>
                <w:iCs/>
              </w:rPr>
            </w:pPr>
            <w:r w:rsidRPr="00331EF8">
              <w:rPr>
                <w:b/>
                <w:bCs/>
                <w:i/>
                <w:iCs/>
              </w:rPr>
              <w:t>Gestural Prompts</w:t>
            </w:r>
          </w:p>
        </w:tc>
        <w:tc>
          <w:tcPr>
            <w:tcW w:w="3006" w:type="dxa"/>
            <w:tcBorders>
              <w:top w:val="single" w:color="auto" w:sz="12" w:space="0"/>
              <w:left w:val="single" w:color="auto" w:sz="12" w:space="0"/>
              <w:bottom w:val="single" w:color="auto" w:sz="12" w:space="0"/>
              <w:right w:val="single" w:color="auto" w:sz="12" w:space="0"/>
            </w:tcBorders>
          </w:tcPr>
          <w:p w:rsidR="00BA7332" w:rsidP="003E559C" w:rsidRDefault="00331EF8" w14:paraId="63DA7087" w14:textId="75A39A69">
            <w:r>
              <w:t>Any hand gestures or non-v verbal prompts that lead to the students complete a set tasks or sequence of learning steps.</w:t>
            </w:r>
          </w:p>
        </w:tc>
      </w:tr>
      <w:tr w:rsidR="00BA7332" w:rsidTr="00331EF8" w14:paraId="5B6BD1A3" w14:textId="77777777">
        <w:tc>
          <w:tcPr>
            <w:tcW w:w="3005" w:type="dxa"/>
            <w:tcBorders>
              <w:top w:val="single" w:color="auto" w:sz="12" w:space="0"/>
              <w:left w:val="single" w:color="auto" w:sz="12" w:space="0"/>
              <w:bottom w:val="single" w:color="auto" w:sz="12" w:space="0"/>
              <w:right w:val="single" w:color="auto" w:sz="12" w:space="0"/>
            </w:tcBorders>
            <w:shd w:val="clear" w:color="auto" w:fill="BDD6EE" w:themeFill="accent5" w:themeFillTint="66"/>
          </w:tcPr>
          <w:p w:rsidRPr="00331EF8" w:rsidR="00BA7332" w:rsidP="00331EF8" w:rsidRDefault="00331EF8" w14:paraId="1D34230E" w14:textId="2F24EEFC">
            <w:pPr>
              <w:pStyle w:val="NoSpacing"/>
              <w:rPr>
                <w:sz w:val="56"/>
                <w:szCs w:val="56"/>
              </w:rPr>
            </w:pPr>
            <w:r>
              <w:rPr>
                <w:sz w:val="56"/>
                <w:szCs w:val="56"/>
              </w:rPr>
              <w:t>PH</w:t>
            </w:r>
          </w:p>
        </w:tc>
        <w:tc>
          <w:tcPr>
            <w:tcW w:w="3005" w:type="dxa"/>
            <w:tcBorders>
              <w:top w:val="single" w:color="auto" w:sz="12" w:space="0"/>
              <w:left w:val="single" w:color="auto" w:sz="12" w:space="0"/>
              <w:bottom w:val="single" w:color="auto" w:sz="12" w:space="0"/>
              <w:right w:val="single" w:color="auto" w:sz="12" w:space="0"/>
            </w:tcBorders>
          </w:tcPr>
          <w:p w:rsidRPr="00331EF8" w:rsidR="00BA7332" w:rsidP="003E559C" w:rsidRDefault="00331EF8" w14:paraId="7431A2A7" w14:textId="289B2014">
            <w:pPr>
              <w:rPr>
                <w:b/>
                <w:bCs/>
                <w:i/>
                <w:iCs/>
              </w:rPr>
            </w:pPr>
            <w:r w:rsidRPr="00331EF8">
              <w:rPr>
                <w:b/>
                <w:bCs/>
                <w:i/>
                <w:iCs/>
              </w:rPr>
              <w:t>Physical Prompts</w:t>
            </w:r>
          </w:p>
        </w:tc>
        <w:tc>
          <w:tcPr>
            <w:tcW w:w="3006" w:type="dxa"/>
            <w:tcBorders>
              <w:top w:val="single" w:color="auto" w:sz="12" w:space="0"/>
              <w:left w:val="single" w:color="auto" w:sz="12" w:space="0"/>
              <w:bottom w:val="single" w:color="auto" w:sz="12" w:space="0"/>
              <w:right w:val="single" w:color="auto" w:sz="12" w:space="0"/>
            </w:tcBorders>
          </w:tcPr>
          <w:p w:rsidR="00BA7332" w:rsidP="003E559C" w:rsidRDefault="00331EF8" w14:paraId="2F39E751" w14:textId="2DB2EA16">
            <w:r>
              <w:t>Any form of hand over hand for writing or practical tasks.  Any form of hand guides, especially for communication.</w:t>
            </w:r>
          </w:p>
        </w:tc>
      </w:tr>
    </w:tbl>
    <w:p w:rsidRPr="00BA7332" w:rsidR="00BA7332" w:rsidP="003E559C" w:rsidRDefault="00BA7332" w14:paraId="7C6A3FB8" w14:textId="77777777"/>
    <w:p w:rsidR="00BA7332" w:rsidP="003E559C" w:rsidRDefault="00BA7332" w14:paraId="2A60ED3B" w14:textId="6379CCBE">
      <w:pPr>
        <w:rPr>
          <w:b/>
          <w:bCs/>
          <w:i/>
          <w:iCs/>
        </w:rPr>
      </w:pPr>
    </w:p>
    <w:p w:rsidR="00BA7332" w:rsidP="003E559C" w:rsidRDefault="00BA7332" w14:paraId="52B08CD5" w14:textId="77777777">
      <w:pPr>
        <w:rPr>
          <w:b/>
          <w:bCs/>
          <w:i/>
          <w:iCs/>
        </w:rPr>
      </w:pPr>
    </w:p>
    <w:p w:rsidR="00BA7332" w:rsidP="003E559C" w:rsidRDefault="00BA7332" w14:paraId="14C88F28" w14:textId="6D28BDA8">
      <w:pPr>
        <w:rPr>
          <w:b/>
          <w:bCs/>
          <w:i/>
          <w:iCs/>
        </w:rPr>
      </w:pPr>
    </w:p>
    <w:p w:rsidR="00BA7332" w:rsidP="003E559C" w:rsidRDefault="00BA7332" w14:paraId="4F00D05A" w14:textId="77777777">
      <w:pPr>
        <w:rPr>
          <w:b/>
          <w:bCs/>
          <w:i/>
          <w:iCs/>
        </w:rPr>
      </w:pPr>
    </w:p>
    <w:p w:rsidR="00BA7332" w:rsidP="003E559C" w:rsidRDefault="00BA7332" w14:paraId="3A6AA374" w14:textId="77777777">
      <w:pPr>
        <w:rPr>
          <w:b/>
          <w:bCs/>
          <w:i/>
          <w:iCs/>
        </w:rPr>
      </w:pPr>
    </w:p>
    <w:p w:rsidR="00BA7332" w:rsidP="003E559C" w:rsidRDefault="00BA7332" w14:paraId="25040FC0" w14:textId="77777777">
      <w:pPr>
        <w:rPr>
          <w:b/>
          <w:bCs/>
          <w:i/>
          <w:iCs/>
        </w:rPr>
      </w:pPr>
    </w:p>
    <w:p w:rsidR="00BA7332" w:rsidP="003E559C" w:rsidRDefault="00BA7332" w14:paraId="61621E9C" w14:textId="77777777">
      <w:pPr>
        <w:rPr>
          <w:b/>
          <w:bCs/>
          <w:i/>
          <w:iCs/>
        </w:rPr>
      </w:pPr>
    </w:p>
    <w:p w:rsidR="00BA7332" w:rsidP="003E559C" w:rsidRDefault="00BA7332" w14:paraId="252578F0" w14:textId="77777777">
      <w:pPr>
        <w:rPr>
          <w:b/>
          <w:bCs/>
          <w:i/>
          <w:iCs/>
        </w:rPr>
      </w:pPr>
    </w:p>
    <w:p w:rsidR="00BA7332" w:rsidP="003E559C" w:rsidRDefault="00BA7332" w14:paraId="142F819C" w14:textId="77777777">
      <w:pPr>
        <w:rPr>
          <w:b/>
          <w:bCs/>
          <w:i/>
          <w:iCs/>
        </w:rPr>
      </w:pPr>
    </w:p>
    <w:p w:rsidR="00BA7332" w:rsidP="003E559C" w:rsidRDefault="00BA7332" w14:paraId="7E052115" w14:textId="77777777">
      <w:pPr>
        <w:rPr>
          <w:b/>
          <w:bCs/>
          <w:i/>
          <w:iCs/>
        </w:rPr>
      </w:pPr>
    </w:p>
    <w:p w:rsidR="00BA7332" w:rsidP="003E559C" w:rsidRDefault="00BA7332" w14:paraId="311CC96B" w14:textId="77777777">
      <w:pPr>
        <w:rPr>
          <w:b/>
          <w:bCs/>
          <w:i/>
          <w:iCs/>
        </w:rPr>
      </w:pPr>
    </w:p>
    <w:p w:rsidR="00BA7332" w:rsidP="003E559C" w:rsidRDefault="00BA7332" w14:paraId="03F1F126" w14:textId="77777777">
      <w:pPr>
        <w:rPr>
          <w:b/>
          <w:bCs/>
          <w:i/>
          <w:iCs/>
        </w:rPr>
      </w:pPr>
    </w:p>
    <w:p w:rsidR="00BA7332" w:rsidP="003E559C" w:rsidRDefault="00BA7332" w14:paraId="32262BA6" w14:textId="77777777">
      <w:pPr>
        <w:rPr>
          <w:b/>
          <w:bCs/>
          <w:i/>
          <w:iCs/>
        </w:rPr>
      </w:pPr>
    </w:p>
    <w:p w:rsidRPr="007234AD" w:rsidR="0065526D" w:rsidP="003E559C" w:rsidRDefault="00492521" w14:paraId="0474AF0C" w14:textId="350AEE38">
      <w:pPr>
        <w:rPr>
          <w:b/>
          <w:bCs/>
          <w:i/>
          <w:iCs/>
        </w:rPr>
      </w:pPr>
      <w:r w:rsidRPr="007234AD">
        <w:rPr>
          <w:b/>
          <w:bCs/>
          <w:i/>
          <w:iCs/>
          <w:noProof/>
        </w:rPr>
        <w:lastRenderedPageBreak/>
        <mc:AlternateContent>
          <mc:Choice Requires="wps">
            <w:drawing>
              <wp:anchor distT="0" distB="0" distL="114300" distR="114300" simplePos="0" relativeHeight="251681792" behindDoc="0" locked="0" layoutInCell="1" allowOverlap="1" wp14:anchorId="6BFB5ECB" wp14:editId="105832AA">
                <wp:simplePos x="0" y="0"/>
                <wp:positionH relativeFrom="column">
                  <wp:posOffset>1699925</wp:posOffset>
                </wp:positionH>
                <wp:positionV relativeFrom="paragraph">
                  <wp:posOffset>-509364</wp:posOffset>
                </wp:positionV>
                <wp:extent cx="2455489" cy="1031002"/>
                <wp:effectExtent l="0" t="0" r="1183640" b="17145"/>
                <wp:wrapNone/>
                <wp:docPr id="46" name="Callout: Line 46"/>
                <wp:cNvGraphicFramePr/>
                <a:graphic xmlns:a="http://schemas.openxmlformats.org/drawingml/2006/main">
                  <a:graphicData uri="http://schemas.microsoft.com/office/word/2010/wordprocessingShape">
                    <wps:wsp>
                      <wps:cNvSpPr/>
                      <wps:spPr>
                        <a:xfrm>
                          <a:off x="0" y="0"/>
                          <a:ext cx="2455489" cy="1031002"/>
                        </a:xfrm>
                        <a:prstGeom prst="borderCallout1">
                          <a:avLst>
                            <a:gd name="adj1" fmla="val 43454"/>
                            <a:gd name="adj2" fmla="val 102710"/>
                            <a:gd name="adj3" fmla="val 73481"/>
                            <a:gd name="adj4" fmla="val 14682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492521" w:rsidR="00492521" w:rsidP="00492521" w:rsidRDefault="00492521" w14:paraId="67183193" w14:textId="3A2E9573">
                            <w:pPr>
                              <w:jc w:val="center"/>
                              <w:rPr>
                                <w:color w:val="000000" w:themeColor="text1"/>
                              </w:rPr>
                            </w:pPr>
                            <w:r w:rsidRPr="00492521">
                              <w:rPr>
                                <w:b/>
                                <w:bCs/>
                                <w:color w:val="ED7D31" w:themeColor="accent2"/>
                              </w:rPr>
                              <w:t>RAG the work based on the outcome of the session based on the visual prompts in the classroom.  Use the stars to indicate the level of support as per the guidance in the appendice</w:t>
                            </w:r>
                            <w:r w:rsidR="007234AD">
                              <w:rPr>
                                <w:b/>
                                <w:bCs/>
                                <w:color w:val="ED7D31" w:themeColor="accent2"/>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w14:anchorId="6BFB5ECB">
                <v:stroke joinstyle="miter"/>
                <v:formulas>
                  <v:f eqn="val #0"/>
                  <v:f eqn="val #1"/>
                  <v:f eqn="val #2"/>
                  <v:f eqn="val #3"/>
                </v:formulas>
                <v:path arrowok="t" gradientshapeok="t" o:connecttype="custom" o:connectlocs="@0,@1;10800,0;10800,21600;0,10800;21600,10800" o:extrusionok="f"/>
                <v:handles>
                  <v:h position="#0,#1"/>
                  <v:h position="#2,#3"/>
                </v:handles>
                <o:callout v:ext="edit" on="t" type="oneSegment"/>
              </v:shapetype>
              <v:shape id="Callout: Line 46" style="position:absolute;margin-left:133.85pt;margin-top:-40.1pt;width:193.35pt;height:8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white [3212]" strokecolor="black [3213]" strokeweight="1pt" type="#_x0000_t47" adj="31713,15872,22185,9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">
                <v:textbox>
                  <w:txbxContent>
                    <w:p w:rsidRPr="00492521" w:rsidR="00492521" w:rsidP="00492521" w:rsidRDefault="00492521" w14:paraId="67183193" w14:textId="3A2E9573">
                      <w:pPr>
                        <w:jc w:val="center"/>
                        <w:rPr>
                          <w:color w:val="000000" w:themeColor="text1"/>
                        </w:rPr>
                      </w:pPr>
                      <w:r w:rsidRPr="00492521">
                        <w:rPr>
                          <w:b/>
                          <w:bCs/>
                          <w:color w:val="ED7D31" w:themeColor="accent2"/>
                        </w:rPr>
                        <w:t>RAG the work based on the outcome of the session based on the visual prompts in the classroom.  Use the stars to indicate the level of support as per the guidance in the appendice</w:t>
                      </w:r>
                      <w:r w:rsidR="007234AD">
                        <w:rPr>
                          <w:b/>
                          <w:bCs/>
                          <w:color w:val="ED7D31" w:themeColor="accent2"/>
                        </w:rPr>
                        <w:t>s.</w:t>
                      </w:r>
                    </w:p>
                  </w:txbxContent>
                </v:textbox>
                <o:callout v:ext="edit" minusx="t" minusy="t"/>
              </v:shape>
            </w:pict>
          </mc:Fallback>
        </mc:AlternateContent>
      </w:r>
      <w:r w:rsidRPr="007234AD" w:rsidR="0065526D">
        <w:rPr>
          <w:b/>
          <w:bCs/>
          <w:i/>
          <w:iCs/>
        </w:rPr>
        <w:t>Example of annotated work</w:t>
      </w:r>
    </w:p>
    <w:p w:rsidRPr="00542BF6" w:rsidR="0065526D" w:rsidP="003E559C" w:rsidRDefault="0065526D" w14:paraId="2EDEC22B" w14:textId="3AB8F068">
      <w:r>
        <w:rPr>
          <w:noProof/>
        </w:rPr>
        <mc:AlternateContent>
          <mc:Choice Requires="wps">
            <w:drawing>
              <wp:anchor distT="0" distB="0" distL="114300" distR="114300" simplePos="0" relativeHeight="251665408" behindDoc="0" locked="0" layoutInCell="1" allowOverlap="1" wp14:anchorId="528E19FD" wp14:editId="126C9E7B">
                <wp:simplePos x="0" y="0"/>
                <wp:positionH relativeFrom="column">
                  <wp:posOffset>5209774</wp:posOffset>
                </wp:positionH>
                <wp:positionV relativeFrom="paragraph">
                  <wp:posOffset>103169</wp:posOffset>
                </wp:positionV>
                <wp:extent cx="1828800" cy="1828800"/>
                <wp:effectExtent l="0" t="95250" r="27940" b="84455"/>
                <wp:wrapNone/>
                <wp:docPr id="9" name="Text Box 9"/>
                <wp:cNvGraphicFramePr/>
                <a:graphic xmlns:a="http://schemas.openxmlformats.org/drawingml/2006/main">
                  <a:graphicData uri="http://schemas.microsoft.com/office/word/2010/wordprocessingShape">
                    <wps:wsp>
                      <wps:cNvSpPr txBox="1"/>
                      <wps:spPr>
                        <a:xfrm rot="2067074">
                          <a:off x="0" y="0"/>
                          <a:ext cx="1828800" cy="1828800"/>
                        </a:xfrm>
                        <a:prstGeom prst="rect">
                          <a:avLst/>
                        </a:prstGeom>
                        <a:noFill/>
                        <a:ln>
                          <a:noFill/>
                        </a:ln>
                      </wps:spPr>
                      <wps:txbx>
                        <w:txbxContent>
                          <w:p w:rsidRPr="0065526D" w:rsidR="0065526D" w:rsidP="0065526D" w:rsidRDefault="0065526D" w14:paraId="65156536" w14:textId="7E9CFDAA">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526D">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9" style="position:absolute;margin-left:410.2pt;margin-top:8.1pt;width:2in;height:2in;rotation:2257796fd;z-index:251665408;visibility:visible;mso-wrap-style:none;mso-wrap-distance-left:9pt;mso-wrap-distance-top:0;mso-wrap-distance-right:9pt;mso-wrap-distance-bottom:0;mso-position-horizontal:absolute;mso-position-horizontal-relative:text;mso-position-vertical:absolute;mso-position-vertical-relative:text;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" w14:anchorId="528E19FD">
                <v:textbox style="mso-fit-shape-to-text:t">
                  <w:txbxContent>
                    <w:p w:rsidRPr="0065526D" w:rsidR="0065526D" w:rsidP="0065526D" w:rsidRDefault="0065526D" w14:paraId="65156536" w14:textId="7E9CFDAA">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526D">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Pr>
          <w:noProof/>
        </w:rPr>
        <w:drawing>
          <wp:anchor distT="0" distB="0" distL="114300" distR="114300" simplePos="0" relativeHeight="251662336" behindDoc="0" locked="0" layoutInCell="1" allowOverlap="1" wp14:anchorId="1255068B" wp14:editId="4E15C922">
            <wp:simplePos x="0" y="0"/>
            <wp:positionH relativeFrom="column">
              <wp:posOffset>19050</wp:posOffset>
            </wp:positionH>
            <wp:positionV relativeFrom="paragraph">
              <wp:posOffset>18283</wp:posOffset>
            </wp:positionV>
            <wp:extent cx="5897573" cy="7842631"/>
            <wp:effectExtent l="19050" t="19050" r="27305" b="2540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rotWithShape="1">
                    <a:blip r:embed="rId15">
                      <a:extLst>
                        <a:ext uri="{28A0092B-C50C-407E-A947-70E740481C1C}">
                          <a14:useLocalDpi xmlns:a14="http://schemas.microsoft.com/office/drawing/2010/main" val="0"/>
                        </a:ext>
                      </a:extLst>
                    </a:blip>
                    <a:srcRect l="40700" t="15419" r="29426" b="13956"/>
                    <a:stretch/>
                  </pic:blipFill>
                  <pic:spPr bwMode="auto">
                    <a:xfrm>
                      <a:off x="0" y="0"/>
                      <a:ext cx="5897573" cy="7842631"/>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542BF6" w:rsidR="005630A5" w:rsidP="00542BF6" w:rsidRDefault="00331EF8" w14:paraId="71D853FD" w14:textId="5FAE20EE">
      <w:r>
        <w:rPr>
          <w:noProof/>
        </w:rPr>
        <mc:AlternateContent>
          <mc:Choice Requires="wps">
            <w:drawing>
              <wp:anchor distT="0" distB="0" distL="114300" distR="114300" simplePos="0" relativeHeight="251683840" behindDoc="0" locked="0" layoutInCell="1" allowOverlap="1" wp14:anchorId="01D992F6" wp14:editId="20D605E4">
                <wp:simplePos x="0" y="0"/>
                <wp:positionH relativeFrom="column">
                  <wp:posOffset>2352675</wp:posOffset>
                </wp:positionH>
                <wp:positionV relativeFrom="paragraph">
                  <wp:posOffset>7600951</wp:posOffset>
                </wp:positionV>
                <wp:extent cx="2216150" cy="819150"/>
                <wp:effectExtent l="0" t="114300" r="260350" b="19050"/>
                <wp:wrapNone/>
                <wp:docPr id="47" name="Callout: Line 47"/>
                <wp:cNvGraphicFramePr/>
                <a:graphic xmlns:a="http://schemas.openxmlformats.org/drawingml/2006/main">
                  <a:graphicData uri="http://schemas.microsoft.com/office/word/2010/wordprocessingShape">
                    <wps:wsp>
                      <wps:cNvSpPr/>
                      <wps:spPr>
                        <a:xfrm>
                          <a:off x="0" y="0"/>
                          <a:ext cx="2216150" cy="819150"/>
                        </a:xfrm>
                        <a:prstGeom prst="borderCallout1">
                          <a:avLst>
                            <a:gd name="adj1" fmla="val 43454"/>
                            <a:gd name="adj2" fmla="val 102710"/>
                            <a:gd name="adj3" fmla="val -12794"/>
                            <a:gd name="adj4" fmla="val 111097"/>
                          </a:avLst>
                        </a:prstGeom>
                        <a:solidFill>
                          <a:sysClr val="window" lastClr="FFFFFF"/>
                        </a:solidFill>
                        <a:ln w="12700" cap="flat" cmpd="sng" algn="ctr">
                          <a:solidFill>
                            <a:sysClr val="windowText" lastClr="000000"/>
                          </a:solidFill>
                          <a:prstDash val="solid"/>
                          <a:miter lim="800000"/>
                        </a:ln>
                        <a:effectLst/>
                      </wps:spPr>
                      <wps:txbx>
                        <w:txbxContent>
                          <w:p w:rsidRPr="00492521" w:rsidR="00492521" w:rsidP="00492521" w:rsidRDefault="00492521" w14:paraId="1015D1EE" w14:textId="48119751">
                            <w:pPr>
                              <w:jc w:val="center"/>
                              <w:rPr>
                                <w:color w:val="000000" w:themeColor="text1"/>
                              </w:rPr>
                            </w:pPr>
                            <w:r>
                              <w:rPr>
                                <w:b/>
                                <w:bCs/>
                                <w:color w:val="ED7D31" w:themeColor="accent2"/>
                              </w:rPr>
                              <w:t>Think About should relate to a misconception or setting a challenge to apply the knowledge and skill further.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w14:anchorId="01D992F6">
                <v:stroke joinstyle="miter"/>
                <v:formulas>
                  <v:f eqn="val #0"/>
                  <v:f eqn="val #1"/>
                  <v:f eqn="val #2"/>
                  <v:f eqn="val #3"/>
                </v:formulas>
                <v:path arrowok="t" gradientshapeok="t" o:connecttype="custom" o:connectlocs="@0,@1;10800,0;10800,21600;0,10800;21600,10800" o:extrusionok="f"/>
                <v:handles>
                  <v:h position="#0,#1"/>
                  <v:h position="#2,#3"/>
                </v:handles>
                <o:callout v:ext="edit" on="t" type="oneSegment"/>
              </v:shapetype>
              <v:shape id="Callout: Line 47" style="position:absolute;margin-left:185.25pt;margin-top:598.5pt;width:174.5pt;height: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window" strokecolor="windowText" strokeweight="1pt" type="#_x0000_t47" adj="23997,-2764,22185,9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">
                <v:textbox>
                  <w:txbxContent>
                    <w:p w:rsidRPr="00492521" w:rsidR="00492521" w:rsidP="00492521" w:rsidRDefault="00492521" w14:paraId="1015D1EE" w14:textId="48119751">
                      <w:pPr>
                        <w:jc w:val="center"/>
                        <w:rPr>
                          <w:color w:val="000000" w:themeColor="text1"/>
                        </w:rPr>
                      </w:pPr>
                      <w:r>
                        <w:rPr>
                          <w:b/>
                          <w:bCs/>
                          <w:color w:val="ED7D31" w:themeColor="accent2"/>
                        </w:rPr>
                        <w:t>Think About should relate to a misconception or setting a challenge to apply the knowledge and skill further.</w:t>
                      </w:r>
                    </w:p>
                  </w:txbxContent>
                </v:textbox>
                <o:callout v:ext="edit" minusx="t"/>
              </v:shape>
            </w:pict>
          </mc:Fallback>
        </mc:AlternateContent>
      </w:r>
      <w:r w:rsidR="00492521">
        <w:rPr>
          <w:noProof/>
        </w:rPr>
        <mc:AlternateContent>
          <mc:Choice Requires="wps">
            <w:drawing>
              <wp:anchor distT="0" distB="0" distL="114300" distR="114300" simplePos="0" relativeHeight="251685888" behindDoc="0" locked="0" layoutInCell="1" allowOverlap="1" wp14:anchorId="035AAA03" wp14:editId="1FC12706">
                <wp:simplePos x="0" y="0"/>
                <wp:positionH relativeFrom="column">
                  <wp:posOffset>4543105</wp:posOffset>
                </wp:positionH>
                <wp:positionV relativeFrom="paragraph">
                  <wp:posOffset>4095874</wp:posOffset>
                </wp:positionV>
                <wp:extent cx="1553210" cy="1417320"/>
                <wp:effectExtent l="552450" t="0" r="27940" b="11430"/>
                <wp:wrapNone/>
                <wp:docPr id="48" name="Callout: Line 48"/>
                <wp:cNvGraphicFramePr/>
                <a:graphic xmlns:a="http://schemas.openxmlformats.org/drawingml/2006/main">
                  <a:graphicData uri="http://schemas.microsoft.com/office/word/2010/wordprocessingShape">
                    <wps:wsp>
                      <wps:cNvSpPr/>
                      <wps:spPr>
                        <a:xfrm>
                          <a:off x="0" y="0"/>
                          <a:ext cx="1553210" cy="1417320"/>
                        </a:xfrm>
                        <a:prstGeom prst="borderCallout1">
                          <a:avLst>
                            <a:gd name="adj1" fmla="val 56728"/>
                            <a:gd name="adj2" fmla="val -5946"/>
                            <a:gd name="adj3" fmla="val 44640"/>
                            <a:gd name="adj4" fmla="val -34304"/>
                          </a:avLst>
                        </a:prstGeom>
                        <a:solidFill>
                          <a:sysClr val="window" lastClr="FFFFFF"/>
                        </a:solidFill>
                        <a:ln w="12700" cap="flat" cmpd="sng" algn="ctr">
                          <a:solidFill>
                            <a:sysClr val="windowText" lastClr="000000"/>
                          </a:solidFill>
                          <a:prstDash val="solid"/>
                          <a:miter lim="800000"/>
                        </a:ln>
                        <a:effectLst/>
                      </wps:spPr>
                      <wps:txbx>
                        <w:txbxContent>
                          <w:p w:rsidRPr="00492521" w:rsidR="00492521" w:rsidP="00492521" w:rsidRDefault="00492521" w14:paraId="765021F3" w14:textId="043CF5A1">
                            <w:pPr>
                              <w:jc w:val="center"/>
                              <w:rPr>
                                <w:color w:val="000000" w:themeColor="text1"/>
                              </w:rPr>
                            </w:pPr>
                            <w:r>
                              <w:rPr>
                                <w:b/>
                                <w:bCs/>
                                <w:color w:val="ED7D31" w:themeColor="accent2"/>
                              </w:rPr>
                              <w:t xml:space="preserve">Acknowledge success through symbols such as ticks. </w:t>
                            </w:r>
                            <w:r w:rsidRPr="004028F1">
                              <w:rPr>
                                <w:b/>
                                <w:bCs/>
                                <w:color w:val="ED7D31" w:themeColor="accent2"/>
                                <w:u w:val="single"/>
                              </w:rPr>
                              <w:t>DO NOT</w:t>
                            </w:r>
                            <w:r>
                              <w:rPr>
                                <w:b/>
                                <w:bCs/>
                                <w:color w:val="ED7D31" w:themeColor="accent2"/>
                              </w:rPr>
                              <w:t xml:space="preserve"> use crosses.  Use a (?) Question Mark as this will relate to </w:t>
                            </w:r>
                            <w:r w:rsidR="004028F1">
                              <w:rPr>
                                <w:b/>
                                <w:bCs/>
                                <w:color w:val="ED7D31" w:themeColor="accent2"/>
                              </w:rPr>
                              <w:t>Think Abouts.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llout: Line 48" style="position:absolute;margin-left:357.7pt;margin-top:322.5pt;width:122.3pt;height:11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window" strokecolor="windowText" strokeweight="1pt" type="#_x0000_t47" adj="-7410,9642,-1284,1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" w14:anchorId="035AAA03">
                <v:textbox>
                  <w:txbxContent>
                    <w:p w:rsidRPr="00492521" w:rsidR="00492521" w:rsidP="00492521" w:rsidRDefault="00492521" w14:paraId="765021F3" w14:textId="043CF5A1">
                      <w:pPr>
                        <w:jc w:val="center"/>
                        <w:rPr>
                          <w:color w:val="000000" w:themeColor="text1"/>
                        </w:rPr>
                      </w:pPr>
                      <w:r>
                        <w:rPr>
                          <w:b/>
                          <w:bCs/>
                          <w:color w:val="ED7D31" w:themeColor="accent2"/>
                        </w:rPr>
                        <w:t xml:space="preserve">Acknowledge success through symbols such as ticks. </w:t>
                      </w:r>
                      <w:r w:rsidRPr="004028F1">
                        <w:rPr>
                          <w:b/>
                          <w:bCs/>
                          <w:color w:val="ED7D31" w:themeColor="accent2"/>
                          <w:u w:val="single"/>
                        </w:rPr>
                        <w:t>DO NOT</w:t>
                      </w:r>
                      <w:r>
                        <w:rPr>
                          <w:b/>
                          <w:bCs/>
                          <w:color w:val="ED7D31" w:themeColor="accent2"/>
                        </w:rPr>
                        <w:t xml:space="preserve"> use crosses.  Use a (?) Question Mark as this will relate to </w:t>
                      </w:r>
                      <w:r w:rsidR="004028F1">
                        <w:rPr>
                          <w:b/>
                          <w:bCs/>
                          <w:color w:val="ED7D31" w:themeColor="accent2"/>
                        </w:rPr>
                        <w:t>Think Abouts.</w:t>
                      </w:r>
                    </w:p>
                  </w:txbxContent>
                </v:textbox>
              </v:shape>
            </w:pict>
          </mc:Fallback>
        </mc:AlternateContent>
      </w:r>
      <w:r w:rsidR="00492521">
        <w:rPr>
          <w:noProof/>
        </w:rPr>
        <mc:AlternateContent>
          <mc:Choice Requires="wpi">
            <w:drawing>
              <wp:anchor distT="0" distB="0" distL="114300" distR="114300" simplePos="0" relativeHeight="251680768" behindDoc="0" locked="0" layoutInCell="1" allowOverlap="1" wp14:anchorId="03225AA8" wp14:editId="3370687E">
                <wp:simplePos x="0" y="0"/>
                <wp:positionH relativeFrom="column">
                  <wp:posOffset>3080665</wp:posOffset>
                </wp:positionH>
                <wp:positionV relativeFrom="paragraph">
                  <wp:posOffset>7202710</wp:posOffset>
                </wp:positionV>
                <wp:extent cx="376560" cy="193680"/>
                <wp:effectExtent l="57150" t="57150" r="61595" b="73025"/>
                <wp:wrapNone/>
                <wp:docPr id="45" name="Ink 45"/>
                <wp:cNvGraphicFramePr/>
                <a:graphic xmlns:a="http://schemas.openxmlformats.org/drawingml/2006/main">
                  <a:graphicData uri="http://schemas.microsoft.com/office/word/2010/wordprocessingInk">
                    <w14:contentPart bwMode="auto" r:id="rId16">
                      <w14:nvContentPartPr>
                        <w14:cNvContentPartPr/>
                      </w14:nvContentPartPr>
                      <w14:xfrm>
                        <a:off x="0" y="0"/>
                        <a:ext cx="376560" cy="193680"/>
                      </w14:xfrm>
                    </w14:contentPart>
                  </a:graphicData>
                </a:graphic>
              </wp:anchor>
            </w:drawing>
          </mc:Choice>
          <mc:Fallback>
            <w:pict>
              <v:shapetype id="_x0000_t75" coordsize="21600,21600" filled="f" stroked="f" o:spt="75" o:preferrelative="t" path="m@4@5l@4@11@9@11@9@5xe" w14:anchorId="54ADB6B3">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45" style="position:absolute;margin-left:241.15pt;margin-top:565.75pt;width:32.45pt;height:18.05pt;z-index:25168076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">
                <v:imagedata o:title="" r:id="rId17"/>
              </v:shape>
            </w:pict>
          </mc:Fallback>
        </mc:AlternateContent>
      </w:r>
      <w:r w:rsidR="00492521">
        <w:rPr>
          <w:noProof/>
        </w:rPr>
        <mc:AlternateContent>
          <mc:Choice Requires="wpi">
            <w:drawing>
              <wp:anchor distT="0" distB="0" distL="114300" distR="114300" simplePos="0" relativeHeight="251679744" behindDoc="0" locked="0" layoutInCell="1" allowOverlap="1" wp14:anchorId="220E874A" wp14:editId="1C368E87">
                <wp:simplePos x="0" y="0"/>
                <wp:positionH relativeFrom="column">
                  <wp:posOffset>3203425</wp:posOffset>
                </wp:positionH>
                <wp:positionV relativeFrom="paragraph">
                  <wp:posOffset>6859270</wp:posOffset>
                </wp:positionV>
                <wp:extent cx="421920" cy="163080"/>
                <wp:effectExtent l="57150" t="57150" r="54610" b="66040"/>
                <wp:wrapNone/>
                <wp:docPr id="44" name="Ink 44"/>
                <wp:cNvGraphicFramePr/>
                <a:graphic xmlns:a="http://schemas.openxmlformats.org/drawingml/2006/main">
                  <a:graphicData uri="http://schemas.microsoft.com/office/word/2010/wordprocessingInk">
                    <w14:contentPart bwMode="auto" r:id="rId18">
                      <w14:nvContentPartPr>
                        <w14:cNvContentPartPr/>
                      </w14:nvContentPartPr>
                      <w14:xfrm>
                        <a:off x="0" y="0"/>
                        <a:ext cx="421920" cy="163080"/>
                      </w14:xfrm>
                    </w14:contentPart>
                  </a:graphicData>
                </a:graphic>
              </wp:anchor>
            </w:drawing>
          </mc:Choice>
          <mc:Fallback>
            <w:pict>
              <v:shape id="Ink 44" style="position:absolute;margin-left:250.85pt;margin-top:538.7pt;width:36.05pt;height:15.7pt;z-index:25167974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" w14:anchorId="0A213AB2">
                <v:imagedata o:title="" r:id="rId19"/>
              </v:shape>
            </w:pict>
          </mc:Fallback>
        </mc:AlternateContent>
      </w:r>
      <w:r w:rsidR="00492521">
        <w:rPr>
          <w:noProof/>
        </w:rPr>
        <mc:AlternateContent>
          <mc:Choice Requires="wpi">
            <w:drawing>
              <wp:anchor distT="0" distB="0" distL="114300" distR="114300" simplePos="0" relativeHeight="251678720" behindDoc="0" locked="0" layoutInCell="1" allowOverlap="1" wp14:anchorId="5212302D" wp14:editId="615C06A3">
                <wp:simplePos x="0" y="0"/>
                <wp:positionH relativeFrom="column">
                  <wp:posOffset>3884545</wp:posOffset>
                </wp:positionH>
                <wp:positionV relativeFrom="paragraph">
                  <wp:posOffset>6498190</wp:posOffset>
                </wp:positionV>
                <wp:extent cx="309240" cy="150480"/>
                <wp:effectExtent l="57150" t="57150" r="72390" b="59690"/>
                <wp:wrapNone/>
                <wp:docPr id="43" name="Ink 43"/>
                <wp:cNvGraphicFramePr/>
                <a:graphic xmlns:a="http://schemas.openxmlformats.org/drawingml/2006/main">
                  <a:graphicData uri="http://schemas.microsoft.com/office/word/2010/wordprocessingInk">
                    <w14:contentPart bwMode="auto" r:id="rId20">
                      <w14:nvContentPartPr>
                        <w14:cNvContentPartPr/>
                      </w14:nvContentPartPr>
                      <w14:xfrm>
                        <a:off x="0" y="0"/>
                        <a:ext cx="309240" cy="150480"/>
                      </w14:xfrm>
                    </w14:contentPart>
                  </a:graphicData>
                </a:graphic>
              </wp:anchor>
            </w:drawing>
          </mc:Choice>
          <mc:Fallback>
            <w:pict>
              <v:shape id="Ink 43" style="position:absolute;margin-left:304.45pt;margin-top:510.25pt;width:27.2pt;height:14.7pt;z-index:25167872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" w14:anchorId="277D2886">
                <v:imagedata o:title="" r:id="rId21"/>
              </v:shape>
            </w:pict>
          </mc:Fallback>
        </mc:AlternateContent>
      </w:r>
      <w:r w:rsidR="00492521">
        <w:rPr>
          <w:noProof/>
        </w:rPr>
        <mc:AlternateContent>
          <mc:Choice Requires="wpi">
            <w:drawing>
              <wp:anchor distT="0" distB="0" distL="114300" distR="114300" simplePos="0" relativeHeight="251677696" behindDoc="0" locked="0" layoutInCell="1" allowOverlap="1" wp14:anchorId="7D9203A6" wp14:editId="47096C49">
                <wp:simplePos x="0" y="0"/>
                <wp:positionH relativeFrom="column">
                  <wp:posOffset>3295225</wp:posOffset>
                </wp:positionH>
                <wp:positionV relativeFrom="paragraph">
                  <wp:posOffset>6275350</wp:posOffset>
                </wp:positionV>
                <wp:extent cx="361800" cy="104040"/>
                <wp:effectExtent l="57150" t="57150" r="57785" b="67945"/>
                <wp:wrapNone/>
                <wp:docPr id="42" name="Ink 42"/>
                <wp:cNvGraphicFramePr/>
                <a:graphic xmlns:a="http://schemas.openxmlformats.org/drawingml/2006/main">
                  <a:graphicData uri="http://schemas.microsoft.com/office/word/2010/wordprocessingInk">
                    <w14:contentPart bwMode="auto" r:id="rId22">
                      <w14:nvContentPartPr>
                        <w14:cNvContentPartPr/>
                      </w14:nvContentPartPr>
                      <w14:xfrm>
                        <a:off x="0" y="0"/>
                        <a:ext cx="361800" cy="104040"/>
                      </w14:xfrm>
                    </w14:contentPart>
                  </a:graphicData>
                </a:graphic>
              </wp:anchor>
            </w:drawing>
          </mc:Choice>
          <mc:Fallback>
            <w:pict>
              <v:shape id="Ink 42" style="position:absolute;margin-left:258.05pt;margin-top:492.7pt;width:31.35pt;height:11.05pt;z-index:25167769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" w14:anchorId="185B3DAC">
                <v:imagedata o:title="" r:id="rId23"/>
              </v:shape>
            </w:pict>
          </mc:Fallback>
        </mc:AlternateContent>
      </w:r>
      <w:r w:rsidR="00492521">
        <w:rPr>
          <w:noProof/>
        </w:rPr>
        <mc:AlternateContent>
          <mc:Choice Requires="wpi">
            <w:drawing>
              <wp:anchor distT="0" distB="0" distL="114300" distR="114300" simplePos="0" relativeHeight="251676672" behindDoc="0" locked="0" layoutInCell="1" allowOverlap="1" wp14:anchorId="2EE61B8D" wp14:editId="53985DB6">
                <wp:simplePos x="0" y="0"/>
                <wp:positionH relativeFrom="column">
                  <wp:posOffset>3663865</wp:posOffset>
                </wp:positionH>
                <wp:positionV relativeFrom="paragraph">
                  <wp:posOffset>5095990</wp:posOffset>
                </wp:positionV>
                <wp:extent cx="317880" cy="120600"/>
                <wp:effectExtent l="57150" t="57150" r="63500" b="70485"/>
                <wp:wrapNone/>
                <wp:docPr id="41" name="Ink 41"/>
                <wp:cNvGraphicFramePr/>
                <a:graphic xmlns:a="http://schemas.openxmlformats.org/drawingml/2006/main">
                  <a:graphicData uri="http://schemas.microsoft.com/office/word/2010/wordprocessingInk">
                    <w14:contentPart bwMode="auto" r:id="rId24">
                      <w14:nvContentPartPr>
                        <w14:cNvContentPartPr/>
                      </w14:nvContentPartPr>
                      <w14:xfrm>
                        <a:off x="0" y="0"/>
                        <a:ext cx="317880" cy="120600"/>
                      </w14:xfrm>
                    </w14:contentPart>
                  </a:graphicData>
                </a:graphic>
              </wp:anchor>
            </w:drawing>
          </mc:Choice>
          <mc:Fallback>
            <w:pict>
              <v:shape id="Ink 41" style="position:absolute;margin-left:287.1pt;margin-top:399.85pt;width:27.9pt;height:12.35pt;z-index:25167667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" w14:anchorId="2C12D9A6">
                <v:imagedata o:title="" r:id="rId25"/>
              </v:shape>
            </w:pict>
          </mc:Fallback>
        </mc:AlternateContent>
      </w:r>
      <w:r w:rsidR="00492521">
        <w:rPr>
          <w:noProof/>
        </w:rPr>
        <mc:AlternateContent>
          <mc:Choice Requires="wpi">
            <w:drawing>
              <wp:anchor distT="0" distB="0" distL="114300" distR="114300" simplePos="0" relativeHeight="251675648" behindDoc="0" locked="0" layoutInCell="1" allowOverlap="1" wp14:anchorId="3D390C73" wp14:editId="452666F8">
                <wp:simplePos x="0" y="0"/>
                <wp:positionH relativeFrom="column">
                  <wp:posOffset>3792385</wp:posOffset>
                </wp:positionH>
                <wp:positionV relativeFrom="paragraph">
                  <wp:posOffset>4625830</wp:posOffset>
                </wp:positionV>
                <wp:extent cx="363960" cy="169560"/>
                <wp:effectExtent l="57150" t="38100" r="74295" b="59055"/>
                <wp:wrapNone/>
                <wp:docPr id="40" name="Ink 40"/>
                <wp:cNvGraphicFramePr/>
                <a:graphic xmlns:a="http://schemas.openxmlformats.org/drawingml/2006/main">
                  <a:graphicData uri="http://schemas.microsoft.com/office/word/2010/wordprocessingInk">
                    <w14:contentPart bwMode="auto" r:id="rId26">
                      <w14:nvContentPartPr>
                        <w14:cNvContentPartPr/>
                      </w14:nvContentPartPr>
                      <w14:xfrm>
                        <a:off x="0" y="0"/>
                        <a:ext cx="363960" cy="169560"/>
                      </w14:xfrm>
                    </w14:contentPart>
                  </a:graphicData>
                </a:graphic>
              </wp:anchor>
            </w:drawing>
          </mc:Choice>
          <mc:Fallback>
            <w:pict>
              <v:shape id="Ink 40" style="position:absolute;margin-left:297.2pt;margin-top:362.85pt;width:31.45pt;height:16.15pt;z-index:25167564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" w14:anchorId="26435220">
                <v:imagedata o:title="" r:id="rId27"/>
              </v:shape>
            </w:pict>
          </mc:Fallback>
        </mc:AlternateContent>
      </w:r>
      <w:r w:rsidR="00492521">
        <w:rPr>
          <w:noProof/>
        </w:rPr>
        <mc:AlternateContent>
          <mc:Choice Requires="wpi">
            <w:drawing>
              <wp:anchor distT="0" distB="0" distL="114300" distR="114300" simplePos="0" relativeHeight="251674624" behindDoc="0" locked="0" layoutInCell="1" allowOverlap="1" wp14:anchorId="0857E0D3" wp14:editId="262FE1EA">
                <wp:simplePos x="0" y="0"/>
                <wp:positionH relativeFrom="column">
                  <wp:posOffset>3915145</wp:posOffset>
                </wp:positionH>
                <wp:positionV relativeFrom="paragraph">
                  <wp:posOffset>4177990</wp:posOffset>
                </wp:positionV>
                <wp:extent cx="277560" cy="162360"/>
                <wp:effectExtent l="57150" t="57150" r="65405" b="66675"/>
                <wp:wrapNone/>
                <wp:docPr id="39" name="Ink 39"/>
                <wp:cNvGraphicFramePr/>
                <a:graphic xmlns:a="http://schemas.openxmlformats.org/drawingml/2006/main">
                  <a:graphicData uri="http://schemas.microsoft.com/office/word/2010/wordprocessingInk">
                    <w14:contentPart bwMode="auto" r:id="rId28">
                      <w14:nvContentPartPr>
                        <w14:cNvContentPartPr/>
                      </w14:nvContentPartPr>
                      <w14:xfrm>
                        <a:off x="0" y="0"/>
                        <a:ext cx="277560" cy="162360"/>
                      </w14:xfrm>
                    </w14:contentPart>
                  </a:graphicData>
                </a:graphic>
              </wp:anchor>
            </w:drawing>
          </mc:Choice>
          <mc:Fallback>
            <w:pict>
              <v:shape id="Ink 39" style="position:absolute;margin-left:306.9pt;margin-top:327.6pt;width:24.65pt;height:15.65pt;z-index:25167462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" w14:anchorId="21D5B0B4">
                <v:imagedata o:title="" r:id="rId29"/>
              </v:shape>
            </w:pict>
          </mc:Fallback>
        </mc:AlternateContent>
      </w:r>
      <w:r w:rsidR="00492521">
        <w:rPr>
          <w:noProof/>
        </w:rPr>
        <mc:AlternateContent>
          <mc:Choice Requires="wpi">
            <w:drawing>
              <wp:anchor distT="0" distB="0" distL="114300" distR="114300" simplePos="0" relativeHeight="251673600" behindDoc="0" locked="0" layoutInCell="1" allowOverlap="1" wp14:anchorId="219B71F9" wp14:editId="17F7C9E5">
                <wp:simplePos x="0" y="0"/>
                <wp:positionH relativeFrom="column">
                  <wp:posOffset>3620665</wp:posOffset>
                </wp:positionH>
                <wp:positionV relativeFrom="paragraph">
                  <wp:posOffset>3785950</wp:posOffset>
                </wp:positionV>
                <wp:extent cx="257760" cy="156240"/>
                <wp:effectExtent l="57150" t="57150" r="66675" b="72390"/>
                <wp:wrapNone/>
                <wp:docPr id="38" name="Ink 38"/>
                <wp:cNvGraphicFramePr/>
                <a:graphic xmlns:a="http://schemas.openxmlformats.org/drawingml/2006/main">
                  <a:graphicData uri="http://schemas.microsoft.com/office/word/2010/wordprocessingInk">
                    <w14:contentPart bwMode="auto" r:id="rId30">
                      <w14:nvContentPartPr>
                        <w14:cNvContentPartPr/>
                      </w14:nvContentPartPr>
                      <w14:xfrm>
                        <a:off x="0" y="0"/>
                        <a:ext cx="257760" cy="156240"/>
                      </w14:xfrm>
                    </w14:contentPart>
                  </a:graphicData>
                </a:graphic>
              </wp:anchor>
            </w:drawing>
          </mc:Choice>
          <mc:Fallback>
            <w:pict>
              <v:shape id="Ink 38" style="position:absolute;margin-left:283.7pt;margin-top:296.7pt;width:23.15pt;height:15.1pt;z-index:25167360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" w14:anchorId="7212F11C">
                <v:imagedata o:title="" r:id="rId31"/>
              </v:shape>
            </w:pict>
          </mc:Fallback>
        </mc:AlternateContent>
      </w:r>
      <w:r w:rsidR="00492521">
        <w:rPr>
          <w:noProof/>
        </w:rPr>
        <mc:AlternateContent>
          <mc:Choice Requires="wpi">
            <w:drawing>
              <wp:anchor distT="0" distB="0" distL="114300" distR="114300" simplePos="0" relativeHeight="251672576" behindDoc="0" locked="0" layoutInCell="1" allowOverlap="1" wp14:anchorId="5A3E3391" wp14:editId="4910AE9C">
                <wp:simplePos x="0" y="0"/>
                <wp:positionH relativeFrom="column">
                  <wp:posOffset>2816225</wp:posOffset>
                </wp:positionH>
                <wp:positionV relativeFrom="paragraph">
                  <wp:posOffset>2357120</wp:posOffset>
                </wp:positionV>
                <wp:extent cx="817880" cy="557520"/>
                <wp:effectExtent l="57150" t="57150" r="58420" b="71755"/>
                <wp:wrapNone/>
                <wp:docPr id="37" name="Ink 37"/>
                <wp:cNvGraphicFramePr/>
                <a:graphic xmlns:a="http://schemas.openxmlformats.org/drawingml/2006/main">
                  <a:graphicData uri="http://schemas.microsoft.com/office/word/2010/wordprocessingInk">
                    <w14:contentPart bwMode="auto" r:id="rId32">
                      <w14:nvContentPartPr>
                        <w14:cNvContentPartPr/>
                      </w14:nvContentPartPr>
                      <w14:xfrm>
                        <a:off x="0" y="0"/>
                        <a:ext cx="817880" cy="557520"/>
                      </w14:xfrm>
                    </w14:contentPart>
                  </a:graphicData>
                </a:graphic>
              </wp:anchor>
            </w:drawing>
          </mc:Choice>
          <mc:Fallback>
            <w:pict>
              <v:shape id="Ink 37" style="position:absolute;margin-left:220.35pt;margin-top:184.2pt;width:67.2pt;height:46.75pt;z-index:25167257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" w14:anchorId="644A169D">
                <v:imagedata o:title="" r:id="rId33"/>
              </v:shape>
            </w:pict>
          </mc:Fallback>
        </mc:AlternateContent>
      </w:r>
      <w:r w:rsidR="00492521">
        <w:rPr>
          <w:noProof/>
        </w:rPr>
        <mc:AlternateContent>
          <mc:Choice Requires="wpi">
            <w:drawing>
              <wp:anchor distT="0" distB="0" distL="114300" distR="114300" simplePos="0" relativeHeight="251669504" behindDoc="0" locked="0" layoutInCell="1" allowOverlap="1" wp14:anchorId="676FAF46" wp14:editId="68371D07">
                <wp:simplePos x="0" y="0"/>
                <wp:positionH relativeFrom="column">
                  <wp:posOffset>3890665</wp:posOffset>
                </wp:positionH>
                <wp:positionV relativeFrom="paragraph">
                  <wp:posOffset>2003590</wp:posOffset>
                </wp:positionV>
                <wp:extent cx="290520" cy="186480"/>
                <wp:effectExtent l="57150" t="57150" r="71755" b="61595"/>
                <wp:wrapNone/>
                <wp:docPr id="34" name="Ink 34"/>
                <wp:cNvGraphicFramePr/>
                <a:graphic xmlns:a="http://schemas.openxmlformats.org/drawingml/2006/main">
                  <a:graphicData uri="http://schemas.microsoft.com/office/word/2010/wordprocessingInk">
                    <w14:contentPart bwMode="auto" r:id="rId34">
                      <w14:nvContentPartPr>
                        <w14:cNvContentPartPr/>
                      </w14:nvContentPartPr>
                      <w14:xfrm>
                        <a:off x="0" y="0"/>
                        <a:ext cx="290520" cy="186480"/>
                      </w14:xfrm>
                    </w14:contentPart>
                  </a:graphicData>
                </a:graphic>
              </wp:anchor>
            </w:drawing>
          </mc:Choice>
          <mc:Fallback>
            <w:pict>
              <v:shape id="Ink 34" style="position:absolute;margin-left:304.95pt;margin-top:156.35pt;width:25.75pt;height:17.55pt;z-index:25166950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" w14:anchorId="17C319E5">
                <v:imagedata o:title="" r:id="rId35"/>
              </v:shape>
            </w:pict>
          </mc:Fallback>
        </mc:AlternateContent>
      </w:r>
      <w:r w:rsidR="005F3435">
        <w:rPr>
          <w:noProof/>
        </w:rPr>
        <mc:AlternateContent>
          <mc:Choice Requires="wpi">
            <w:drawing>
              <wp:anchor distT="0" distB="0" distL="114300" distR="114300" simplePos="0" relativeHeight="251668480" behindDoc="0" locked="0" layoutInCell="1" allowOverlap="1" wp14:anchorId="6E801CCC" wp14:editId="7C82E6B5">
                <wp:simplePos x="0" y="0"/>
                <wp:positionH relativeFrom="column">
                  <wp:posOffset>2742985</wp:posOffset>
                </wp:positionH>
                <wp:positionV relativeFrom="paragraph">
                  <wp:posOffset>1514350</wp:posOffset>
                </wp:positionV>
                <wp:extent cx="321120" cy="249480"/>
                <wp:effectExtent l="57150" t="38100" r="60325" b="74930"/>
                <wp:wrapNone/>
                <wp:docPr id="11" name="Ink 11"/>
                <wp:cNvGraphicFramePr/>
                <a:graphic xmlns:a="http://schemas.openxmlformats.org/drawingml/2006/main">
                  <a:graphicData uri="http://schemas.microsoft.com/office/word/2010/wordprocessingInk">
                    <w14:contentPart bwMode="auto" r:id="rId36">
                      <w14:nvContentPartPr>
                        <w14:cNvContentPartPr/>
                      </w14:nvContentPartPr>
                      <w14:xfrm>
                        <a:off x="0" y="0"/>
                        <a:ext cx="321120" cy="249480"/>
                      </w14:xfrm>
                    </w14:contentPart>
                  </a:graphicData>
                </a:graphic>
              </wp:anchor>
            </w:drawing>
          </mc:Choice>
          <mc:Fallback>
            <w:pict>
              <v:shape id="Ink 11" style="position:absolute;margin-left:214.6pt;margin-top:117.85pt;width:28.15pt;height:22.5pt;z-index:25166848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" w14:anchorId="682283A4">
                <v:imagedata o:title="" r:id="rId37"/>
              </v:shape>
            </w:pict>
          </mc:Fallback>
        </mc:AlternateContent>
      </w:r>
      <w:r w:rsidR="0065526D">
        <w:rPr>
          <w:noProof/>
        </w:rPr>
        <mc:AlternateContent>
          <mc:Choice Requires="wps">
            <w:drawing>
              <wp:anchor distT="45720" distB="45720" distL="114300" distR="114300" simplePos="0" relativeHeight="251667456" behindDoc="0" locked="0" layoutInCell="1" allowOverlap="1" wp14:anchorId="24303C98" wp14:editId="73282A27">
                <wp:simplePos x="0" y="0"/>
                <wp:positionH relativeFrom="margin">
                  <wp:align>right</wp:align>
                </wp:positionH>
                <wp:positionV relativeFrom="paragraph">
                  <wp:posOffset>6361635</wp:posOffset>
                </wp:positionV>
                <wp:extent cx="1559140" cy="1404620"/>
                <wp:effectExtent l="76200" t="152400" r="3175" b="1441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61469">
                          <a:off x="0" y="0"/>
                          <a:ext cx="1559140" cy="1404620"/>
                        </a:xfrm>
                        <a:prstGeom prst="rect">
                          <a:avLst/>
                        </a:prstGeom>
                        <a:noFill/>
                        <a:ln w="9525">
                          <a:noFill/>
                          <a:miter lim="800000"/>
                          <a:headEnd/>
                          <a:tailEnd/>
                        </a:ln>
                      </wps:spPr>
                      <wps:txbx>
                        <w:txbxContent>
                          <w:p w:rsidRPr="005F3435" w:rsidR="0065526D" w:rsidRDefault="0065526D" w14:paraId="2616184A" w14:textId="68086241">
                            <w:pPr>
                              <w:rPr>
                                <w:rFonts w:ascii="Bradley Hand ITC" w:hAnsi="Bradley Hand ITC"/>
                                <w:b/>
                                <w:bCs/>
                                <w:color w:val="00B050"/>
                                <w:sz w:val="24"/>
                                <w:szCs w:val="24"/>
                              </w:rPr>
                            </w:pPr>
                            <w:r w:rsidRPr="005F3435">
                              <w:rPr>
                                <w:rFonts w:ascii="Bradley Hand ITC" w:hAnsi="Bradley Hand ITC"/>
                                <w:b/>
                                <w:bCs/>
                                <w:color w:val="00B050"/>
                                <w:sz w:val="24"/>
                                <w:szCs w:val="24"/>
                              </w:rPr>
                              <w:t xml:space="preserve">Think About? </w:t>
                            </w:r>
                            <w:r w:rsidRPr="005F3435" w:rsidR="005F3435">
                              <w:rPr>
                                <w:rFonts w:ascii="Bradley Hand ITC" w:hAnsi="Bradley Hand ITC"/>
                                <w:b/>
                                <w:bCs/>
                                <w:color w:val="00B050"/>
                                <w:sz w:val="24"/>
                                <w:szCs w:val="24"/>
                              </w:rPr>
                              <w:t>Write 2 examples of your own sentences using a coordinating conjunction.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71.55pt;margin-top:500.9pt;width:122.75pt;height:110.6pt;rotation:940954fd;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" w14:anchorId="24303C98">
                <v:textbox style="mso-fit-shape-to-text:t">
                  <w:txbxContent>
                    <w:p w:rsidRPr="005F3435" w:rsidR="0065526D" w:rsidRDefault="0065526D" w14:paraId="2616184A" w14:textId="68086241">
                      <w:pPr>
                        <w:rPr>
                          <w:rFonts w:ascii="Bradley Hand ITC" w:hAnsi="Bradley Hand ITC"/>
                          <w:b/>
                          <w:bCs/>
                          <w:color w:val="00B050"/>
                          <w:sz w:val="24"/>
                          <w:szCs w:val="24"/>
                        </w:rPr>
                      </w:pPr>
                      <w:r w:rsidRPr="005F3435">
                        <w:rPr>
                          <w:rFonts w:ascii="Bradley Hand ITC" w:hAnsi="Bradley Hand ITC"/>
                          <w:b/>
                          <w:bCs/>
                          <w:color w:val="00B050"/>
                          <w:sz w:val="24"/>
                          <w:szCs w:val="24"/>
                        </w:rPr>
                        <w:t xml:space="preserve">Think About? </w:t>
                      </w:r>
                      <w:r w:rsidRPr="005F3435" w:rsidR="005F3435">
                        <w:rPr>
                          <w:rFonts w:ascii="Bradley Hand ITC" w:hAnsi="Bradley Hand ITC"/>
                          <w:b/>
                          <w:bCs/>
                          <w:color w:val="00B050"/>
                          <w:sz w:val="24"/>
                          <w:szCs w:val="24"/>
                        </w:rPr>
                        <w:t>Write 2 examples of your own sentences using a coordinating conjunction.</w:t>
                      </w:r>
                    </w:p>
                  </w:txbxContent>
                </v:textbox>
                <w10:wrap anchorx="margin"/>
              </v:shape>
            </w:pict>
          </mc:Fallback>
        </mc:AlternateContent>
      </w:r>
      <w:r w:rsidR="0065526D">
        <w:rPr>
          <w:noProof/>
        </w:rPr>
        <mc:AlternateContent>
          <mc:Choice Requires="wpi">
            <w:drawing>
              <wp:anchor distT="0" distB="0" distL="114300" distR="114300" simplePos="0" relativeHeight="251663360" behindDoc="0" locked="0" layoutInCell="1" allowOverlap="1" wp14:anchorId="5A83B00B" wp14:editId="0746BBFB">
                <wp:simplePos x="0" y="0"/>
                <wp:positionH relativeFrom="column">
                  <wp:posOffset>5058145</wp:posOffset>
                </wp:positionH>
                <wp:positionV relativeFrom="paragraph">
                  <wp:posOffset>-188090</wp:posOffset>
                </wp:positionV>
                <wp:extent cx="775800" cy="873000"/>
                <wp:effectExtent l="133350" t="209550" r="139065" b="251460"/>
                <wp:wrapNone/>
                <wp:docPr id="8" name="Ink 8"/>
                <wp:cNvGraphicFramePr/>
                <a:graphic xmlns:a="http://schemas.openxmlformats.org/drawingml/2006/main">
                  <a:graphicData uri="http://schemas.microsoft.com/office/word/2010/wordprocessingInk">
                    <w14:contentPart bwMode="auto" r:id="rId38">
                      <w14:nvContentPartPr>
                        <w14:cNvContentPartPr/>
                      </w14:nvContentPartPr>
                      <w14:xfrm>
                        <a:off x="0" y="0"/>
                        <a:ext cx="775800" cy="873000"/>
                      </w14:xfrm>
                    </w14:contentPart>
                  </a:graphicData>
                </a:graphic>
              </wp:anchor>
            </w:drawing>
          </mc:Choice>
          <mc:Fallback>
            <w:pict>
              <v:shape id="Ink 8" style="position:absolute;margin-left:391.2pt;margin-top:-28.95pt;width:75.3pt;height:97.1pt;z-index:25166336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" w14:anchorId="0224BE01">
                <v:imagedata o:title="" r:id="rId39"/>
              </v:shape>
            </w:pict>
          </mc:Fallback>
        </mc:AlternateContent>
      </w:r>
    </w:p>
    <w:sectPr w:rsidRPr="00542BF6" w:rsidR="005630A5" w:rsidSect="003E559C">
      <w:footerReference w:type="default" r:id="rId40"/>
      <w:pgSz w:w="11906" w:h="16838"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4707F" w:rsidP="003E559C" w:rsidRDefault="0004707F" w14:paraId="4F217E3E" w14:textId="77777777">
      <w:pPr>
        <w:spacing w:after="0" w:line="240" w:lineRule="auto"/>
      </w:pPr>
      <w:r>
        <w:separator/>
      </w:r>
    </w:p>
  </w:endnote>
  <w:endnote w:type="continuationSeparator" w:id="0">
    <w:p w:rsidR="0004707F" w:rsidP="003E559C" w:rsidRDefault="0004707F" w14:paraId="1A1D347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0863084"/>
      <w:docPartObj>
        <w:docPartGallery w:val="Page Numbers (Bottom of Page)"/>
        <w:docPartUnique/>
      </w:docPartObj>
    </w:sdtPr>
    <w:sdtEndPr/>
    <w:sdtContent>
      <w:p w:rsidR="003E559C" w:rsidRDefault="003E559C" w14:paraId="60ADF8D4" w14:textId="7F270BF2">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rsidR="003E559C" w:rsidRDefault="003E559C" w14:paraId="639EF467" w14:textId="0EAB67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4707F" w:rsidP="003E559C" w:rsidRDefault="0004707F" w14:paraId="0E0A87D7" w14:textId="77777777">
      <w:pPr>
        <w:spacing w:after="0" w:line="240" w:lineRule="auto"/>
      </w:pPr>
      <w:r>
        <w:separator/>
      </w:r>
    </w:p>
  </w:footnote>
  <w:footnote w:type="continuationSeparator" w:id="0">
    <w:p w:rsidR="0004707F" w:rsidP="003E559C" w:rsidRDefault="0004707F" w14:paraId="2ACF7D9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F0987"/>
    <w:multiLevelType w:val="hybridMultilevel"/>
    <w:tmpl w:val="85C8E3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64928C7"/>
    <w:multiLevelType w:val="multilevel"/>
    <w:tmpl w:val="39E0BE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1B2E71A1"/>
    <w:multiLevelType w:val="hybridMultilevel"/>
    <w:tmpl w:val="F93898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0882AAA"/>
    <w:multiLevelType w:val="multilevel"/>
    <w:tmpl w:val="CE448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BA1801"/>
    <w:multiLevelType w:val="multilevel"/>
    <w:tmpl w:val="14485F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2D03789"/>
    <w:multiLevelType w:val="hybridMultilevel"/>
    <w:tmpl w:val="8F2035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5A306F6"/>
    <w:multiLevelType w:val="hybridMultilevel"/>
    <w:tmpl w:val="6ECE3B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B337AAB"/>
    <w:multiLevelType w:val="hybridMultilevel"/>
    <w:tmpl w:val="7E8895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B895B5F"/>
    <w:multiLevelType w:val="multilevel"/>
    <w:tmpl w:val="49C0C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2355FE"/>
    <w:multiLevelType w:val="multilevel"/>
    <w:tmpl w:val="529213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399131CC"/>
    <w:multiLevelType w:val="multilevel"/>
    <w:tmpl w:val="1B3C25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40B23757"/>
    <w:multiLevelType w:val="multilevel"/>
    <w:tmpl w:val="8BB053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4645051C"/>
    <w:multiLevelType w:val="hybridMultilevel"/>
    <w:tmpl w:val="6BC4A4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467661CF"/>
    <w:multiLevelType w:val="hybridMultilevel"/>
    <w:tmpl w:val="B786372E"/>
    <w:lvl w:ilvl="0" w:tplc="08090005">
      <w:start w:val="1"/>
      <w:numFmt w:val="bullet"/>
      <w:lvlText w:val=""/>
      <w:lvlJc w:val="left"/>
      <w:pPr>
        <w:ind w:left="1800" w:hanging="360"/>
      </w:pPr>
      <w:rPr>
        <w:rFonts w:hint="default" w:ascii="Wingdings" w:hAnsi="Wingdings"/>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4" w15:restartNumberingAfterBreak="0">
    <w:nsid w:val="4ACC4041"/>
    <w:multiLevelType w:val="multilevel"/>
    <w:tmpl w:val="8FDA2E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4E8640C6"/>
    <w:multiLevelType w:val="hybridMultilevel"/>
    <w:tmpl w:val="5E346190"/>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2F1369C"/>
    <w:multiLevelType w:val="multilevel"/>
    <w:tmpl w:val="95D0D8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5BA80F18"/>
    <w:multiLevelType w:val="multilevel"/>
    <w:tmpl w:val="9F981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44E5666"/>
    <w:multiLevelType w:val="hybridMultilevel"/>
    <w:tmpl w:val="7AE8A7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54317E3"/>
    <w:multiLevelType w:val="hybridMultilevel"/>
    <w:tmpl w:val="1DBE7E74"/>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6830B26"/>
    <w:multiLevelType w:val="hybridMultilevel"/>
    <w:tmpl w:val="D5107B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934473C"/>
    <w:multiLevelType w:val="multilevel"/>
    <w:tmpl w:val="F35461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6EBA14A9"/>
    <w:multiLevelType w:val="multilevel"/>
    <w:tmpl w:val="882EE5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71551270"/>
    <w:multiLevelType w:val="multilevel"/>
    <w:tmpl w:val="2EE448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73EA3104"/>
    <w:multiLevelType w:val="multilevel"/>
    <w:tmpl w:val="277078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75AD39AC"/>
    <w:multiLevelType w:val="hybridMultilevel"/>
    <w:tmpl w:val="8B26CE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B9B4F42"/>
    <w:multiLevelType w:val="hybridMultilevel"/>
    <w:tmpl w:val="BB204A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4"/>
  </w:num>
  <w:num w:numId="2">
    <w:abstractNumId w:val="17"/>
  </w:num>
  <w:num w:numId="3">
    <w:abstractNumId w:val="4"/>
  </w:num>
  <w:num w:numId="4">
    <w:abstractNumId w:val="22"/>
  </w:num>
  <w:num w:numId="5">
    <w:abstractNumId w:val="24"/>
  </w:num>
  <w:num w:numId="6">
    <w:abstractNumId w:val="10"/>
  </w:num>
  <w:num w:numId="7">
    <w:abstractNumId w:val="9"/>
  </w:num>
  <w:num w:numId="8">
    <w:abstractNumId w:val="21"/>
  </w:num>
  <w:num w:numId="9">
    <w:abstractNumId w:val="16"/>
  </w:num>
  <w:num w:numId="10">
    <w:abstractNumId w:val="1"/>
  </w:num>
  <w:num w:numId="11">
    <w:abstractNumId w:val="8"/>
  </w:num>
  <w:num w:numId="12">
    <w:abstractNumId w:val="11"/>
  </w:num>
  <w:num w:numId="13">
    <w:abstractNumId w:val="23"/>
  </w:num>
  <w:num w:numId="14">
    <w:abstractNumId w:val="3"/>
  </w:num>
  <w:num w:numId="15">
    <w:abstractNumId w:val="2"/>
  </w:num>
  <w:num w:numId="16">
    <w:abstractNumId w:val="5"/>
  </w:num>
  <w:num w:numId="17">
    <w:abstractNumId w:val="25"/>
  </w:num>
  <w:num w:numId="18">
    <w:abstractNumId w:val="18"/>
  </w:num>
  <w:num w:numId="19">
    <w:abstractNumId w:val="6"/>
  </w:num>
  <w:num w:numId="20">
    <w:abstractNumId w:val="12"/>
  </w:num>
  <w:num w:numId="21">
    <w:abstractNumId w:val="20"/>
  </w:num>
  <w:num w:numId="22">
    <w:abstractNumId w:val="0"/>
  </w:num>
  <w:num w:numId="23">
    <w:abstractNumId w:val="7"/>
  </w:num>
  <w:num w:numId="24">
    <w:abstractNumId w:val="26"/>
  </w:num>
  <w:num w:numId="25">
    <w:abstractNumId w:val="15"/>
  </w:num>
  <w:num w:numId="26">
    <w:abstractNumId w:val="13"/>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BF6"/>
    <w:rsid w:val="00014A4B"/>
    <w:rsid w:val="0004707F"/>
    <w:rsid w:val="001412C5"/>
    <w:rsid w:val="00181CAA"/>
    <w:rsid w:val="001B58F8"/>
    <w:rsid w:val="00331EF8"/>
    <w:rsid w:val="0035466F"/>
    <w:rsid w:val="003E559C"/>
    <w:rsid w:val="004028F1"/>
    <w:rsid w:val="00492521"/>
    <w:rsid w:val="004C5268"/>
    <w:rsid w:val="00542BF6"/>
    <w:rsid w:val="005630A5"/>
    <w:rsid w:val="005758A2"/>
    <w:rsid w:val="005E1778"/>
    <w:rsid w:val="005F3435"/>
    <w:rsid w:val="0065526D"/>
    <w:rsid w:val="00673C02"/>
    <w:rsid w:val="00675B6D"/>
    <w:rsid w:val="00703330"/>
    <w:rsid w:val="007234AD"/>
    <w:rsid w:val="007F5714"/>
    <w:rsid w:val="00843E77"/>
    <w:rsid w:val="008C4A3A"/>
    <w:rsid w:val="009B4AC1"/>
    <w:rsid w:val="00A1205F"/>
    <w:rsid w:val="00B438D7"/>
    <w:rsid w:val="00B536CF"/>
    <w:rsid w:val="00BA7332"/>
    <w:rsid w:val="00F1513F"/>
    <w:rsid w:val="098274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87EBB"/>
  <w15:chartTrackingRefBased/>
  <w15:docId w15:val="{FA6138D3-73CD-443B-9E40-7E2D9F7E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542BF6"/>
    <w:pPr>
      <w:spacing w:after="0" w:line="240" w:lineRule="auto"/>
    </w:pPr>
  </w:style>
  <w:style w:type="paragraph" w:styleId="ListParagraph">
    <w:name w:val="List Paragraph"/>
    <w:basedOn w:val="Normal"/>
    <w:uiPriority w:val="34"/>
    <w:qFormat/>
    <w:rsid w:val="005758A2"/>
    <w:pPr>
      <w:ind w:left="720"/>
      <w:contextualSpacing/>
    </w:pPr>
  </w:style>
  <w:style w:type="paragraph" w:styleId="Header">
    <w:name w:val="header"/>
    <w:basedOn w:val="Normal"/>
    <w:link w:val="HeaderChar"/>
    <w:uiPriority w:val="99"/>
    <w:unhideWhenUsed/>
    <w:rsid w:val="003E559C"/>
    <w:pPr>
      <w:tabs>
        <w:tab w:val="center" w:pos="4513"/>
        <w:tab w:val="right" w:pos="9026"/>
      </w:tabs>
      <w:spacing w:after="0" w:line="240" w:lineRule="auto"/>
    </w:pPr>
  </w:style>
  <w:style w:type="character" w:styleId="HeaderChar" w:customStyle="1">
    <w:name w:val="Header Char"/>
    <w:basedOn w:val="DefaultParagraphFont"/>
    <w:link w:val="Header"/>
    <w:uiPriority w:val="99"/>
    <w:rsid w:val="003E559C"/>
  </w:style>
  <w:style w:type="paragraph" w:styleId="Footer">
    <w:name w:val="footer"/>
    <w:basedOn w:val="Normal"/>
    <w:link w:val="FooterChar"/>
    <w:uiPriority w:val="99"/>
    <w:unhideWhenUsed/>
    <w:rsid w:val="003E559C"/>
    <w:pPr>
      <w:tabs>
        <w:tab w:val="center" w:pos="4513"/>
        <w:tab w:val="right" w:pos="9026"/>
      </w:tabs>
      <w:spacing w:after="0" w:line="240" w:lineRule="auto"/>
    </w:pPr>
  </w:style>
  <w:style w:type="character" w:styleId="FooterChar" w:customStyle="1">
    <w:name w:val="Footer Char"/>
    <w:basedOn w:val="DefaultParagraphFont"/>
    <w:link w:val="Footer"/>
    <w:uiPriority w:val="99"/>
    <w:rsid w:val="003E559C"/>
  </w:style>
  <w:style w:type="table" w:styleId="TableGrid">
    <w:name w:val="Table Grid"/>
    <w:basedOn w:val="TableNormal"/>
    <w:uiPriority w:val="39"/>
    <w:rsid w:val="00BA733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2760886">
      <w:bodyDiv w:val="1"/>
      <w:marLeft w:val="0"/>
      <w:marRight w:val="0"/>
      <w:marTop w:val="0"/>
      <w:marBottom w:val="0"/>
      <w:divBdr>
        <w:top w:val="none" w:sz="0" w:space="0" w:color="auto"/>
        <w:left w:val="none" w:sz="0" w:space="0" w:color="auto"/>
        <w:bottom w:val="none" w:sz="0" w:space="0" w:color="auto"/>
        <w:right w:val="none" w:sz="0" w:space="0" w:color="auto"/>
      </w:divBdr>
      <w:divsChild>
        <w:div w:id="2062168994">
          <w:marLeft w:val="0"/>
          <w:marRight w:val="0"/>
          <w:marTop w:val="0"/>
          <w:marBottom w:val="0"/>
          <w:divBdr>
            <w:top w:val="none" w:sz="0" w:space="0" w:color="auto"/>
            <w:left w:val="none" w:sz="0" w:space="0" w:color="auto"/>
            <w:bottom w:val="none" w:sz="0" w:space="0" w:color="auto"/>
            <w:right w:val="none" w:sz="0" w:space="0" w:color="auto"/>
          </w:divBdr>
          <w:divsChild>
            <w:div w:id="1900898858">
              <w:marLeft w:val="0"/>
              <w:marRight w:val="0"/>
              <w:marTop w:val="0"/>
              <w:marBottom w:val="0"/>
              <w:divBdr>
                <w:top w:val="none" w:sz="0" w:space="0" w:color="auto"/>
                <w:left w:val="none" w:sz="0" w:space="0" w:color="auto"/>
                <w:bottom w:val="none" w:sz="0" w:space="0" w:color="auto"/>
                <w:right w:val="none" w:sz="0" w:space="0" w:color="auto"/>
              </w:divBdr>
              <w:divsChild>
                <w:div w:id="2099403992">
                  <w:marLeft w:val="0"/>
                  <w:marRight w:val="0"/>
                  <w:marTop w:val="0"/>
                  <w:marBottom w:val="300"/>
                  <w:divBdr>
                    <w:top w:val="none" w:sz="0" w:space="0" w:color="auto"/>
                    <w:left w:val="none" w:sz="0" w:space="0" w:color="auto"/>
                    <w:bottom w:val="none" w:sz="0" w:space="0" w:color="auto"/>
                    <w:right w:val="none" w:sz="0" w:space="0" w:color="auto"/>
                  </w:divBdr>
                  <w:divsChild>
                    <w:div w:id="3547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customXml" Target="ink/ink2.xml" Id="rId18" /><Relationship Type="http://schemas.openxmlformats.org/officeDocument/2006/relationships/customXml" Target="ink/ink6.xml" Id="rId26" /><Relationship Type="http://schemas.openxmlformats.org/officeDocument/2006/relationships/image" Target="media/image16.png" Id="rId39" /><Relationship Type="http://schemas.openxmlformats.org/officeDocument/2006/relationships/image" Target="media/image7.png" Id="rId21" /><Relationship Type="http://schemas.openxmlformats.org/officeDocument/2006/relationships/customXml" Target="ink/ink10.xml" Id="rId34" /><Relationship Type="http://schemas.openxmlformats.org/officeDocument/2006/relationships/theme" Target="theme/theme1.xml" Id="rId42"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customXml" Target="ink/ink1.xml" Id="rId16" /><Relationship Type="http://schemas.openxmlformats.org/officeDocument/2006/relationships/image" Target="media/image11.pn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diagramColors" Target="diagrams/colors1.xml" Id="rId11" /><Relationship Type="http://schemas.openxmlformats.org/officeDocument/2006/relationships/customXml" Target="ink/ink5.xml" Id="rId24" /><Relationship Type="http://schemas.openxmlformats.org/officeDocument/2006/relationships/customXml" Target="ink/ink9.xml" Id="rId32" /><Relationship Type="http://schemas.openxmlformats.org/officeDocument/2006/relationships/image" Target="media/image15.png" Id="rId37" /><Relationship Type="http://schemas.openxmlformats.org/officeDocument/2006/relationships/footer" Target="footer1.xml" Id="rId40" /><Relationship Type="http://schemas.openxmlformats.org/officeDocument/2006/relationships/customXml" Target="../customXml/item3.xml" Id="rId45" /><Relationship Type="http://schemas.openxmlformats.org/officeDocument/2006/relationships/footnotes" Target="footnotes.xml" Id="rId5" /><Relationship Type="http://schemas.openxmlformats.org/officeDocument/2006/relationships/image" Target="media/image4.png" Id="rId15" /><Relationship Type="http://schemas.openxmlformats.org/officeDocument/2006/relationships/image" Target="media/image8.png" Id="rId23" /><Relationship Type="http://schemas.openxmlformats.org/officeDocument/2006/relationships/customXml" Target="ink/ink7.xml" Id="rId28" /><Relationship Type="http://schemas.openxmlformats.org/officeDocument/2006/relationships/customXml" Target="ink/ink11.xml" Id="rId36" /><Relationship Type="http://schemas.openxmlformats.org/officeDocument/2006/relationships/diagramQuickStyle" Target="diagrams/quickStyle1.xml" Id="rId10" /><Relationship Type="http://schemas.openxmlformats.org/officeDocument/2006/relationships/image" Target="media/image6.png" Id="rId19" /><Relationship Type="http://schemas.openxmlformats.org/officeDocument/2006/relationships/image" Target="media/image12.png" Id="rId31" /><Relationship Type="http://schemas.openxmlformats.org/officeDocument/2006/relationships/customXml" Target="../customXml/item2.xml" Id="rId44" /><Relationship Type="http://schemas.openxmlformats.org/officeDocument/2006/relationships/webSettings" Target="webSettings.xml" Id="rId4" /><Relationship Type="http://schemas.openxmlformats.org/officeDocument/2006/relationships/diagramLayout" Target="diagrams/layout1.xml" Id="rId9" /><Relationship Type="http://schemas.openxmlformats.org/officeDocument/2006/relationships/image" Target="media/image3.png" Id="rId14" /><Relationship Type="http://schemas.openxmlformats.org/officeDocument/2006/relationships/customXml" Target="ink/ink4.xml" Id="rId22" /><Relationship Type="http://schemas.openxmlformats.org/officeDocument/2006/relationships/image" Target="media/image10.png" Id="rId27" /><Relationship Type="http://schemas.openxmlformats.org/officeDocument/2006/relationships/customXml" Target="ink/ink8.xml" Id="rId30" /><Relationship Type="http://schemas.openxmlformats.org/officeDocument/2006/relationships/image" Target="media/image14.png" Id="rId35" /><Relationship Type="http://schemas.openxmlformats.org/officeDocument/2006/relationships/customXml" Target="../customXml/item1.xml" Id="rId43" /><Relationship Type="http://schemas.openxmlformats.org/officeDocument/2006/relationships/diagramData" Target="diagrams/data1.xml" Id="rId8" /><Relationship Type="http://schemas.openxmlformats.org/officeDocument/2006/relationships/settings" Target="settings.xml" Id="rId3" /><Relationship Type="http://schemas.microsoft.com/office/2007/relationships/diagramDrawing" Target="diagrams/drawing1.xml" Id="rId12" /><Relationship Type="http://schemas.openxmlformats.org/officeDocument/2006/relationships/image" Target="media/image5.png" Id="rId17" /><Relationship Type="http://schemas.openxmlformats.org/officeDocument/2006/relationships/image" Target="media/image9.png" Id="rId25" /><Relationship Type="http://schemas.openxmlformats.org/officeDocument/2006/relationships/image" Target="media/image13.png" Id="rId33" /><Relationship Type="http://schemas.openxmlformats.org/officeDocument/2006/relationships/customXml" Target="ink/ink12.xml" Id="rId38" /><Relationship Type="http://schemas.openxmlformats.org/officeDocument/2006/relationships/customXml" Target="ink/ink3.xml" Id="rId20" /><Relationship Type="http://schemas.openxmlformats.org/officeDocument/2006/relationships/fontTable" Target="fontTable.xml" Id="rId41" /><Relationship Type="http://schemas.openxmlformats.org/officeDocument/2006/relationships/glossaryDocument" Target="glossary/document.xml" Id="Ra9190c9846a14269"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890F8F-9BCB-43BA-A3C0-4453A0841D05}"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GB"/>
        </a:p>
      </dgm:t>
    </dgm:pt>
    <dgm:pt modelId="{2F1A7407-7B19-4790-BA9A-5527C10331EC}">
      <dgm:prSet phldrT="[Text]"/>
      <dgm:spPr/>
      <dgm:t>
        <a:bodyPr/>
        <a:lstStyle/>
        <a:p>
          <a:r>
            <a:rPr lang="en-GB"/>
            <a:t>High quality teaching and learning based on in-depth and effective Medium Term Planning by subject leads that outline quality learning journeys for students at Explorer, Engager and Challenger levels.</a:t>
          </a:r>
        </a:p>
      </dgm:t>
    </dgm:pt>
    <dgm:pt modelId="{9A30440C-BF6F-4112-BB43-A4E13F1F4E46}" type="parTrans" cxnId="{3989B0AF-7A86-49E3-B03D-AA99803A3150}">
      <dgm:prSet/>
      <dgm:spPr/>
      <dgm:t>
        <a:bodyPr/>
        <a:lstStyle/>
        <a:p>
          <a:endParaRPr lang="en-GB"/>
        </a:p>
      </dgm:t>
    </dgm:pt>
    <dgm:pt modelId="{EABDDF5C-5F10-4C14-9944-9FF9BC3D7447}" type="sibTrans" cxnId="{3989B0AF-7A86-49E3-B03D-AA99803A3150}">
      <dgm:prSet/>
      <dgm:spPr/>
      <dgm:t>
        <a:bodyPr/>
        <a:lstStyle/>
        <a:p>
          <a:endParaRPr lang="en-GB"/>
        </a:p>
      </dgm:t>
    </dgm:pt>
    <dgm:pt modelId="{F93D8577-3C98-4E15-9E7D-B4C18A681668}">
      <dgm:prSet phldrT="[Text]"/>
      <dgm:spPr/>
      <dgm:t>
        <a:bodyPr/>
        <a:lstStyle/>
        <a:p>
          <a:r>
            <a:rPr lang="en-GB"/>
            <a:t>Formative</a:t>
          </a:r>
        </a:p>
        <a:p>
          <a:r>
            <a:rPr lang="en-GB"/>
            <a:t>Individual feedback incluidng RAG/Think About and Support Indicators in books.</a:t>
          </a:r>
        </a:p>
        <a:p>
          <a:r>
            <a:rPr lang="en-GB"/>
            <a:t>Peer Assessments, Self assessments</a:t>
          </a:r>
        </a:p>
      </dgm:t>
    </dgm:pt>
    <dgm:pt modelId="{EE1AFFB1-0824-4C70-A3FB-28C0AF97E205}" type="parTrans" cxnId="{1C2FFAEF-BEB9-4625-B7C0-11BD003327B1}">
      <dgm:prSet/>
      <dgm:spPr/>
      <dgm:t>
        <a:bodyPr/>
        <a:lstStyle/>
        <a:p>
          <a:endParaRPr lang="en-GB"/>
        </a:p>
      </dgm:t>
    </dgm:pt>
    <dgm:pt modelId="{46A5003D-9BE7-4CF6-9CA4-02636438CB50}" type="sibTrans" cxnId="{1C2FFAEF-BEB9-4625-B7C0-11BD003327B1}">
      <dgm:prSet/>
      <dgm:spPr/>
      <dgm:t>
        <a:bodyPr/>
        <a:lstStyle/>
        <a:p>
          <a:endParaRPr lang="en-GB"/>
        </a:p>
      </dgm:t>
    </dgm:pt>
    <dgm:pt modelId="{902FB540-2124-4C57-92C4-AB08F093D931}">
      <dgm:prSet phldrT="[Text]"/>
      <dgm:spPr/>
      <dgm:t>
        <a:bodyPr/>
        <a:lstStyle/>
        <a:p>
          <a:r>
            <a:rPr lang="en-GB"/>
            <a:t>Formative</a:t>
          </a:r>
        </a:p>
        <a:p>
          <a:r>
            <a:rPr lang="en-GB"/>
            <a:t>Whole Class review in lessons to ensure misconceptions.</a:t>
          </a:r>
        </a:p>
        <a:p>
          <a:r>
            <a:rPr lang="en-GB"/>
            <a:t>Modelled examples</a:t>
          </a:r>
        </a:p>
        <a:p>
          <a:r>
            <a:rPr lang="en-GB"/>
            <a:t>Basic Skill reviews</a:t>
          </a:r>
        </a:p>
        <a:p>
          <a:r>
            <a:rPr lang="en-GB"/>
            <a:t>Learning COnversations and Amber sessions to target misconception.</a:t>
          </a:r>
        </a:p>
      </dgm:t>
    </dgm:pt>
    <dgm:pt modelId="{510F589A-AE5B-4662-BCD1-FEE17678EE3C}" type="parTrans" cxnId="{A258AAA1-8EE0-42EC-B9B4-66BEC4957E55}">
      <dgm:prSet/>
      <dgm:spPr/>
      <dgm:t>
        <a:bodyPr/>
        <a:lstStyle/>
        <a:p>
          <a:endParaRPr lang="en-GB"/>
        </a:p>
      </dgm:t>
    </dgm:pt>
    <dgm:pt modelId="{76CAF8AA-D80A-4C4F-B878-4EE051DDDB7B}" type="sibTrans" cxnId="{A258AAA1-8EE0-42EC-B9B4-66BEC4957E55}">
      <dgm:prSet/>
      <dgm:spPr/>
      <dgm:t>
        <a:bodyPr/>
        <a:lstStyle/>
        <a:p>
          <a:endParaRPr lang="en-GB"/>
        </a:p>
      </dgm:t>
    </dgm:pt>
    <dgm:pt modelId="{24D8810D-F10A-4AEA-8FAF-C58B9A2DF917}">
      <dgm:prSet phldrT="[Text]"/>
      <dgm:spPr/>
      <dgm:t>
        <a:bodyPr/>
        <a:lstStyle/>
        <a:p>
          <a:r>
            <a:rPr lang="en-GB"/>
            <a:t>Summative</a:t>
          </a:r>
        </a:p>
        <a:p>
          <a:r>
            <a:rPr lang="en-GB"/>
            <a:t>Informed by RAG rating of student work and outcomes.</a:t>
          </a:r>
        </a:p>
        <a:p>
          <a:r>
            <a:rPr lang="en-GB"/>
            <a:t>Creates a picture of learning across the term.</a:t>
          </a:r>
        </a:p>
      </dgm:t>
    </dgm:pt>
    <dgm:pt modelId="{E8F0CE2C-89A0-40FE-ABFF-CF626E61125C}" type="parTrans" cxnId="{FC329341-AE03-4C76-909B-DA6402B16776}">
      <dgm:prSet/>
      <dgm:spPr/>
      <dgm:t>
        <a:bodyPr/>
        <a:lstStyle/>
        <a:p>
          <a:endParaRPr lang="en-GB"/>
        </a:p>
      </dgm:t>
    </dgm:pt>
    <dgm:pt modelId="{3C1E8A3D-EE66-4A31-BAD0-CB3A6ACA3726}" type="sibTrans" cxnId="{FC329341-AE03-4C76-909B-DA6402B16776}">
      <dgm:prSet/>
      <dgm:spPr/>
      <dgm:t>
        <a:bodyPr/>
        <a:lstStyle/>
        <a:p>
          <a:endParaRPr lang="en-GB"/>
        </a:p>
      </dgm:t>
    </dgm:pt>
    <dgm:pt modelId="{B655C028-B87D-43BB-A607-3A0397EA6573}">
      <dgm:prSet phldrT="[Text]"/>
      <dgm:spPr/>
      <dgm:t>
        <a:bodyPr/>
        <a:lstStyle/>
        <a:p>
          <a:r>
            <a:rPr lang="en-GB"/>
            <a:t>Medium Term Planning </a:t>
          </a:r>
        </a:p>
        <a:p>
          <a:r>
            <a:rPr lang="en-GB"/>
            <a:t>Informed by summative feedback.</a:t>
          </a:r>
        </a:p>
        <a:p>
          <a:r>
            <a:rPr lang="en-GB"/>
            <a:t>New learning journey's should reflect any misconceptions from previous learning and opportunities to revisit.</a:t>
          </a:r>
        </a:p>
      </dgm:t>
    </dgm:pt>
    <dgm:pt modelId="{C2BB8D28-BBAA-40CF-BE4C-859281671EC4}" type="parTrans" cxnId="{E71B6694-793E-4BD4-8DBB-FB2DB82485BA}">
      <dgm:prSet/>
      <dgm:spPr/>
      <dgm:t>
        <a:bodyPr/>
        <a:lstStyle/>
        <a:p>
          <a:endParaRPr lang="en-GB"/>
        </a:p>
      </dgm:t>
    </dgm:pt>
    <dgm:pt modelId="{D9A7FA8A-92B4-4E50-B25E-201F3FDF5018}" type="sibTrans" cxnId="{E71B6694-793E-4BD4-8DBB-FB2DB82485BA}">
      <dgm:prSet/>
      <dgm:spPr/>
      <dgm:t>
        <a:bodyPr/>
        <a:lstStyle/>
        <a:p>
          <a:endParaRPr lang="en-GB"/>
        </a:p>
      </dgm:t>
    </dgm:pt>
    <dgm:pt modelId="{B0ABF258-164F-4232-9E3A-770F80D04F96}" type="pres">
      <dgm:prSet presAssocID="{57890F8F-9BCB-43BA-A3C0-4453A0841D05}" presName="Name0" presStyleCnt="0">
        <dgm:presLayoutVars>
          <dgm:dir/>
          <dgm:resizeHandles val="exact"/>
        </dgm:presLayoutVars>
      </dgm:prSet>
      <dgm:spPr/>
    </dgm:pt>
    <dgm:pt modelId="{11C5AE66-F268-46ED-9525-6AD978E28411}" type="pres">
      <dgm:prSet presAssocID="{57890F8F-9BCB-43BA-A3C0-4453A0841D05}" presName="cycle" presStyleCnt="0"/>
      <dgm:spPr/>
    </dgm:pt>
    <dgm:pt modelId="{57E2A5ED-6FEE-4DA9-A51E-3405E11A3E99}" type="pres">
      <dgm:prSet presAssocID="{2F1A7407-7B19-4790-BA9A-5527C10331EC}" presName="nodeFirstNode" presStyleLbl="node1" presStyleIdx="0" presStyleCnt="5">
        <dgm:presLayoutVars>
          <dgm:bulletEnabled val="1"/>
        </dgm:presLayoutVars>
      </dgm:prSet>
      <dgm:spPr/>
    </dgm:pt>
    <dgm:pt modelId="{8DED9B19-8F61-4B61-B64F-1CB8619B58E3}" type="pres">
      <dgm:prSet presAssocID="{EABDDF5C-5F10-4C14-9944-9FF9BC3D7447}" presName="sibTransFirstNode" presStyleLbl="bgShp" presStyleIdx="0" presStyleCnt="1"/>
      <dgm:spPr/>
    </dgm:pt>
    <dgm:pt modelId="{944F9D19-5769-466C-B8C9-8F220FBE06A1}" type="pres">
      <dgm:prSet presAssocID="{F93D8577-3C98-4E15-9E7D-B4C18A681668}" presName="nodeFollowingNodes" presStyleLbl="node1" presStyleIdx="1" presStyleCnt="5">
        <dgm:presLayoutVars>
          <dgm:bulletEnabled val="1"/>
        </dgm:presLayoutVars>
      </dgm:prSet>
      <dgm:spPr/>
    </dgm:pt>
    <dgm:pt modelId="{1D463C23-17F8-40CC-A7B6-14F1647809E7}" type="pres">
      <dgm:prSet presAssocID="{902FB540-2124-4C57-92C4-AB08F093D931}" presName="nodeFollowingNodes" presStyleLbl="node1" presStyleIdx="2" presStyleCnt="5">
        <dgm:presLayoutVars>
          <dgm:bulletEnabled val="1"/>
        </dgm:presLayoutVars>
      </dgm:prSet>
      <dgm:spPr/>
    </dgm:pt>
    <dgm:pt modelId="{584A9895-3517-4189-89E2-87C36BAF94F1}" type="pres">
      <dgm:prSet presAssocID="{24D8810D-F10A-4AEA-8FAF-C58B9A2DF917}" presName="nodeFollowingNodes" presStyleLbl="node1" presStyleIdx="3" presStyleCnt="5">
        <dgm:presLayoutVars>
          <dgm:bulletEnabled val="1"/>
        </dgm:presLayoutVars>
      </dgm:prSet>
      <dgm:spPr/>
    </dgm:pt>
    <dgm:pt modelId="{D7362F82-349B-455B-BDA4-0F7E88CFF5BC}" type="pres">
      <dgm:prSet presAssocID="{B655C028-B87D-43BB-A607-3A0397EA6573}" presName="nodeFollowingNodes" presStyleLbl="node1" presStyleIdx="4" presStyleCnt="5">
        <dgm:presLayoutVars>
          <dgm:bulletEnabled val="1"/>
        </dgm:presLayoutVars>
      </dgm:prSet>
      <dgm:spPr/>
    </dgm:pt>
  </dgm:ptLst>
  <dgm:cxnLst>
    <dgm:cxn modelId="{64956D1D-6970-4126-B5DC-D4B23B0A587A}" type="presOf" srcId="{902FB540-2124-4C57-92C4-AB08F093D931}" destId="{1D463C23-17F8-40CC-A7B6-14F1647809E7}" srcOrd="0" destOrd="0" presId="urn:microsoft.com/office/officeart/2005/8/layout/cycle3"/>
    <dgm:cxn modelId="{CBDF7423-67D7-453A-87CF-A72C6BA28405}" type="presOf" srcId="{24D8810D-F10A-4AEA-8FAF-C58B9A2DF917}" destId="{584A9895-3517-4189-89E2-87C36BAF94F1}" srcOrd="0" destOrd="0" presId="urn:microsoft.com/office/officeart/2005/8/layout/cycle3"/>
    <dgm:cxn modelId="{FC329341-AE03-4C76-909B-DA6402B16776}" srcId="{57890F8F-9BCB-43BA-A3C0-4453A0841D05}" destId="{24D8810D-F10A-4AEA-8FAF-C58B9A2DF917}" srcOrd="3" destOrd="0" parTransId="{E8F0CE2C-89A0-40FE-ABFF-CF626E61125C}" sibTransId="{3C1E8A3D-EE66-4A31-BAD0-CB3A6ACA3726}"/>
    <dgm:cxn modelId="{646D686F-BF2D-4BE9-9BCB-843256F81453}" type="presOf" srcId="{F93D8577-3C98-4E15-9E7D-B4C18A681668}" destId="{944F9D19-5769-466C-B8C9-8F220FBE06A1}" srcOrd="0" destOrd="0" presId="urn:microsoft.com/office/officeart/2005/8/layout/cycle3"/>
    <dgm:cxn modelId="{E4FFBF52-827E-4E40-8F97-CCD7EA4DE0FC}" type="presOf" srcId="{EABDDF5C-5F10-4C14-9944-9FF9BC3D7447}" destId="{8DED9B19-8F61-4B61-B64F-1CB8619B58E3}" srcOrd="0" destOrd="0" presId="urn:microsoft.com/office/officeart/2005/8/layout/cycle3"/>
    <dgm:cxn modelId="{97C20F54-212F-4C49-BD0B-A0EE66A36735}" type="presOf" srcId="{57890F8F-9BCB-43BA-A3C0-4453A0841D05}" destId="{B0ABF258-164F-4232-9E3A-770F80D04F96}" srcOrd="0" destOrd="0" presId="urn:microsoft.com/office/officeart/2005/8/layout/cycle3"/>
    <dgm:cxn modelId="{E71B6694-793E-4BD4-8DBB-FB2DB82485BA}" srcId="{57890F8F-9BCB-43BA-A3C0-4453A0841D05}" destId="{B655C028-B87D-43BB-A607-3A0397EA6573}" srcOrd="4" destOrd="0" parTransId="{C2BB8D28-BBAA-40CF-BE4C-859281671EC4}" sibTransId="{D9A7FA8A-92B4-4E50-B25E-201F3FDF5018}"/>
    <dgm:cxn modelId="{A258AAA1-8EE0-42EC-B9B4-66BEC4957E55}" srcId="{57890F8F-9BCB-43BA-A3C0-4453A0841D05}" destId="{902FB540-2124-4C57-92C4-AB08F093D931}" srcOrd="2" destOrd="0" parTransId="{510F589A-AE5B-4662-BCD1-FEE17678EE3C}" sibTransId="{76CAF8AA-D80A-4C4F-B878-4EE051DDDB7B}"/>
    <dgm:cxn modelId="{3989B0AF-7A86-49E3-B03D-AA99803A3150}" srcId="{57890F8F-9BCB-43BA-A3C0-4453A0841D05}" destId="{2F1A7407-7B19-4790-BA9A-5527C10331EC}" srcOrd="0" destOrd="0" parTransId="{9A30440C-BF6F-4112-BB43-A4E13F1F4E46}" sibTransId="{EABDDF5C-5F10-4C14-9944-9FF9BC3D7447}"/>
    <dgm:cxn modelId="{FFEB0BDB-1FAA-424E-AE20-7C2DE2348356}" type="presOf" srcId="{2F1A7407-7B19-4790-BA9A-5527C10331EC}" destId="{57E2A5ED-6FEE-4DA9-A51E-3405E11A3E99}" srcOrd="0" destOrd="0" presId="urn:microsoft.com/office/officeart/2005/8/layout/cycle3"/>
    <dgm:cxn modelId="{1710BDDF-0FF8-47E5-8DDC-CC954479AD58}" type="presOf" srcId="{B655C028-B87D-43BB-A607-3A0397EA6573}" destId="{D7362F82-349B-455B-BDA4-0F7E88CFF5BC}" srcOrd="0" destOrd="0" presId="urn:microsoft.com/office/officeart/2005/8/layout/cycle3"/>
    <dgm:cxn modelId="{1C2FFAEF-BEB9-4625-B7C0-11BD003327B1}" srcId="{57890F8F-9BCB-43BA-A3C0-4453A0841D05}" destId="{F93D8577-3C98-4E15-9E7D-B4C18A681668}" srcOrd="1" destOrd="0" parTransId="{EE1AFFB1-0824-4C70-A3FB-28C0AF97E205}" sibTransId="{46A5003D-9BE7-4CF6-9CA4-02636438CB50}"/>
    <dgm:cxn modelId="{CA153EB7-3F9B-4176-B81C-62D9FBD3C988}" type="presParOf" srcId="{B0ABF258-164F-4232-9E3A-770F80D04F96}" destId="{11C5AE66-F268-46ED-9525-6AD978E28411}" srcOrd="0" destOrd="0" presId="urn:microsoft.com/office/officeart/2005/8/layout/cycle3"/>
    <dgm:cxn modelId="{C6716590-BF43-464B-907E-6C08E0D84605}" type="presParOf" srcId="{11C5AE66-F268-46ED-9525-6AD978E28411}" destId="{57E2A5ED-6FEE-4DA9-A51E-3405E11A3E99}" srcOrd="0" destOrd="0" presId="urn:microsoft.com/office/officeart/2005/8/layout/cycle3"/>
    <dgm:cxn modelId="{A907EB2E-1566-4094-9CD9-589EAA9A550F}" type="presParOf" srcId="{11C5AE66-F268-46ED-9525-6AD978E28411}" destId="{8DED9B19-8F61-4B61-B64F-1CB8619B58E3}" srcOrd="1" destOrd="0" presId="urn:microsoft.com/office/officeart/2005/8/layout/cycle3"/>
    <dgm:cxn modelId="{5C0B036F-E841-4CB4-B34F-0D9AE140E835}" type="presParOf" srcId="{11C5AE66-F268-46ED-9525-6AD978E28411}" destId="{944F9D19-5769-466C-B8C9-8F220FBE06A1}" srcOrd="2" destOrd="0" presId="urn:microsoft.com/office/officeart/2005/8/layout/cycle3"/>
    <dgm:cxn modelId="{3CA6F682-53C6-4D66-A862-47D0B00BE608}" type="presParOf" srcId="{11C5AE66-F268-46ED-9525-6AD978E28411}" destId="{1D463C23-17F8-40CC-A7B6-14F1647809E7}" srcOrd="3" destOrd="0" presId="urn:microsoft.com/office/officeart/2005/8/layout/cycle3"/>
    <dgm:cxn modelId="{F4399B9D-EE92-4AA4-A0D5-A0FC617AD11C}" type="presParOf" srcId="{11C5AE66-F268-46ED-9525-6AD978E28411}" destId="{584A9895-3517-4189-89E2-87C36BAF94F1}" srcOrd="4" destOrd="0" presId="urn:microsoft.com/office/officeart/2005/8/layout/cycle3"/>
    <dgm:cxn modelId="{027ACCB3-08D7-41A7-A652-DC0FCA38D7DD}" type="presParOf" srcId="{11C5AE66-F268-46ED-9525-6AD978E28411}" destId="{D7362F82-349B-455B-BDA4-0F7E88CFF5BC}" srcOrd="5" destOrd="0" presId="urn:microsoft.com/office/officeart/2005/8/layout/cycle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ED9B19-8F61-4B61-B64F-1CB8619B58E3}">
      <dsp:nvSpPr>
        <dsp:cNvPr id="0" name=""/>
        <dsp:cNvSpPr/>
      </dsp:nvSpPr>
      <dsp:spPr>
        <a:xfrm>
          <a:off x="896279" y="-19220"/>
          <a:ext cx="3681567" cy="3681567"/>
        </a:xfrm>
        <a:prstGeom prst="circularArrow">
          <a:avLst>
            <a:gd name="adj1" fmla="val 5544"/>
            <a:gd name="adj2" fmla="val 330680"/>
            <a:gd name="adj3" fmla="val 13836637"/>
            <a:gd name="adj4" fmla="val 17349125"/>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7E2A5ED-6FEE-4DA9-A51E-3405E11A3E99}">
      <dsp:nvSpPr>
        <dsp:cNvPr id="0" name=""/>
        <dsp:cNvSpPr/>
      </dsp:nvSpPr>
      <dsp:spPr>
        <a:xfrm>
          <a:off x="1897768" y="1380"/>
          <a:ext cx="1678589" cy="83929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a:t>High quality teaching and learning based on in-depth and effective Medium Term Planning by subject leads that outline quality learning journeys for students at Explorer, Engager and Challenger levels.</a:t>
          </a:r>
        </a:p>
      </dsp:txBody>
      <dsp:txXfrm>
        <a:off x="1938739" y="42351"/>
        <a:ext cx="1596647" cy="757352"/>
      </dsp:txXfrm>
    </dsp:sp>
    <dsp:sp modelId="{944F9D19-5769-466C-B8C9-8F220FBE06A1}">
      <dsp:nvSpPr>
        <dsp:cNvPr id="0" name=""/>
        <dsp:cNvSpPr/>
      </dsp:nvSpPr>
      <dsp:spPr>
        <a:xfrm>
          <a:off x="3390893" y="1086199"/>
          <a:ext cx="1678589" cy="83929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a:t>Formative</a:t>
          </a:r>
        </a:p>
        <a:p>
          <a:pPr marL="0" lvl="0" indent="0" algn="ctr" defTabSz="222250">
            <a:lnSpc>
              <a:spcPct val="90000"/>
            </a:lnSpc>
            <a:spcBef>
              <a:spcPct val="0"/>
            </a:spcBef>
            <a:spcAft>
              <a:spcPct val="35000"/>
            </a:spcAft>
            <a:buNone/>
          </a:pPr>
          <a:r>
            <a:rPr lang="en-GB" sz="500" kern="1200"/>
            <a:t>Individual feedback incluidng RAG/Think About and Support Indicators in books.</a:t>
          </a:r>
        </a:p>
        <a:p>
          <a:pPr marL="0" lvl="0" indent="0" algn="ctr" defTabSz="222250">
            <a:lnSpc>
              <a:spcPct val="90000"/>
            </a:lnSpc>
            <a:spcBef>
              <a:spcPct val="0"/>
            </a:spcBef>
            <a:spcAft>
              <a:spcPct val="35000"/>
            </a:spcAft>
            <a:buNone/>
          </a:pPr>
          <a:r>
            <a:rPr lang="en-GB" sz="500" kern="1200"/>
            <a:t>Peer Assessments, Self assessments</a:t>
          </a:r>
        </a:p>
      </dsp:txBody>
      <dsp:txXfrm>
        <a:off x="3431864" y="1127170"/>
        <a:ext cx="1596647" cy="757352"/>
      </dsp:txXfrm>
    </dsp:sp>
    <dsp:sp modelId="{1D463C23-17F8-40CC-A7B6-14F1647809E7}">
      <dsp:nvSpPr>
        <dsp:cNvPr id="0" name=""/>
        <dsp:cNvSpPr/>
      </dsp:nvSpPr>
      <dsp:spPr>
        <a:xfrm>
          <a:off x="2820570" y="2841473"/>
          <a:ext cx="1678589" cy="83929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a:t>Formative</a:t>
          </a:r>
        </a:p>
        <a:p>
          <a:pPr marL="0" lvl="0" indent="0" algn="ctr" defTabSz="222250">
            <a:lnSpc>
              <a:spcPct val="90000"/>
            </a:lnSpc>
            <a:spcBef>
              <a:spcPct val="0"/>
            </a:spcBef>
            <a:spcAft>
              <a:spcPct val="35000"/>
            </a:spcAft>
            <a:buNone/>
          </a:pPr>
          <a:r>
            <a:rPr lang="en-GB" sz="500" kern="1200"/>
            <a:t>Whole Class review in lessons to ensure misconceptions.</a:t>
          </a:r>
        </a:p>
        <a:p>
          <a:pPr marL="0" lvl="0" indent="0" algn="ctr" defTabSz="222250">
            <a:lnSpc>
              <a:spcPct val="90000"/>
            </a:lnSpc>
            <a:spcBef>
              <a:spcPct val="0"/>
            </a:spcBef>
            <a:spcAft>
              <a:spcPct val="35000"/>
            </a:spcAft>
            <a:buNone/>
          </a:pPr>
          <a:r>
            <a:rPr lang="en-GB" sz="500" kern="1200"/>
            <a:t>Modelled examples</a:t>
          </a:r>
        </a:p>
        <a:p>
          <a:pPr marL="0" lvl="0" indent="0" algn="ctr" defTabSz="222250">
            <a:lnSpc>
              <a:spcPct val="90000"/>
            </a:lnSpc>
            <a:spcBef>
              <a:spcPct val="0"/>
            </a:spcBef>
            <a:spcAft>
              <a:spcPct val="35000"/>
            </a:spcAft>
            <a:buNone/>
          </a:pPr>
          <a:r>
            <a:rPr lang="en-GB" sz="500" kern="1200"/>
            <a:t>Basic Skill reviews</a:t>
          </a:r>
        </a:p>
        <a:p>
          <a:pPr marL="0" lvl="0" indent="0" algn="ctr" defTabSz="222250">
            <a:lnSpc>
              <a:spcPct val="90000"/>
            </a:lnSpc>
            <a:spcBef>
              <a:spcPct val="0"/>
            </a:spcBef>
            <a:spcAft>
              <a:spcPct val="35000"/>
            </a:spcAft>
            <a:buNone/>
          </a:pPr>
          <a:r>
            <a:rPr lang="en-GB" sz="500" kern="1200"/>
            <a:t>Learning COnversations and Amber sessions to target misconception.</a:t>
          </a:r>
        </a:p>
      </dsp:txBody>
      <dsp:txXfrm>
        <a:off x="2861541" y="2882444"/>
        <a:ext cx="1596647" cy="757352"/>
      </dsp:txXfrm>
    </dsp:sp>
    <dsp:sp modelId="{584A9895-3517-4189-89E2-87C36BAF94F1}">
      <dsp:nvSpPr>
        <dsp:cNvPr id="0" name=""/>
        <dsp:cNvSpPr/>
      </dsp:nvSpPr>
      <dsp:spPr>
        <a:xfrm>
          <a:off x="974966" y="2841473"/>
          <a:ext cx="1678589" cy="83929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a:t>Summative</a:t>
          </a:r>
        </a:p>
        <a:p>
          <a:pPr marL="0" lvl="0" indent="0" algn="ctr" defTabSz="222250">
            <a:lnSpc>
              <a:spcPct val="90000"/>
            </a:lnSpc>
            <a:spcBef>
              <a:spcPct val="0"/>
            </a:spcBef>
            <a:spcAft>
              <a:spcPct val="35000"/>
            </a:spcAft>
            <a:buNone/>
          </a:pPr>
          <a:r>
            <a:rPr lang="en-GB" sz="500" kern="1200"/>
            <a:t>Informed by RAG rating of student work and outcomes.</a:t>
          </a:r>
        </a:p>
        <a:p>
          <a:pPr marL="0" lvl="0" indent="0" algn="ctr" defTabSz="222250">
            <a:lnSpc>
              <a:spcPct val="90000"/>
            </a:lnSpc>
            <a:spcBef>
              <a:spcPct val="0"/>
            </a:spcBef>
            <a:spcAft>
              <a:spcPct val="35000"/>
            </a:spcAft>
            <a:buNone/>
          </a:pPr>
          <a:r>
            <a:rPr lang="en-GB" sz="500" kern="1200"/>
            <a:t>Creates a picture of learning across the term.</a:t>
          </a:r>
        </a:p>
      </dsp:txBody>
      <dsp:txXfrm>
        <a:off x="1015937" y="2882444"/>
        <a:ext cx="1596647" cy="757352"/>
      </dsp:txXfrm>
    </dsp:sp>
    <dsp:sp modelId="{D7362F82-349B-455B-BDA4-0F7E88CFF5BC}">
      <dsp:nvSpPr>
        <dsp:cNvPr id="0" name=""/>
        <dsp:cNvSpPr/>
      </dsp:nvSpPr>
      <dsp:spPr>
        <a:xfrm>
          <a:off x="404642" y="1086199"/>
          <a:ext cx="1678589" cy="83929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a:t>Medium Term Planning </a:t>
          </a:r>
        </a:p>
        <a:p>
          <a:pPr marL="0" lvl="0" indent="0" algn="ctr" defTabSz="222250">
            <a:lnSpc>
              <a:spcPct val="90000"/>
            </a:lnSpc>
            <a:spcBef>
              <a:spcPct val="0"/>
            </a:spcBef>
            <a:spcAft>
              <a:spcPct val="35000"/>
            </a:spcAft>
            <a:buNone/>
          </a:pPr>
          <a:r>
            <a:rPr lang="en-GB" sz="500" kern="1200"/>
            <a:t>Informed by summative feedback.</a:t>
          </a:r>
        </a:p>
        <a:p>
          <a:pPr marL="0" lvl="0" indent="0" algn="ctr" defTabSz="222250">
            <a:lnSpc>
              <a:spcPct val="90000"/>
            </a:lnSpc>
            <a:spcBef>
              <a:spcPct val="0"/>
            </a:spcBef>
            <a:spcAft>
              <a:spcPct val="35000"/>
            </a:spcAft>
            <a:buNone/>
          </a:pPr>
          <a:r>
            <a:rPr lang="en-GB" sz="500" kern="1200"/>
            <a:t>New learning journey's should reflect any misconceptions from previous learning and opportunities to revisit.</a:t>
          </a:r>
        </a:p>
      </dsp:txBody>
      <dsp:txXfrm>
        <a:off x="445613" y="1127170"/>
        <a:ext cx="1596647" cy="757352"/>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ef45a14-2a46-43b0-8319-a042c1138bee}"/>
      </w:docPartPr>
      <w:docPartBody>
        <w:p w14:paraId="5B9521B0">
          <w:r>
            <w:rPr>
              <w:rStyle w:val="PlaceholderText"/>
            </w:rPr>
            <w:t/>
          </w:r>
        </w:p>
      </w:docPartBody>
    </w:docPart>
  </w:docParts>
</w:glossaryDocument>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2T08:15:20.043"/>
    </inkml:context>
    <inkml:brush xml:id="br0">
      <inkml:brushProperty name="width" value="0.1" units="cm"/>
      <inkml:brushProperty name="height" value="0.1" units="cm"/>
      <inkml:brushProperty name="color" value="#008C3A"/>
    </inkml:brush>
  </inkml:definitions>
  <inkml:trace contextRef="#ctx0" brushRef="#br0">0 354 24575,'1'0'0,"0"0"0,0 1 0,-1-1 0,1 1 0,0-1 0,-1 1 0,1-1 0,0 1 0,-1-1 0,1 1 0,-1 0 0,1-1 0,-1 1 0,1 0 0,-1-1 0,1 1 0,-1 0 0,0 0 0,1-1 0,-1 1 0,0 1 0,8 22 0,-6-16 0,4 10 0,1-1 0,0 0 0,1-1 0,0 0 0,16 22 0,-23-36 0,1-1 0,-1 0 0,1 0 0,-1 1 0,1-1 0,0 0 0,0 0 0,-1 0 0,1-1 0,0 1 0,0 0 0,0-1 0,0 1 0,0-1 0,0 0 0,0 0 0,0 1 0,0-1 0,0 0 0,0-1 0,0 1 0,0 0 0,0-1 0,0 1 0,0-1 0,0 1 0,2-2 0,7-3 0,0 0 0,-1-1 0,15-10 0,-13 9 0,585-363 0,-524 328 0,79-32 0,-134 67-1365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2T08:15:00.336"/>
    </inkml:context>
    <inkml:brush xml:id="br0">
      <inkml:brushProperty name="width" value="0.1" units="cm"/>
      <inkml:brushProperty name="height" value="0.1" units="cm"/>
      <inkml:brushProperty name="color" value="#008C3A"/>
    </inkml:brush>
  </inkml:definitions>
  <inkml:trace contextRef="#ctx0" brushRef="#br0">0 374 24575,'2'0'0,"-1"0"0,1 0 0,-1 1 0,1-1 0,-1 0 0,1 1 0,-1 0 0,1-1 0,-1 1 0,0 0 0,1 0 0,-1 0 0,0 0 0,0 0 0,0 0 0,0 0 0,1 0 0,-1 0 0,1 3 0,17 30 0,-10-15 0,-5-11 0,1 0 0,1 0 0,-1 0 0,1 0 0,10 9 0,-14-15 0,0 0 0,0-1 0,0 1 0,1-1 0,-1 1 0,0-1 0,1 0 0,-1 0 0,1 0 0,0 0 0,-1-1 0,1 1 0,-1-1 0,1 1 0,0-1 0,0 0 0,-1 0 0,1 0 0,0 0 0,-1-1 0,1 1 0,0-1 0,-1 0 0,5-1 0,15-7 0,-1-1 0,0-1 0,0-1 0,28-22 0,71-67 0,-76 61 0,44-39 0,99-79 0,-119 100-1365</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2T08:14:00.620"/>
    </inkml:context>
    <inkml:brush xml:id="br0">
      <inkml:brushProperty name="width" value="0.1" units="cm"/>
      <inkml:brushProperty name="height" value="0.1" units="cm"/>
      <inkml:brushProperty name="color" value="#008C3A"/>
    </inkml:brush>
  </inkml:definitions>
  <inkml:trace contextRef="#ctx0" brushRef="#br0">1 591 24575,'7'2'0,"-1"0"0,1 0 0,-1 1 0,0 0 0,1 0 0,-1 0 0,-1 1 0,11 7 0,-14-9 0,-1-1 0,1 1 0,-1 0 0,0 0 0,1 0 0,-1-1 0,0 1 0,0 0 0,0 0 0,-1 0 0,1 1 0,0-1 0,-1 0 0,1 0 0,-1 0 0,0 3 0,0-3 0,1 0 0,-1 1 0,1-1 0,-1 0 0,1 0 0,0 1 0,0-1 0,-1 0 0,2 0 0,1 3 0,-2-4 0,0 0 0,-1-1 0,1 1 0,0-1 0,0 1 0,0-1 0,0 0 0,0 1 0,0-1 0,0 0 0,0 0 0,0 0 0,0 0 0,0 0 0,1 0 0,-1 0 0,0 0 0,0 0 0,0 0 0,0 0 0,0-1 0,0 1 0,0 0 0,0-1 0,0 1 0,-1-1 0,1 1 0,1-2 0,29-17 0,-28 17 0,60-51 0,-2-3 0,62-74 0,18-17 0,-38 58 0,-72 63 64,54-37-1,-50 39-809,38-34 0,-53 38-6080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02T08:07:36.016"/>
    </inkml:context>
    <inkml:brush xml:id="br0">
      <inkml:brushProperty name="width" value="0.5" units="cm"/>
      <inkml:brushProperty name="height" value="1" units="cm"/>
      <inkml:brushProperty name="color" value="#00F900"/>
      <inkml:brushProperty name="tip" value="rectangle"/>
      <inkml:brushProperty name="rasterOp" value="maskPen"/>
      <inkml:brushProperty name="ignorePressure" value="1"/>
    </inkml:brush>
  </inkml:definitions>
  <inkml:trace contextRef="#ctx0" brushRef="#br0">234 1,'1835'0,"-1834"0,4 0,0 0,0 0,0 0,0 1,0 0,6 2,-10-3,1 1,-1 0,0-1,0 1,1 0,-1 0,0 0,0 0,0 0,0 0,0 0,0 1,0-1,-1 0,1 0,0 1,-1-1,1 0,-1 1,1-1,-1 1,0-1,1 1,-1-1,0 3,-2 150,-1-52,3 801,-2-875,-1 0,-9 44,6-44,1 0,-2 46,8 553,-1-626,0-1,0 1,0-1,0 1,0-1,0 1,0-1,0 1,0-1,0 1,0-1,0 1,0-1,0 1,-1-1,1 1,0-1,0 0,-1 1,1-1,0 1,-1 0,-7-7,-11-25,14 22,-34-50,-3 2,-60-62,-20-26,102 119,-1 0,-1 2,-1 0,-1 2,-49-36,-214-108,86 54,-91-57,101 54,142 90,35 19,-1-1,1-1,0 0,1-1,-24-20,-3-8,-70-51,106 86,1-2,-1 1,1 0,0-1,0 0,0 1,1-1,-1 0,1-1,0 1,-2-5,-2-9,-7-28,3 7,9 37,1-1,-1 1,0-1,1 1,-1-1,1 1,0-1,-1 1,1-1,0 1,1-1,-1 1,0-1,2-2,-1 3,0 1,0-1,0 1,1 0,-1-1,0 1,1 0,-1 0,1 0,0 0,-1 0,1 0,0 1,-1-1,1 1,0-1,0 1,0-1,-1 1,1 0,3 0,74-6,83 6,-82 1,835 2,-897-3,-1 1,1 1,-1 0,1 2,-1 0,0 0,0 2,-1 0,0 1,0 1,0 0,-1 1,0 1,-1 0,0 1,-1 1,14 14,-23-21,-1 0,1 1,-1-1,0 1,0 0,-1 0,0 0,2 9,-3-13,0 1,-1-1,1 1,-1-1,0 1,0-1,0 1,0-1,0 1,0-1,-1 1,1-1,-1 1,0-1,0 0,0 1,0-1,0 0,0 0,-1 0,1 0,-1 0,1 0,-3 2,-11 5,0-1,0 0,0-1,-1-1,0-1,-22 5,22-6,-35 8,0-2,-1-3,-1-1,1-3,-62-5,93 1,1-1,0 0,-1-2,1 0,0-2,1 0,-24-10,36 12,-1 0,0 0,1-1,0 0,0 0,1-1,-1 0,1 0,0-1,1 1,0-1,0 0,0-1,1 1,0-1,0 0,1 0,0 0,-2-12,3 13,0-5,-1 0,-1 0,-6-16,9 25,-1 1,1-1,-1 0,0 1,1-1,-1 1,0-1,-1 1,1 0,0 0,-1 0,1 0,-1 0,1 1,-1-1,0 1,0-1,-6-1,-69-14,-37-10,92 21,0 0,-1 1,1 1,-40-1,29 3,0-1,-37-8,-36-4,98 15,0-1,1-1,-1 0,0 0,1 0,0-1,0-1,0 1,0-1,0 0,1-1,-1 0,1 0,0-1,1 0,-1 0,-5-7,-32-27,30 28,1 0,-23-26,7 11,25 25,0-1,1 0,-1 0,1 0,0-1,0 1,0-1,0 0,1 0,-3-4,1-1,-7-15,12 20,8 12,217 227,88 74,-229-222,-31-38,2-2,2-2,114 66,-102-67,77 42,-120-71,-1 1,-1 2,26 22,-28-22,53 48,105 115,-164-160,0 1,-2 1,22 43,-25-42,1-1,1 0,32 38,-20-30,-1 2,-2 0,36 72,-51-92,-1 0,0 1,-1 0,-1 0,0 0,-1 1,0 0,-1 0,1 19,-2-15,0 1,1-1,10 30,-1-1,-11-41,1-1,0 1,0-1,1 1,0-1,0 0,0 0,1 0,0-1,0 1,7 6,-8-9,-1-1,1 0,0 0,0 0,0 0,0 0,0-1,1 1,-1-1,0 0,1 0,-1 0,1 0,-1-1,1 0,-1 1,1-1,-1 0,1-1,-1 1,1-1,-1 1,6-3,-6 2,-1 0,1 0,0 0,-1-1,1 1,-1-1,1 1,-1-1,0 0,1 0,-1 0,2-4,-3 5,-1 1,1-1,-1 0,1 0,-1 0,0 0,1 1,-1-1,0 0,0 0,0 0,0 0,1 0,-1 0,0 1,-1-1,1 0,0 0,0 0,0 0,0 0,-1 0,1 1,0-1,-1 0,1 0,-1 0,1 1,-1-1,1 0,-1 1,0-1,1 0,-1 1,0-1,1 1,-1-1,0 1,0-1,0 1,-1-1,-12-6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2T08:15:18.499"/>
    </inkml:context>
    <inkml:brush xml:id="br0">
      <inkml:brushProperty name="width" value="0.1" units="cm"/>
      <inkml:brushProperty name="height" value="0.1" units="cm"/>
      <inkml:brushProperty name="color" value="#008C3A"/>
    </inkml:brush>
  </inkml:definitions>
  <inkml:trace contextRef="#ctx0" brushRef="#br0">0 353 24575,'3'1'0,"0"1"0,-1-1 0,0 1 0,1-1 0,-1 1 0,0 0 0,0 0 0,0 0 0,0 0 0,0 0 0,2 5 0,3 1 0,-2-3 0,4 5 0,-1-2 0,1 1 0,14 9 0,-20-16 0,0 0 0,0 0 0,1 0 0,-1-1 0,1 1 0,0-1 0,-1 0 0,1 0 0,0 0 0,0-1 0,0 1 0,-1-1 0,1 0 0,0 0 0,5-1 0,25-6 0,-1-3 0,1 0 0,-2-3 0,56-28 0,6-6 0,168-79 0,-120 57 0,85-34 0,-175 85-1365,-31 11-5461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2T08:15:16.654"/>
    </inkml:context>
    <inkml:brush xml:id="br0">
      <inkml:brushProperty name="width" value="0.1" units="cm"/>
      <inkml:brushProperty name="height" value="0.1" units="cm"/>
      <inkml:brushProperty name="color" value="#008C3A"/>
    </inkml:brush>
  </inkml:definitions>
  <inkml:trace contextRef="#ctx0" brushRef="#br0">1 367 24575,'3'5'0,"1"-1"0,0 0 0,0 0 0,0 0 0,1-1 0,-1 0 0,1 1 0,-1-1 0,1-1 0,0 1 0,1-1 0,-1 0 0,0 0 0,1 0 0,-1-1 0,0 0 0,1 0 0,0-1 0,-1 1 0,1-1 0,-1 0 0,1 0 0,0-1 0,-1 0 0,10-2 0,18-8 0,-1-1 0,0-2 0,-2-1 0,54-34 0,10-5 0,23-9 0,164-118 0,-266 168-1365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2T08:15:13.659"/>
    </inkml:context>
    <inkml:brush xml:id="br0">
      <inkml:brushProperty name="width" value="0.1" units="cm"/>
      <inkml:brushProperty name="height" value="0.1" units="cm"/>
      <inkml:brushProperty name="color" value="#008C3A"/>
    </inkml:brush>
  </inkml:definitions>
  <inkml:trace contextRef="#ctx0" brushRef="#br0">1 168 24575,'6'0'0,"0"0"0,0 1 0,1 0 0,-1 0 0,0 0 0,0 1 0,0 0 0,0 0 0,0 0 0,-1 1 0,1 0 0,-1 0 0,1 1 0,-1-1 0,0 1 0,-1 0 0,1 1 0,-1-1 0,1 1 0,4 6 0,0 2 0,-7-10 0,0 0 0,0 0 0,0 0 0,1 0 0,-1 0 0,1 0 0,0 0 0,0-1 0,0 1 0,0-1 0,0 0 0,0 0 0,1 0 0,-1-1 0,1 1 0,-1-1 0,1 0 0,0 0 0,0 0 0,4 1 0,4-2 0,0 1 0,0-2 0,-1 1 0,1-2 0,-1 0 0,1 0 0,18-7 0,79-35 0,-82 31 0,361-156 0,-372 162 0,1 1 0,0 0 0,0 1 0,0 1 0,22-2 0,-33 6-195,0-1 0,0 0 0,-1-1 0,1 1 0,0-1 0,6-4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2T08:15:11.562"/>
    </inkml:context>
    <inkml:brush xml:id="br0">
      <inkml:brushProperty name="width" value="0.1" units="cm"/>
      <inkml:brushProperty name="height" value="0.1" units="cm"/>
      <inkml:brushProperty name="color" value="#008C3A"/>
    </inkml:brush>
  </inkml:definitions>
  <inkml:trace contextRef="#ctx0" brushRef="#br0">0 239 24575,'2'0'0,"1"0"0,-1 0 0,0 0 0,1 0 0,-1 1 0,0-1 0,0 1 0,1-1 0,-1 1 0,0 0 0,0 0 0,0 0 0,0 0 0,0 0 0,0 1 0,0-1 0,0 1 0,2 1 0,-1 2 0,0-1 0,0 1 0,-1-1 0,1 1 0,-1 0 0,2 6 0,6 13 0,-10-23 0,1 1 0,0-1 0,0 0 0,0 0 0,0 0 0,0 0 0,0 0 0,0 0 0,0 0 0,0-1 0,0 1 0,0 0 0,0 0 0,1-1 0,-1 1 0,0-1 0,1 1 0,-1-1 0,0 0 0,1 0 0,-1 1 0,0-1 0,1 0 0,-1 0 0,0 0 0,1 0 0,-1 0 0,1-1 0,1 0 0,6-1 0,0 0 0,0-1 0,12-6 0,-6 3 0,110-45 0,136-76 0,-224 107 0,1 1 0,1 3 0,58-18 0,-73 27-455,0-1 0,40-20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2T08:15:09.807"/>
    </inkml:context>
    <inkml:brush xml:id="br0">
      <inkml:brushProperty name="width" value="0.1" units="cm"/>
      <inkml:brushProperty name="height" value="0.1" units="cm"/>
      <inkml:brushProperty name="color" value="#008C3A"/>
    </inkml:brush>
  </inkml:definitions>
  <inkml:trace contextRef="#ctx0" brushRef="#br0">1 335 24575,'3'0'0,"1"0"0,0 0 0,-1 1 0,1-1 0,0 1 0,-1 0 0,1 0 0,-1 0 0,1 0 0,-1 0 0,0 1 0,1 0 0,-1 0 0,0 0 0,0 0 0,4 4 0,-3-1 0,0-1 0,-1 1 0,1 0 0,-1 0 0,-1 0 0,1 0 0,-1 1 0,0-1 0,3 11 0,-5-13 0,1 0 0,0 1 0,0-1 0,1 0 0,-1 0 0,0-1 0,1 1 0,0 0 0,-1 0 0,1-1 0,0 1 0,1-1 0,-1 0 0,4 3 0,-4-3 0,0-1 0,1 0 0,-1 0 0,1 0 0,-1-1 0,1 1 0,-1-1 0,1 1 0,0-1 0,-1 0 0,1 0 0,0 0 0,-1 0 0,1 0 0,0-1 0,-1 1 0,1-1 0,3-1 0,19-7 0,-1-1 0,43-25 0,-22 10 0,191-104 0,-156 84 0,217-131 0,-275 162 14,18-9-1393</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2T08:15:08.325"/>
    </inkml:context>
    <inkml:brush xml:id="br0">
      <inkml:brushProperty name="width" value="0.1" units="cm"/>
      <inkml:brushProperty name="height" value="0.1" units="cm"/>
      <inkml:brushProperty name="color" value="#008C3A"/>
    </inkml:brush>
  </inkml:definitions>
  <inkml:trace contextRef="#ctx0" brushRef="#br0">1 300 24575,'3'0'0,"0"0"0,0 1 0,0-1 0,0 0 0,1 1 0,-1 0 0,0 0 0,0 0 0,-1 0 0,1 0 0,0 0 0,0 1 0,0-1 0,-1 1 0,1 0 0,3 4 0,-3-3 0,1 1 0,-1 0 0,-1 1 0,1-1 0,-1 0 0,1 1 0,-1 0 0,-1-1 0,3 11 0,-1-7 0,-2-1 0,1-1 0,0 0 0,0 0 0,0 0 0,1 0 0,4 7 0,-6-11 0,0-1 0,1 1 0,-1-1 0,0 0 0,1 1 0,-1-1 0,1 0 0,0 0 0,-1 0 0,1 0 0,0 0 0,0-1 0,-1 1 0,1 0 0,0-1 0,0 0 0,0 1 0,0-1 0,0 0 0,0 0 0,0 0 0,-1 0 0,1 0 0,0 0 0,4-1 0,6-2 0,0 0 0,0-1 0,-1 0 0,1-1 0,-1 0 0,15-10 0,62-47 0,-37 24 0,319-258 0,-355 282-1365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2T08:15:06.608"/>
    </inkml:context>
    <inkml:brush xml:id="br0">
      <inkml:brushProperty name="width" value="0.1" units="cm"/>
      <inkml:brushProperty name="height" value="0.1" units="cm"/>
      <inkml:brushProperty name="color" value="#008C3A"/>
    </inkml:brush>
  </inkml:definitions>
  <inkml:trace contextRef="#ctx0" brushRef="#br0">0 316 24575,'3'0'0,"-1"-1"0,0 1 0,0 1 0,1-1 0,-1 0 0,0 1 0,0-1 0,0 1 0,1-1 0,-1 1 0,0 0 0,0 0 0,0 0 0,0 0 0,3 3 0,-3-2 0,-1 0 0,1 0 0,-1 0 0,0 0 0,0 1 0,0-1 0,0 0 0,0 1 0,0-1 0,0 1 0,-1-1 0,1 1 0,-1-1 0,0 4 0,1 7 0,-1-8 0,1-1 0,-1 0 0,0 1 0,1-1 0,0 0 0,0 0 0,3 5 0,-4-8 0,1 0 0,0 1 0,0-1 0,0 0 0,0 0 0,0 0 0,0 0 0,0-1 0,0 1 0,0 0 0,0 0 0,1-1 0,-1 1 0,0 0 0,1-1 0,-1 1 0,0-1 0,1 0 0,-1 0 0,0 1 0,1-1 0,-1 0 0,1 0 0,-1 0 0,0 0 0,1 0 0,1-1 0,9-1 0,-1 0 0,1-1 0,0 0 0,-1-1 0,0 0 0,1-1 0,9-6 0,74-48 0,-78 48 0,42-33 0,93-89 0,-114 97 0,-35 34-28,16-16-240,1 0 1,1 1 0,0 1-1,36-20 1,-41 28-6559</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2T08:15:02.494"/>
    </inkml:context>
    <inkml:brush xml:id="br0">
      <inkml:brushProperty name="width" value="0.1" units="cm"/>
      <inkml:brushProperty name="height" value="0.1" units="cm"/>
      <inkml:brushProperty name="color" value="#008C3A"/>
    </inkml:brush>
  </inkml:definitions>
  <inkml:trace contextRef="#ctx0" brushRef="#br0">1246 499 24575,'1'0'0,"0"1"0,1-1 0,-1 0 0,0 1 0,0-1 0,1 1 0,-1 0 0,0-1 0,0 1 0,0 0 0,0 0 0,1 0 0,-1 0 0,-1 0 0,1 0 0,0 0 0,2 2 0,14 25 0,-10-16 0,6 9 0,-10-14 0,0-1 0,1 0 0,0 0 0,0-1 0,8 9 0,-10-12 0,-1-1 0,1 0 0,-1 0 0,1 0 0,0 0 0,0 0 0,0 0 0,0-1 0,0 1 0,0 0 0,0-1 0,0 1 0,0-1 0,0 0 0,0 0 0,0 0 0,0 0 0,0 0 0,0 0 0,0-1 0,0 1 0,0-1 0,3-1 0,38-14 0,-1-3 0,65-39 0,-87 45 0,0-2 0,-1 0 0,29-31 0,-2 2 0,-18 21 0,61-37 0,-37 26 0,2-2-120,21-13-295,-2-3 0,81-76 0,-135 110-6411</inkml:trace>
  <inkml:trace contextRef="#ctx0" brushRef="#br0" timeOffset="1517.13">1 1403 24575,'2'0'0,"0"0"0,1 0 0,-1 1 0,0-1 0,1 1 0,-1-1 0,0 1 0,0 0 0,0 0 0,0 0 0,0 0 0,0 0 0,0 1 0,0-1 0,0 1 0,0-1 0,-1 1 0,1 0 0,2 2 0,2 5 0,-1 0 0,0 0 0,6 13 0,-8-15 0,-1-1 0,1 0 0,1 0 0,-1 0 0,1 0 0,0 0 0,9 8 0,-9-12 0,1 1 0,-1-1 0,1 0 0,-1 0 0,1-1 0,0 1 0,0-1 0,0 0 0,0 0 0,0-1 0,0 1 0,0-1 0,0 0 0,0-1 0,0 1 0,0-1 0,0 0 0,7-2 0,9-3 0,0-1 0,36-18 0,226-139 0,3-3 0,-143 99 0,118-55 0,-242 114-1365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F52380F81D4044A4F5326C3F3E497D" ma:contentTypeVersion="12" ma:contentTypeDescription="Create a new document." ma:contentTypeScope="" ma:versionID="624b177e968eaffd109ad229e19143ae">
  <xsd:schema xmlns:xsd="http://www.w3.org/2001/XMLSchema" xmlns:xs="http://www.w3.org/2001/XMLSchema" xmlns:p="http://schemas.microsoft.com/office/2006/metadata/properties" xmlns:ns2="2da1fbf7-c47d-49a6-b872-6ee209d63e42" xmlns:ns3="969ae76e-528a-4c77-b45c-b81303e6d314" targetNamespace="http://schemas.microsoft.com/office/2006/metadata/properties" ma:root="true" ma:fieldsID="78301654124016a3d1be81013ef8c833" ns2:_="" ns3:_="">
    <xsd:import namespace="2da1fbf7-c47d-49a6-b872-6ee209d63e42"/>
    <xsd:import namespace="969ae76e-528a-4c77-b45c-b81303e6d31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a1fbf7-c47d-49a6-b872-6ee209d63e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9ae76e-528a-4c77-b45c-b81303e6d31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DCC33E-7538-4B07-A270-607D7ED47AED}"/>
</file>

<file path=customXml/itemProps2.xml><?xml version="1.0" encoding="utf-8"?>
<ds:datastoreItem xmlns:ds="http://schemas.openxmlformats.org/officeDocument/2006/customXml" ds:itemID="{3C4CCCE8-7AB0-43C1-8735-0955EE44D711}"/>
</file>

<file path=customXml/itemProps3.xml><?xml version="1.0" encoding="utf-8"?>
<ds:datastoreItem xmlns:ds="http://schemas.openxmlformats.org/officeDocument/2006/customXml" ds:itemID="{9788348E-9FBD-4692-8816-A99D09BAD69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david mullen</dc:creator>
  <keywords/>
  <dc:description/>
  <lastModifiedBy>Croft, Andrew</lastModifiedBy>
  <revision>3</revision>
  <dcterms:created xsi:type="dcterms:W3CDTF">2022-01-12T14:02:00.0000000Z</dcterms:created>
  <dcterms:modified xsi:type="dcterms:W3CDTF">2022-02-02T10:54:05.3593286Z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0x0101006DF52380F81D4044A4F5326C3F3E497D</vt:lpwstr>
  </property>
</Properties>
</file>