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940B" w14:textId="0332E53B" w:rsidR="00970348" w:rsidRDefault="00970348" w:rsidP="00970348">
      <w:pPr>
        <w:shd w:val="clear" w:color="auto" w:fill="FFFFFF"/>
        <w:textAlignment w:val="baseline"/>
        <w:outlineLvl w:val="1"/>
        <w:rPr>
          <w:rFonts w:cs="Arial"/>
          <w:b/>
          <w:iCs/>
          <w:color w:val="008000"/>
          <w:sz w:val="28"/>
          <w:szCs w:val="28"/>
        </w:rPr>
      </w:pPr>
      <w:r>
        <w:rPr>
          <w:rFonts w:cs="Arial"/>
          <w:b/>
          <w:iCs/>
          <w:color w:val="008000"/>
          <w:sz w:val="28"/>
          <w:szCs w:val="28"/>
        </w:rPr>
        <w:t>Areas of Occupation for Children and Young People</w:t>
      </w:r>
    </w:p>
    <w:p w14:paraId="5290B923" w14:textId="151B671A" w:rsidR="00970348" w:rsidRDefault="00970348" w:rsidP="00970348">
      <w:pPr>
        <w:shd w:val="clear" w:color="auto" w:fill="FFFFFF"/>
        <w:textAlignment w:val="baseline"/>
        <w:outlineLvl w:val="1"/>
        <w:rPr>
          <w:rFonts w:cs="Arial"/>
          <w:b/>
          <w:iCs/>
          <w:color w:val="008000"/>
          <w:sz w:val="28"/>
          <w:szCs w:val="28"/>
        </w:rPr>
      </w:pPr>
    </w:p>
    <w:p w14:paraId="574F1827" w14:textId="43AE4E10" w:rsidR="00970348" w:rsidRDefault="00970348" w:rsidP="00970348">
      <w:pPr>
        <w:shd w:val="clear" w:color="auto" w:fill="FFFFFF"/>
        <w:textAlignment w:val="baseline"/>
        <w:outlineLvl w:val="1"/>
        <w:rPr>
          <w:rFonts w:cs="Arial"/>
          <w:b/>
          <w:iCs/>
          <w:color w:val="008000"/>
          <w:sz w:val="28"/>
          <w:szCs w:val="28"/>
        </w:rPr>
      </w:pPr>
      <w:r>
        <w:rPr>
          <w:rFonts w:cs="Arial"/>
          <w:b/>
          <w:iCs/>
          <w:color w:val="008000"/>
          <w:sz w:val="28"/>
          <w:szCs w:val="28"/>
        </w:rPr>
        <w:t>Life Skills</w:t>
      </w:r>
    </w:p>
    <w:p w14:paraId="713A635F" w14:textId="77777777" w:rsidR="00970348" w:rsidRDefault="00970348" w:rsidP="00970348">
      <w:pPr>
        <w:jc w:val="both"/>
        <w:rPr>
          <w:rFonts w:cs="Arial"/>
          <w:color w:val="3A3434"/>
          <w:szCs w:val="24"/>
          <w:shd w:val="clear" w:color="auto" w:fill="FFFFFF"/>
        </w:rPr>
      </w:pPr>
    </w:p>
    <w:p w14:paraId="47609582" w14:textId="62FD7D0F" w:rsidR="00970348" w:rsidRDefault="00970348" w:rsidP="00970348">
      <w:pPr>
        <w:jc w:val="both"/>
        <w:rPr>
          <w:rFonts w:cs="Arial"/>
          <w:color w:val="3A3434"/>
          <w:szCs w:val="24"/>
          <w:shd w:val="clear" w:color="auto" w:fill="FFFFFF"/>
        </w:rPr>
      </w:pPr>
      <w:r w:rsidRPr="00970348">
        <w:rPr>
          <w:rFonts w:cs="Arial"/>
          <w:color w:val="3A3434"/>
          <w:szCs w:val="24"/>
          <w:shd w:val="clear" w:color="auto" w:fill="FFFFFF"/>
        </w:rPr>
        <w:t>Learning to look after yourself is an essential life skill.</w:t>
      </w:r>
    </w:p>
    <w:p w14:paraId="31B38776" w14:textId="77777777" w:rsidR="00970348" w:rsidRPr="00970348" w:rsidRDefault="00970348" w:rsidP="00970348">
      <w:pPr>
        <w:jc w:val="both"/>
        <w:rPr>
          <w:rFonts w:cs="Arial"/>
          <w:b/>
          <w:iCs/>
          <w:color w:val="008000"/>
          <w:szCs w:val="24"/>
        </w:rPr>
      </w:pPr>
    </w:p>
    <w:p w14:paraId="66796198" w14:textId="77777777" w:rsidR="00970348" w:rsidRPr="00970348" w:rsidRDefault="00970348" w:rsidP="00970348">
      <w:pPr>
        <w:shd w:val="clear" w:color="auto" w:fill="FFFFFF"/>
        <w:jc w:val="left"/>
        <w:textAlignment w:val="baseline"/>
        <w:outlineLvl w:val="2"/>
        <w:rPr>
          <w:rFonts w:cs="Arial"/>
          <w:b/>
          <w:iCs/>
          <w:color w:val="008000"/>
          <w:sz w:val="28"/>
          <w:szCs w:val="28"/>
        </w:rPr>
      </w:pPr>
      <w:r w:rsidRPr="00970348">
        <w:rPr>
          <w:rFonts w:cs="Arial"/>
          <w:b/>
          <w:iCs/>
          <w:color w:val="008000"/>
          <w:sz w:val="28"/>
          <w:szCs w:val="28"/>
        </w:rPr>
        <w:t>Key Points for Parents</w:t>
      </w:r>
    </w:p>
    <w:p w14:paraId="333AE6D4" w14:textId="6891C3CD" w:rsidR="00970348" w:rsidRPr="001B6F42" w:rsidRDefault="00970348" w:rsidP="001B6F42">
      <w:pPr>
        <w:numPr>
          <w:ilvl w:val="0"/>
          <w:numId w:val="1"/>
        </w:numPr>
        <w:shd w:val="clear" w:color="auto" w:fill="FFFFFF"/>
        <w:ind w:left="426" w:right="300"/>
        <w:jc w:val="left"/>
        <w:textAlignment w:val="baseline"/>
        <w:rPr>
          <w:rFonts w:eastAsia="Times New Roman" w:cs="Arial"/>
          <w:color w:val="3A3434"/>
          <w:szCs w:val="24"/>
          <w:lang w:eastAsia="en-GB"/>
        </w:rPr>
      </w:pPr>
      <w:r w:rsidRPr="001B6F42">
        <w:rPr>
          <w:rFonts w:eastAsia="Times New Roman" w:cs="Arial"/>
          <w:color w:val="3A3434"/>
          <w:szCs w:val="24"/>
          <w:lang w:eastAsia="en-GB"/>
        </w:rPr>
        <w:t>Try to b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reak </w:t>
      </w:r>
      <w:r w:rsidRPr="001B6F42">
        <w:rPr>
          <w:rFonts w:eastAsia="Times New Roman" w:cs="Arial"/>
          <w:color w:val="3A3434"/>
          <w:szCs w:val="24"/>
          <w:lang w:eastAsia="en-GB"/>
        </w:rPr>
        <w:t>any tasks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 down into manageable chunks</w:t>
      </w:r>
      <w:r w:rsidRPr="001B6F42">
        <w:rPr>
          <w:rFonts w:eastAsia="Times New Roman" w:cs="Arial"/>
          <w:color w:val="3A3434"/>
          <w:szCs w:val="24"/>
          <w:lang w:eastAsia="en-GB"/>
        </w:rPr>
        <w:t xml:space="preserve"> / steps</w:t>
      </w:r>
      <w:r w:rsidRPr="00970348">
        <w:rPr>
          <w:rFonts w:eastAsia="Times New Roman" w:cs="Arial"/>
          <w:color w:val="3A3434"/>
          <w:szCs w:val="24"/>
          <w:lang w:eastAsia="en-GB"/>
        </w:rPr>
        <w:t>.</w:t>
      </w:r>
    </w:p>
    <w:p w14:paraId="761D8FCB" w14:textId="42E0FCA7" w:rsidR="00970348" w:rsidRPr="00970348" w:rsidRDefault="00970348" w:rsidP="001B6F42">
      <w:pPr>
        <w:numPr>
          <w:ilvl w:val="0"/>
          <w:numId w:val="1"/>
        </w:numPr>
        <w:shd w:val="clear" w:color="auto" w:fill="FFFFFF"/>
        <w:ind w:left="426" w:right="300"/>
        <w:jc w:val="left"/>
        <w:textAlignment w:val="baseline"/>
        <w:rPr>
          <w:rFonts w:eastAsia="Times New Roman" w:cs="Arial"/>
          <w:color w:val="3A3434"/>
          <w:szCs w:val="24"/>
          <w:lang w:eastAsia="en-GB"/>
        </w:rPr>
      </w:pPr>
      <w:r w:rsidRPr="001B6F42">
        <w:rPr>
          <w:rFonts w:eastAsia="Times New Roman" w:cs="Arial"/>
          <w:color w:val="3A3434"/>
          <w:szCs w:val="24"/>
          <w:lang w:eastAsia="en-GB"/>
        </w:rPr>
        <w:t>Keep your instructions clear and simple.</w:t>
      </w:r>
    </w:p>
    <w:p w14:paraId="75B617DF" w14:textId="2AFD61A9" w:rsidR="00970348" w:rsidRPr="00970348" w:rsidRDefault="00970348" w:rsidP="001B6F42">
      <w:pPr>
        <w:numPr>
          <w:ilvl w:val="0"/>
          <w:numId w:val="1"/>
        </w:numPr>
        <w:shd w:val="clear" w:color="auto" w:fill="FFFFFF"/>
        <w:ind w:left="426" w:right="300"/>
        <w:jc w:val="left"/>
        <w:textAlignment w:val="baseline"/>
        <w:rPr>
          <w:rFonts w:eastAsia="Times New Roman" w:cs="Arial"/>
          <w:color w:val="3A3434"/>
          <w:szCs w:val="24"/>
          <w:lang w:eastAsia="en-GB"/>
        </w:rPr>
      </w:pPr>
      <w:r w:rsidRPr="001B6F42">
        <w:rPr>
          <w:rFonts w:eastAsia="Times New Roman" w:cs="Arial"/>
          <w:color w:val="3A3434"/>
          <w:szCs w:val="24"/>
          <w:lang w:eastAsia="en-GB"/>
        </w:rPr>
        <w:t>Remember that t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here are </w:t>
      </w:r>
      <w:r w:rsidRPr="001B6F42">
        <w:rPr>
          <w:rFonts w:eastAsia="Times New Roman" w:cs="Arial"/>
          <w:color w:val="3A3434"/>
          <w:szCs w:val="24"/>
          <w:lang w:eastAsia="en-GB"/>
        </w:rPr>
        <w:t xml:space="preserve">lots of 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different ways to learn; </w:t>
      </w:r>
      <w:r w:rsidRPr="001B6F42">
        <w:rPr>
          <w:rFonts w:eastAsia="Times New Roman" w:cs="Arial"/>
          <w:color w:val="3A3434"/>
          <w:szCs w:val="24"/>
          <w:lang w:eastAsia="en-GB"/>
        </w:rPr>
        <w:t>demonstration</w:t>
      </w:r>
      <w:r w:rsidRPr="00970348">
        <w:rPr>
          <w:rFonts w:eastAsia="Times New Roman" w:cs="Arial"/>
          <w:color w:val="3A3434"/>
          <w:szCs w:val="24"/>
          <w:lang w:eastAsia="en-GB"/>
        </w:rPr>
        <w:t>,</w:t>
      </w:r>
      <w:r w:rsidRPr="001B6F42">
        <w:rPr>
          <w:rFonts w:eastAsia="Times New Roman" w:cs="Arial"/>
          <w:color w:val="3A3434"/>
          <w:szCs w:val="24"/>
          <w:lang w:eastAsia="en-GB"/>
        </w:rPr>
        <w:t xml:space="preserve"> using visuals,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 talk</w:t>
      </w:r>
      <w:r w:rsidRPr="001B6F42">
        <w:rPr>
          <w:rFonts w:eastAsia="Times New Roman" w:cs="Arial"/>
          <w:color w:val="3A3434"/>
          <w:szCs w:val="24"/>
          <w:lang w:eastAsia="en-GB"/>
        </w:rPr>
        <w:t>ing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 though the stages</w:t>
      </w:r>
      <w:r w:rsidRPr="001B6F42">
        <w:rPr>
          <w:rFonts w:eastAsia="Times New Roman" w:cs="Arial"/>
          <w:color w:val="3A3434"/>
          <w:szCs w:val="24"/>
          <w:lang w:eastAsia="en-GB"/>
        </w:rPr>
        <w:t>, watching video clips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 etc.</w:t>
      </w:r>
    </w:p>
    <w:p w14:paraId="16D63AD9" w14:textId="3D95831C" w:rsidR="00970348" w:rsidRPr="00970348" w:rsidRDefault="00970348" w:rsidP="001B6F42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right="119"/>
        <w:jc w:val="left"/>
        <w:textAlignment w:val="baseline"/>
        <w:rPr>
          <w:rFonts w:eastAsia="Times New Roman" w:cs="Arial"/>
          <w:color w:val="3A3434"/>
          <w:szCs w:val="24"/>
          <w:lang w:eastAsia="en-GB"/>
        </w:rPr>
      </w:pPr>
      <w:r w:rsidRPr="00970348">
        <w:rPr>
          <w:rFonts w:eastAsia="Times New Roman" w:cs="Arial"/>
          <w:color w:val="3A3434"/>
          <w:szCs w:val="24"/>
          <w:lang w:eastAsia="en-GB"/>
        </w:rPr>
        <w:t xml:space="preserve">Practice when you have </w:t>
      </w:r>
      <w:r w:rsidRPr="001B6F42">
        <w:rPr>
          <w:rFonts w:eastAsia="Times New Roman" w:cs="Arial"/>
          <w:color w:val="3A3434"/>
          <w:szCs w:val="24"/>
          <w:lang w:eastAsia="en-GB"/>
        </w:rPr>
        <w:t xml:space="preserve">lots of 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time </w:t>
      </w:r>
      <w:r w:rsidRPr="001B6F42">
        <w:rPr>
          <w:rFonts w:eastAsia="Times New Roman" w:cs="Arial"/>
          <w:color w:val="3A3434"/>
          <w:szCs w:val="24"/>
          <w:lang w:eastAsia="en-GB"/>
        </w:rPr>
        <w:t xml:space="preserve">so that the child will not feel under pressure 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i.e. </w:t>
      </w:r>
      <w:r w:rsidRPr="001B6F42">
        <w:rPr>
          <w:rFonts w:eastAsia="Times New Roman" w:cs="Arial"/>
          <w:color w:val="3A3434"/>
          <w:szCs w:val="24"/>
          <w:lang w:eastAsia="en-GB"/>
        </w:rPr>
        <w:t xml:space="preserve">at </w:t>
      </w:r>
      <w:r w:rsidRPr="00970348">
        <w:rPr>
          <w:rFonts w:eastAsia="Times New Roman" w:cs="Arial"/>
          <w:color w:val="3A3434"/>
          <w:szCs w:val="24"/>
          <w:lang w:eastAsia="en-GB"/>
        </w:rPr>
        <w:t xml:space="preserve">weekends or </w:t>
      </w:r>
      <w:r w:rsidRPr="001B6F42">
        <w:rPr>
          <w:rFonts w:eastAsia="Times New Roman" w:cs="Arial"/>
          <w:color w:val="3A3434"/>
          <w:szCs w:val="24"/>
          <w:lang w:eastAsia="en-GB"/>
        </w:rPr>
        <w:t xml:space="preserve">in the </w:t>
      </w:r>
      <w:r w:rsidRPr="00970348">
        <w:rPr>
          <w:rFonts w:eastAsia="Times New Roman" w:cs="Arial"/>
          <w:color w:val="3A3434"/>
          <w:szCs w:val="24"/>
          <w:lang w:eastAsia="en-GB"/>
        </w:rPr>
        <w:t>evening.</w:t>
      </w:r>
    </w:p>
    <w:p w14:paraId="2DF6DB1C" w14:textId="77777777" w:rsidR="00970348" w:rsidRPr="00970348" w:rsidRDefault="00970348" w:rsidP="00970348">
      <w:pPr>
        <w:jc w:val="both"/>
        <w:rPr>
          <w:rFonts w:cs="Arial"/>
          <w:iCs/>
          <w:color w:val="008000"/>
          <w:szCs w:val="24"/>
        </w:rPr>
      </w:pPr>
    </w:p>
    <w:p w14:paraId="4209E6B3" w14:textId="77F8E864" w:rsidR="00A647C3" w:rsidRDefault="00970348" w:rsidP="001B6F42">
      <w:pPr>
        <w:rPr>
          <w:rFonts w:ascii="inherit" w:eastAsia="Times New Roman" w:hAnsi="inherit" w:cs="Arial"/>
          <w:color w:val="3A3434"/>
          <w:szCs w:val="24"/>
          <w:lang w:eastAsia="en-GB"/>
        </w:rPr>
      </w:pPr>
      <w:r>
        <w:rPr>
          <w:rFonts w:cs="Arial"/>
          <w:b/>
          <w:iCs/>
          <w:color w:val="008000"/>
          <w:sz w:val="28"/>
          <w:szCs w:val="28"/>
        </w:rPr>
        <w:t>Self-care</w:t>
      </w:r>
    </w:p>
    <w:p w14:paraId="22F83433" w14:textId="5B503B50" w:rsidR="001B6F42" w:rsidRDefault="001B6F42" w:rsidP="001B6F42">
      <w:pPr>
        <w:shd w:val="clear" w:color="auto" w:fill="FFFFFF"/>
        <w:jc w:val="left"/>
        <w:textAlignment w:val="baseline"/>
        <w:outlineLvl w:val="1"/>
        <w:rPr>
          <w:rFonts w:cs="Arial"/>
          <w:b/>
          <w:iCs/>
          <w:color w:val="008000"/>
          <w:sz w:val="28"/>
          <w:szCs w:val="28"/>
        </w:rPr>
      </w:pPr>
      <w:r w:rsidRPr="001B6F42">
        <w:rPr>
          <w:rFonts w:cs="Arial"/>
          <w:b/>
          <w:iCs/>
          <w:color w:val="008000"/>
          <w:sz w:val="28"/>
          <w:szCs w:val="28"/>
        </w:rPr>
        <w:t>Undressing / Dressing</w:t>
      </w:r>
    </w:p>
    <w:p w14:paraId="2AC0C422" w14:textId="73DED906" w:rsidR="001B6F42" w:rsidRPr="001B6F42" w:rsidRDefault="001B6F42" w:rsidP="001B6F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777777"/>
        </w:rPr>
      </w:pPr>
      <w:r w:rsidRPr="001B6F42">
        <w:rPr>
          <w:rFonts w:ascii="Arial" w:hAnsi="Arial" w:cs="Arial"/>
          <w:color w:val="777777"/>
        </w:rPr>
        <w:t>Start</w:t>
      </w:r>
      <w:r w:rsidRPr="001B6F42">
        <w:rPr>
          <w:rFonts w:ascii="Arial" w:hAnsi="Arial" w:cs="Arial"/>
          <w:color w:val="777777"/>
        </w:rPr>
        <w:t xml:space="preserve"> with undressing</w:t>
      </w:r>
      <w:r w:rsidRPr="001B6F42">
        <w:rPr>
          <w:rFonts w:ascii="Arial" w:hAnsi="Arial" w:cs="Arial"/>
          <w:color w:val="777777"/>
        </w:rPr>
        <w:t xml:space="preserve"> as this is usually much easier</w:t>
      </w:r>
      <w:r>
        <w:rPr>
          <w:rFonts w:ascii="Arial" w:hAnsi="Arial" w:cs="Arial"/>
          <w:color w:val="777777"/>
        </w:rPr>
        <w:t xml:space="preserve"> to manage.</w:t>
      </w:r>
    </w:p>
    <w:p w14:paraId="4727FE85" w14:textId="181E2DC6" w:rsidR="001B6F42" w:rsidRDefault="001B6F42" w:rsidP="001B6F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777777"/>
        </w:rPr>
      </w:pPr>
      <w:r w:rsidRPr="001B6F42">
        <w:rPr>
          <w:rFonts w:ascii="Arial" w:hAnsi="Arial" w:cs="Arial"/>
          <w:color w:val="777777"/>
        </w:rPr>
        <w:t xml:space="preserve">Ensure the child is in a stable position when attempting dressing skills </w:t>
      </w:r>
      <w:r>
        <w:rPr>
          <w:rFonts w:ascii="Arial" w:hAnsi="Arial" w:cs="Arial"/>
          <w:color w:val="777777"/>
        </w:rPr>
        <w:t>e.g. sitting on a chair, on the floor or on a firm bed. Once well supported they will feel confident to freely use their hands.</w:t>
      </w:r>
    </w:p>
    <w:p w14:paraId="040582C2" w14:textId="77777777" w:rsidR="001B6F42" w:rsidRDefault="001B6F42" w:rsidP="001B6F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777777"/>
        </w:rPr>
      </w:pPr>
      <w:r w:rsidRPr="001B6F42">
        <w:rPr>
          <w:rFonts w:ascii="Arial" w:hAnsi="Arial" w:cs="Arial"/>
          <w:color w:val="777777"/>
        </w:rPr>
        <w:t>Elasticated waistbands on trousers</w:t>
      </w:r>
      <w:r>
        <w:rPr>
          <w:rFonts w:ascii="Arial" w:hAnsi="Arial" w:cs="Arial"/>
          <w:color w:val="777777"/>
        </w:rPr>
        <w:t xml:space="preserve"> (shorts) </w:t>
      </w:r>
      <w:r w:rsidRPr="001B6F42">
        <w:rPr>
          <w:rFonts w:ascii="Arial" w:hAnsi="Arial" w:cs="Arial"/>
          <w:color w:val="777777"/>
        </w:rPr>
        <w:t>/</w:t>
      </w:r>
      <w:r>
        <w:rPr>
          <w:rFonts w:ascii="Arial" w:hAnsi="Arial" w:cs="Arial"/>
          <w:color w:val="777777"/>
        </w:rPr>
        <w:t xml:space="preserve"> </w:t>
      </w:r>
      <w:r w:rsidRPr="001B6F42">
        <w:rPr>
          <w:rFonts w:ascii="Arial" w:hAnsi="Arial" w:cs="Arial"/>
          <w:color w:val="777777"/>
        </w:rPr>
        <w:t>skirts are easier to pull down</w:t>
      </w:r>
    </w:p>
    <w:p w14:paraId="4EF81D48" w14:textId="1D641C92" w:rsidR="001B6F42" w:rsidRDefault="001B6F42" w:rsidP="001B6F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777777"/>
        </w:rPr>
      </w:pPr>
      <w:r w:rsidRPr="001B6F42">
        <w:rPr>
          <w:rFonts w:ascii="Arial" w:hAnsi="Arial" w:cs="Arial"/>
          <w:color w:val="777777"/>
        </w:rPr>
        <w:t>Loose fitting clothing is easier</w:t>
      </w:r>
      <w:r>
        <w:rPr>
          <w:rFonts w:ascii="Arial" w:hAnsi="Arial" w:cs="Arial"/>
          <w:color w:val="777777"/>
        </w:rPr>
        <w:t xml:space="preserve"> to manage than tight fitting clothing</w:t>
      </w:r>
      <w:r w:rsidRPr="001B6F42">
        <w:rPr>
          <w:rFonts w:ascii="Arial" w:hAnsi="Arial" w:cs="Arial"/>
          <w:color w:val="777777"/>
        </w:rPr>
        <w:t>.</w:t>
      </w:r>
      <w:r w:rsidRPr="001B6F42">
        <w:rPr>
          <w:rFonts w:ascii="Arial" w:hAnsi="Arial" w:cs="Arial"/>
          <w:color w:val="3A3434"/>
          <w:sz w:val="32"/>
          <w:szCs w:val="32"/>
          <w:shd w:val="clear" w:color="auto" w:fill="FFFFFF"/>
        </w:rPr>
        <w:t xml:space="preserve"> </w:t>
      </w:r>
      <w:r w:rsidRPr="001B6F42">
        <w:rPr>
          <w:rFonts w:ascii="Arial" w:hAnsi="Arial" w:cs="Arial"/>
          <w:color w:val="777777"/>
        </w:rPr>
        <w:t xml:space="preserve">Practice with pyjamas first or clothing that is 1 size to large. </w:t>
      </w:r>
      <w:r>
        <w:rPr>
          <w:rFonts w:ascii="Arial" w:hAnsi="Arial" w:cs="Arial"/>
          <w:color w:val="777777"/>
        </w:rPr>
        <w:t>Go to tighter clothing once the child is confident with loose clothing.</w:t>
      </w:r>
    </w:p>
    <w:p w14:paraId="24A8DD11" w14:textId="05E4B3BE" w:rsidR="00F9011D" w:rsidRDefault="00F9011D" w:rsidP="001B6F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Try different techniques or a combination of techniques: hand over hand, modelling the task alongside them, talk through each step of the process, use visuals as a prompt /reminder.</w:t>
      </w:r>
    </w:p>
    <w:p w14:paraId="31D03380" w14:textId="42D4CBA5" w:rsidR="00F9011D" w:rsidRPr="00073F15" w:rsidRDefault="00F9011D" w:rsidP="001B6F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FF0000"/>
        </w:rPr>
      </w:pPr>
      <w:r>
        <w:rPr>
          <w:rFonts w:ascii="Arial" w:hAnsi="Arial" w:cs="Arial"/>
          <w:color w:val="777777"/>
        </w:rPr>
        <w:t xml:space="preserve">Try using </w:t>
      </w:r>
      <w:r w:rsidRPr="00F9011D">
        <w:rPr>
          <w:rFonts w:ascii="Arial" w:eastAsia="Calibri" w:hAnsi="Arial" w:cs="Arial"/>
          <w:b/>
          <w:iCs/>
          <w:color w:val="008000"/>
          <w:lang w:eastAsia="en-US"/>
        </w:rPr>
        <w:t>backward chaining</w:t>
      </w:r>
      <w:r w:rsidRPr="00F9011D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777777"/>
        </w:rPr>
        <w:t>i.e. t</w:t>
      </w:r>
      <w:r w:rsidRPr="00F9011D">
        <w:rPr>
          <w:rFonts w:ascii="Arial" w:hAnsi="Arial" w:cs="Arial"/>
          <w:color w:val="777777"/>
        </w:rPr>
        <w:t xml:space="preserve">each </w:t>
      </w:r>
      <w:r>
        <w:rPr>
          <w:rFonts w:ascii="Arial" w:hAnsi="Arial" w:cs="Arial"/>
          <w:color w:val="777777"/>
        </w:rPr>
        <w:t xml:space="preserve">the </w:t>
      </w:r>
      <w:r w:rsidRPr="00F9011D">
        <w:rPr>
          <w:rFonts w:ascii="Arial" w:hAnsi="Arial" w:cs="Arial"/>
          <w:color w:val="777777"/>
        </w:rPr>
        <w:t xml:space="preserve">last step </w:t>
      </w:r>
      <w:r>
        <w:rPr>
          <w:rFonts w:ascii="Arial" w:hAnsi="Arial" w:cs="Arial"/>
          <w:color w:val="777777"/>
        </w:rPr>
        <w:t xml:space="preserve">of the task </w:t>
      </w:r>
      <w:r w:rsidRPr="00F9011D">
        <w:rPr>
          <w:rFonts w:ascii="Arial" w:hAnsi="Arial" w:cs="Arial"/>
          <w:color w:val="777777"/>
        </w:rPr>
        <w:t>first. Once they can do the last step of the task, teach them the second-last step, then the third-last step and so on.</w:t>
      </w:r>
      <w:r w:rsidRPr="00F9011D">
        <w:rPr>
          <w:rFonts w:ascii="Arial" w:hAnsi="Arial" w:cs="Arial"/>
          <w:color w:val="7F7F7F"/>
          <w:sz w:val="21"/>
          <w:szCs w:val="21"/>
          <w:shd w:val="clear" w:color="auto" w:fill="FFFFFF"/>
        </w:rPr>
        <w:t xml:space="preserve"> </w:t>
      </w:r>
      <w:r w:rsidRPr="00F9011D">
        <w:rPr>
          <w:rFonts w:ascii="Arial" w:hAnsi="Arial" w:cs="Arial"/>
          <w:color w:val="777777"/>
        </w:rPr>
        <w:t>For more information:  </w:t>
      </w:r>
      <w:hyperlink r:id="rId5" w:history="1">
        <w:r w:rsidRPr="00073F15">
          <w:rPr>
            <w:rFonts w:ascii="Arial" w:hAnsi="Arial" w:cs="Arial"/>
            <w:color w:val="FF0000"/>
          </w:rPr>
          <w:t>https</w:t>
        </w:r>
        <w:r w:rsidRPr="00073F15">
          <w:rPr>
            <w:rFonts w:ascii="Arial" w:hAnsi="Arial" w:cs="Arial"/>
            <w:color w:val="FF0000"/>
          </w:rPr>
          <w:t>:</w:t>
        </w:r>
        <w:r w:rsidRPr="00073F15">
          <w:rPr>
            <w:rFonts w:ascii="Arial" w:hAnsi="Arial" w:cs="Arial"/>
            <w:color w:val="FF0000"/>
          </w:rPr>
          <w:t>//canchild.ca/en/resources/305-dressing-work-book</w:t>
        </w:r>
      </w:hyperlink>
      <w:r w:rsidRPr="00073F15">
        <w:rPr>
          <w:rFonts w:ascii="Arial" w:hAnsi="Arial" w:cs="Arial"/>
          <w:color w:val="FF0000"/>
        </w:rPr>
        <w:t>)</w:t>
      </w:r>
    </w:p>
    <w:p w14:paraId="474664AF" w14:textId="56AEC11C" w:rsidR="00F9011D" w:rsidRDefault="00F9011D" w:rsidP="00F901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Try not to correct mistakes immediately, give the child a chance to work it out for themselves first. Only help if they get really stuck.</w:t>
      </w:r>
    </w:p>
    <w:p w14:paraId="40DA2FF1" w14:textId="060D118C" w:rsidR="00F9011D" w:rsidRPr="00F9011D" w:rsidRDefault="00F9011D" w:rsidP="00F901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777777"/>
        </w:rPr>
      </w:pPr>
      <w:r w:rsidRPr="00F9011D">
        <w:rPr>
          <w:rFonts w:ascii="Arial" w:hAnsi="Arial" w:cs="Arial"/>
          <w:color w:val="777777"/>
        </w:rPr>
        <w:t xml:space="preserve">Problem solve together – discuss what went well or how things may have gone wrong and </w:t>
      </w:r>
      <w:r>
        <w:rPr>
          <w:rFonts w:ascii="Arial" w:hAnsi="Arial" w:cs="Arial"/>
          <w:color w:val="777777"/>
        </w:rPr>
        <w:t xml:space="preserve">then </w:t>
      </w:r>
      <w:r w:rsidRPr="00F9011D">
        <w:rPr>
          <w:rFonts w:ascii="Arial" w:hAnsi="Arial" w:cs="Arial"/>
          <w:color w:val="777777"/>
        </w:rPr>
        <w:t xml:space="preserve">how they might </w:t>
      </w:r>
      <w:r>
        <w:rPr>
          <w:rFonts w:ascii="Arial" w:hAnsi="Arial" w:cs="Arial"/>
          <w:color w:val="777777"/>
        </w:rPr>
        <w:t xml:space="preserve">try and </w:t>
      </w:r>
      <w:r w:rsidRPr="00F9011D">
        <w:rPr>
          <w:rFonts w:ascii="Arial" w:hAnsi="Arial" w:cs="Arial"/>
          <w:color w:val="777777"/>
        </w:rPr>
        <w:t>fix it.</w:t>
      </w:r>
    </w:p>
    <w:p w14:paraId="3232A244" w14:textId="7422ABEA" w:rsidR="00F9011D" w:rsidRPr="001B6F42" w:rsidRDefault="00F9011D" w:rsidP="001B6F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If clothi</w:t>
      </w:r>
      <w:r w:rsidR="00073F15">
        <w:rPr>
          <w:rFonts w:ascii="Arial" w:hAnsi="Arial" w:cs="Arial"/>
          <w:color w:val="777777"/>
        </w:rPr>
        <w:t xml:space="preserve">ng is on back to front or inside out </w:t>
      </w:r>
      <w:r w:rsidR="00073F15" w:rsidRPr="00073F15">
        <w:rPr>
          <w:rFonts w:ascii="Arial" w:hAnsi="Arial" w:cs="Arial"/>
          <w:color w:val="777777"/>
        </w:rPr>
        <w:t xml:space="preserve">encourage </w:t>
      </w:r>
      <w:r w:rsidR="00073F15">
        <w:rPr>
          <w:rFonts w:ascii="Arial" w:hAnsi="Arial" w:cs="Arial"/>
          <w:color w:val="777777"/>
        </w:rPr>
        <w:t>the</w:t>
      </w:r>
      <w:r w:rsidR="00073F15" w:rsidRPr="00073F15">
        <w:rPr>
          <w:rFonts w:ascii="Arial" w:hAnsi="Arial" w:cs="Arial"/>
          <w:color w:val="777777"/>
        </w:rPr>
        <w:t xml:space="preserve"> child to look in the mirror and get them to </w:t>
      </w:r>
      <w:r w:rsidR="00073F15">
        <w:rPr>
          <w:rFonts w:ascii="Arial" w:hAnsi="Arial" w:cs="Arial"/>
          <w:color w:val="777777"/>
        </w:rPr>
        <w:t>work</w:t>
      </w:r>
      <w:r w:rsidR="00073F15" w:rsidRPr="00073F15">
        <w:rPr>
          <w:rFonts w:ascii="Arial" w:hAnsi="Arial" w:cs="Arial"/>
          <w:color w:val="777777"/>
        </w:rPr>
        <w:t xml:space="preserve"> out wha</w:t>
      </w:r>
      <w:r w:rsidR="00073F15">
        <w:rPr>
          <w:rFonts w:ascii="Arial" w:hAnsi="Arial" w:cs="Arial"/>
          <w:color w:val="777777"/>
        </w:rPr>
        <w:t>t i</w:t>
      </w:r>
      <w:r w:rsidR="00073F15" w:rsidRPr="00073F15">
        <w:rPr>
          <w:rFonts w:ascii="Arial" w:hAnsi="Arial" w:cs="Arial"/>
          <w:color w:val="777777"/>
        </w:rPr>
        <w:t xml:space="preserve">s wrong. </w:t>
      </w:r>
      <w:r w:rsidR="00073F15">
        <w:rPr>
          <w:rFonts w:ascii="Arial" w:hAnsi="Arial" w:cs="Arial"/>
          <w:color w:val="777777"/>
        </w:rPr>
        <w:t>A</w:t>
      </w:r>
      <w:r w:rsidR="00073F15" w:rsidRPr="00073F15">
        <w:rPr>
          <w:rFonts w:ascii="Arial" w:hAnsi="Arial" w:cs="Arial"/>
          <w:color w:val="777777"/>
        </w:rPr>
        <w:t>sk questions to help them work it out.</w:t>
      </w:r>
    </w:p>
    <w:p w14:paraId="30005749" w14:textId="730A3AD9" w:rsidR="001B6F42" w:rsidRDefault="001B6F42" w:rsidP="001B6F42">
      <w:pPr>
        <w:shd w:val="clear" w:color="auto" w:fill="FFFFFF"/>
        <w:jc w:val="left"/>
        <w:textAlignment w:val="baseline"/>
        <w:outlineLvl w:val="1"/>
        <w:rPr>
          <w:rFonts w:eastAsia="Times New Roman" w:cs="Arial"/>
          <w:color w:val="777777"/>
          <w:szCs w:val="24"/>
          <w:lang w:eastAsia="en-GB"/>
        </w:rPr>
      </w:pPr>
    </w:p>
    <w:p w14:paraId="6A808C64" w14:textId="79762AD2" w:rsidR="00073F15" w:rsidRPr="00073F15" w:rsidRDefault="00073F15" w:rsidP="001B6F42">
      <w:pPr>
        <w:shd w:val="clear" w:color="auto" w:fill="FFFFFF"/>
        <w:jc w:val="left"/>
        <w:textAlignment w:val="baseline"/>
        <w:outlineLvl w:val="1"/>
        <w:rPr>
          <w:rFonts w:eastAsia="Times New Roman" w:cs="Arial"/>
          <w:b/>
          <w:bCs/>
          <w:color w:val="FF0000"/>
          <w:szCs w:val="24"/>
          <w:lang w:eastAsia="en-GB"/>
        </w:rPr>
      </w:pPr>
      <w:r w:rsidRPr="00073F15">
        <w:rPr>
          <w:rFonts w:eastAsia="Times New Roman" w:cs="Arial"/>
          <w:b/>
          <w:bCs/>
          <w:color w:val="FF0000"/>
          <w:szCs w:val="24"/>
          <w:lang w:eastAsia="en-GB"/>
        </w:rPr>
        <w:t xml:space="preserve">Dressing </w:t>
      </w:r>
      <w:r w:rsidR="00CF58C7">
        <w:rPr>
          <w:rFonts w:eastAsia="Times New Roman" w:cs="Arial"/>
          <w:b/>
          <w:bCs/>
          <w:color w:val="FF0000"/>
          <w:szCs w:val="24"/>
          <w:lang w:eastAsia="en-GB"/>
        </w:rPr>
        <w:t xml:space="preserve">Skills Advice </w:t>
      </w:r>
      <w:r w:rsidRPr="00073F15">
        <w:rPr>
          <w:rFonts w:eastAsia="Times New Roman" w:cs="Arial"/>
          <w:b/>
          <w:bCs/>
          <w:color w:val="FF0000"/>
          <w:szCs w:val="24"/>
          <w:lang w:eastAsia="en-GB"/>
        </w:rPr>
        <w:t>Download</w:t>
      </w:r>
    </w:p>
    <w:p w14:paraId="030C1FF6" w14:textId="77777777" w:rsidR="00970348" w:rsidRDefault="00970348" w:rsidP="00970348"/>
    <w:sectPr w:rsidR="00970348" w:rsidSect="00970348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83F1F"/>
    <w:multiLevelType w:val="multilevel"/>
    <w:tmpl w:val="842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11184"/>
    <w:multiLevelType w:val="hybridMultilevel"/>
    <w:tmpl w:val="6714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CC"/>
    <w:rsid w:val="00073F15"/>
    <w:rsid w:val="001B6F42"/>
    <w:rsid w:val="005313ED"/>
    <w:rsid w:val="00970348"/>
    <w:rsid w:val="00A647C3"/>
    <w:rsid w:val="00CF58C7"/>
    <w:rsid w:val="00E41ECC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2D35"/>
  <w15:chartTrackingRefBased/>
  <w15:docId w15:val="{32199E96-95B7-4691-A4F9-C1A466F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4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F42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01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0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child.ca/en/resources/305-dressing-work-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Ann Cookson</dc:creator>
  <cp:keywords/>
  <dc:description/>
  <cp:lastModifiedBy>Judith Ann Cookson</cp:lastModifiedBy>
  <cp:revision>2</cp:revision>
  <dcterms:created xsi:type="dcterms:W3CDTF">2020-07-10T15:36:00Z</dcterms:created>
  <dcterms:modified xsi:type="dcterms:W3CDTF">2020-07-10T20:35:00Z</dcterms:modified>
</cp:coreProperties>
</file>