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C9A2" w14:textId="7AE52CD0" w:rsidR="00100DF9" w:rsidRPr="0092399D" w:rsidRDefault="002F1FA7" w:rsidP="0092399D">
      <w:pPr>
        <w:jc w:val="cente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4AB7AA3F">
                <wp:simplePos x="0" y="0"/>
                <wp:positionH relativeFrom="margin">
                  <wp:posOffset>-579755</wp:posOffset>
                </wp:positionH>
                <wp:positionV relativeFrom="margin">
                  <wp:posOffset>474345</wp:posOffset>
                </wp:positionV>
                <wp:extent cx="4733925" cy="7353300"/>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4733925" cy="7353300"/>
                          <a:chOff x="-7389" y="0"/>
                          <a:chExt cx="1836189" cy="8151039"/>
                        </a:xfrm>
                      </wpg:grpSpPr>
                      <wps:wsp>
                        <wps:cNvPr id="10" name="Rectangle 10"/>
                        <wps:cNvSpPr/>
                        <wps:spPr>
                          <a:xfrm>
                            <a:off x="0" y="0"/>
                            <a:ext cx="182880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7389" y="653662"/>
                            <a:ext cx="1828800" cy="749737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C3AF0" w14:textId="4EDEF59D" w:rsidR="002C78C1" w:rsidRDefault="002C78C1" w:rsidP="00785FC4">
                              <w:r>
                                <w:t xml:space="preserve">It’s difficult to know what to do or say as a parent in response to the conflict in Ukraine. </w:t>
                              </w:r>
                              <w:r>
                                <w:t xml:space="preserve">Our young people become confused and anxious that the war in Ukraine may become bigger and spread wider and </w:t>
                              </w:r>
                              <w:r>
                                <w:t>seeing all the footage coming out of Ukraine can be distressing.</w:t>
                              </w:r>
                            </w:p>
                            <w:p w14:paraId="5A817A4D" w14:textId="4B4DFA15" w:rsidR="002C78C1" w:rsidRDefault="002C78C1" w:rsidP="00785FC4">
                              <w:r>
                                <w:t xml:space="preserve">As a school we raised a significant sum of money to support medical care </w:t>
                              </w:r>
                              <w:r w:rsidR="00244474">
                                <w:t xml:space="preserve">through the Sunflower of peace foundation for Ukraine which helped our young learners to feel that they are involved in appositive way </w:t>
                              </w:r>
                            </w:p>
                            <w:p w14:paraId="65CB0898" w14:textId="77777777" w:rsidR="002C78C1" w:rsidRDefault="002C78C1" w:rsidP="00785FC4">
                              <w:r>
                                <w:t xml:space="preserve"> • How much should they know? </w:t>
                              </w:r>
                            </w:p>
                            <w:p w14:paraId="0F8D38B2" w14:textId="285F4665" w:rsidR="002C78C1" w:rsidRDefault="002C78C1" w:rsidP="00785FC4">
                              <w:r>
                                <w:t xml:space="preserve">• How do you help them manage anxiety around what they see on social media and the news? </w:t>
                              </w:r>
                            </w:p>
                            <w:p w14:paraId="10A27136" w14:textId="782916AF" w:rsidR="002C78C1" w:rsidRDefault="002C78C1" w:rsidP="00785FC4">
                              <w:r>
                                <w:t>The resources in the BBC Bitesize Parents Toolkit will guide you in the best ways to respond to the natural curiosity and growing anxiety of our children at this terrifying time.</w:t>
                              </w:r>
                              <w:r w:rsidRPr="002C78C1">
                                <w:t xml:space="preserve"> </w:t>
                              </w:r>
                              <w:r w:rsidRPr="002C78C1">
                                <w:t>https://www.bbc.co.uk/bitesize/articles/znsmxyc</w:t>
                              </w:r>
                            </w:p>
                            <w:p w14:paraId="53E30073" w14:textId="1F9D1A6D" w:rsidR="002C78C1" w:rsidRDefault="002C78C1" w:rsidP="00785FC4">
                              <w:r>
                                <w:t xml:space="preserve"> Start by finding out what your child knows already </w:t>
                              </w:r>
                            </w:p>
                            <w:p w14:paraId="6295E71C" w14:textId="7ABF1F94" w:rsidR="002C78C1" w:rsidRDefault="002C78C1" w:rsidP="00785FC4">
                              <w:r>
                                <w:t xml:space="preserve">Tackle the news head-on and talk about it openly and calmly </w:t>
                              </w:r>
                            </w:p>
                            <w:p w14:paraId="65BC8ED1" w14:textId="6967471E" w:rsidR="002C78C1" w:rsidRDefault="002C78C1" w:rsidP="00785FC4">
                              <w:r>
                                <w:t>Stick to the facts</w:t>
                              </w:r>
                            </w:p>
                            <w:p w14:paraId="15BD7139" w14:textId="13EC9740" w:rsidR="002C78C1" w:rsidRDefault="002C78C1" w:rsidP="00785FC4">
                              <w:r>
                                <w:t>Educate them about reliable sources of information</w:t>
                              </w:r>
                            </w:p>
                            <w:p w14:paraId="59A81386" w14:textId="7673268C" w:rsidR="002C78C1" w:rsidRDefault="002C78C1" w:rsidP="00785FC4">
                              <w:r>
                                <w:t xml:space="preserve">Encourage your child to ask questions and share their feelings  </w:t>
                              </w:r>
                            </w:p>
                            <w:p w14:paraId="04BEDA95" w14:textId="5F9D46F8" w:rsidR="002C78C1" w:rsidRDefault="002C78C1" w:rsidP="00785FC4">
                              <w:r>
                                <w:t xml:space="preserve">Reassure them and let them know it's normal to be concerned </w:t>
                              </w:r>
                            </w:p>
                            <w:p w14:paraId="712E5B6B" w14:textId="77777777" w:rsidR="002C78C1" w:rsidRDefault="002C78C1" w:rsidP="00785FC4">
                              <w:r>
                                <w:t>Do something positive with your child More information and guidance can be found here:</w:t>
                              </w:r>
                            </w:p>
                            <w:p w14:paraId="3C2DF7A5" w14:textId="2FB8887D" w:rsidR="002C78C1" w:rsidRDefault="002C78C1" w:rsidP="00785FC4">
                              <w:r>
                                <w:t xml:space="preserve"> https://www.youngminds.org.uk/parent/blog/top-tips-for-talkingto-youryoung-person-about-the-events-in-ukraine/ Talking to Your Child About the War in Ukraine - Ineqe Safeguarding Group</w:t>
                              </w:r>
                            </w:p>
                            <w:p w14:paraId="5558E891" w14:textId="77777777" w:rsidR="002C78C1" w:rsidRDefault="002C78C1" w:rsidP="00785FC4">
                              <w:pPr>
                                <w:rPr>
                                  <w:color w:val="FFFFFF" w:themeColor="background1"/>
                                </w:rPr>
                              </w:pPr>
                            </w:p>
                            <w:p w14:paraId="050C5536" w14:textId="77777777" w:rsidR="002C78C1" w:rsidRDefault="002C78C1" w:rsidP="00785FC4">
                              <w:pPr>
                                <w:rPr>
                                  <w:color w:val="FFFFFF" w:themeColor="background1"/>
                                </w:rPr>
                              </w:pPr>
                            </w:p>
                            <w:p w14:paraId="02BFF6F3" w14:textId="77777777" w:rsidR="002C78C1" w:rsidRDefault="002C78C1" w:rsidP="00785FC4">
                              <w:pPr>
                                <w:rPr>
                                  <w:color w:val="FFFFFF" w:themeColor="background1"/>
                                </w:rPr>
                              </w:pPr>
                            </w:p>
                            <w:p w14:paraId="30243E1E" w14:textId="77777777" w:rsidR="002C78C1" w:rsidRDefault="002C78C1" w:rsidP="00785FC4">
                              <w:pPr>
                                <w:rPr>
                                  <w:color w:val="FFFFFF" w:themeColor="background1"/>
                                </w:rPr>
                              </w:pPr>
                            </w:p>
                            <w:p w14:paraId="53A6EB7F" w14:textId="77777777" w:rsidR="002C78C1" w:rsidRDefault="002C78C1" w:rsidP="00785FC4">
                              <w:pPr>
                                <w:rPr>
                                  <w:color w:val="FFFFFF" w:themeColor="background1"/>
                                </w:rPr>
                              </w:pP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0" y="231820"/>
                            <a:ext cx="1828800" cy="4967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6C478" w14:textId="0280ED11" w:rsidR="00100DF9" w:rsidRDefault="002C78C1">
                              <w:pPr>
                                <w:pStyle w:val="NoSpacing"/>
                                <w:jc w:val="center"/>
                                <w:rPr>
                                  <w:rFonts w:asciiTheme="majorHAnsi" w:eastAsiaTheme="majorEastAsia" w:hAnsiTheme="majorHAnsi" w:cstheme="majorBidi"/>
                                  <w:caps/>
                                  <w:color w:val="2C567A" w:themeColor="accent1"/>
                                  <w:sz w:val="28"/>
                                  <w:szCs w:val="28"/>
                                </w:rPr>
                              </w:pPr>
                              <w:r>
                                <w:rPr>
                                  <w:rFonts w:asciiTheme="majorHAnsi" w:eastAsiaTheme="majorEastAsia" w:hAnsiTheme="majorHAnsi" w:cstheme="majorBidi"/>
                                  <w:caps/>
                                  <w:color w:val="2C567A" w:themeColor="accent1"/>
                                  <w:sz w:val="28"/>
                                  <w:szCs w:val="28"/>
                                </w:rPr>
                                <w:t xml:space="preserve">UkRAINE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left:0;text-align:left;margin-left:-45.65pt;margin-top:37.35pt;width:372.75pt;height:579pt;z-index:-251655168;mso-wrap-distance-left:18pt;mso-wrap-distance-right:18pt;mso-position-horizontal-relative:margin;mso-position-vertical-relative:margin;mso-width-relative:margin;mso-height-relative:margin" coordorigin="-73" coordsize="18361,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">
                <v:rect id="Rectangle 10" o:spid="_x0000_s1027" style="position:absolute;width:1828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73;top:6536;width:18287;height:7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633C3AF0" w14:textId="4EDEF59D" w:rsidR="002C78C1" w:rsidRDefault="002C78C1" w:rsidP="00785FC4">
                        <w:r>
                          <w:t xml:space="preserve">It’s difficult to know what to do or say as a parent in response to the conflict in Ukraine. </w:t>
                        </w:r>
                        <w:r>
                          <w:t xml:space="preserve">Our young people become confused and anxious that the war in Ukraine may become bigger and spread wider and </w:t>
                        </w:r>
                        <w:r>
                          <w:t>seeing all the footage coming out of Ukraine can be distressing.</w:t>
                        </w:r>
                      </w:p>
                      <w:p w14:paraId="5A817A4D" w14:textId="4B4DFA15" w:rsidR="002C78C1" w:rsidRDefault="002C78C1" w:rsidP="00785FC4">
                        <w:r>
                          <w:t xml:space="preserve">As a school we raised a significant sum of money to support medical care </w:t>
                        </w:r>
                        <w:r w:rsidR="00244474">
                          <w:t xml:space="preserve">through the Sunflower of peace foundation for Ukraine which helped our young learners to feel that they are involved in appositive way </w:t>
                        </w:r>
                      </w:p>
                      <w:p w14:paraId="65CB0898" w14:textId="77777777" w:rsidR="002C78C1" w:rsidRDefault="002C78C1" w:rsidP="00785FC4">
                        <w:r>
                          <w:t xml:space="preserve"> • How much should they know? </w:t>
                        </w:r>
                      </w:p>
                      <w:p w14:paraId="0F8D38B2" w14:textId="285F4665" w:rsidR="002C78C1" w:rsidRDefault="002C78C1" w:rsidP="00785FC4">
                        <w:r>
                          <w:t xml:space="preserve">• How do you help them manage anxiety around what they see on social media and the news? </w:t>
                        </w:r>
                      </w:p>
                      <w:p w14:paraId="10A27136" w14:textId="782916AF" w:rsidR="002C78C1" w:rsidRDefault="002C78C1" w:rsidP="00785FC4">
                        <w:r>
                          <w:t>The resources in the BBC Bitesize Parents Toolkit will guide you in the best ways to respond to the natural curiosity and growing anxiety of our children at this terrifying time.</w:t>
                        </w:r>
                        <w:r w:rsidRPr="002C78C1">
                          <w:t xml:space="preserve"> </w:t>
                        </w:r>
                        <w:r w:rsidRPr="002C78C1">
                          <w:t>https://www.bbc.co.uk/bitesize/articles/znsmxyc</w:t>
                        </w:r>
                      </w:p>
                      <w:p w14:paraId="53E30073" w14:textId="1F9D1A6D" w:rsidR="002C78C1" w:rsidRDefault="002C78C1" w:rsidP="00785FC4">
                        <w:r>
                          <w:t xml:space="preserve"> Start by finding out what your child knows already </w:t>
                        </w:r>
                      </w:p>
                      <w:p w14:paraId="6295E71C" w14:textId="7ABF1F94" w:rsidR="002C78C1" w:rsidRDefault="002C78C1" w:rsidP="00785FC4">
                        <w:r>
                          <w:t xml:space="preserve">Tackle the news head-on and talk about it openly and calmly </w:t>
                        </w:r>
                      </w:p>
                      <w:p w14:paraId="65BC8ED1" w14:textId="6967471E" w:rsidR="002C78C1" w:rsidRDefault="002C78C1" w:rsidP="00785FC4">
                        <w:r>
                          <w:t>Stick to the facts</w:t>
                        </w:r>
                      </w:p>
                      <w:p w14:paraId="15BD7139" w14:textId="13EC9740" w:rsidR="002C78C1" w:rsidRDefault="002C78C1" w:rsidP="00785FC4">
                        <w:r>
                          <w:t>Educate them about reliable sources of information</w:t>
                        </w:r>
                      </w:p>
                      <w:p w14:paraId="59A81386" w14:textId="7673268C" w:rsidR="002C78C1" w:rsidRDefault="002C78C1" w:rsidP="00785FC4">
                        <w:r>
                          <w:t xml:space="preserve">Encourage your child to ask questions and share their feelings  </w:t>
                        </w:r>
                      </w:p>
                      <w:p w14:paraId="04BEDA95" w14:textId="5F9D46F8" w:rsidR="002C78C1" w:rsidRDefault="002C78C1" w:rsidP="00785FC4">
                        <w:r>
                          <w:t xml:space="preserve">Reassure them and let them know it's normal to be concerned </w:t>
                        </w:r>
                      </w:p>
                      <w:p w14:paraId="712E5B6B" w14:textId="77777777" w:rsidR="002C78C1" w:rsidRDefault="002C78C1" w:rsidP="00785FC4">
                        <w:r>
                          <w:t>Do something positive with your child More information and guidance can be found here:</w:t>
                        </w:r>
                      </w:p>
                      <w:p w14:paraId="3C2DF7A5" w14:textId="2FB8887D" w:rsidR="002C78C1" w:rsidRDefault="002C78C1" w:rsidP="00785FC4">
                        <w:r>
                          <w:t xml:space="preserve"> https://www.youngminds.org.uk/parent/blog/top-tips-for-talkingto-youryoung-person-about-the-events-in-ukraine/ Talking to Your Child About the War in Ukraine - Ineqe Safeguarding Group</w:t>
                        </w:r>
                      </w:p>
                      <w:p w14:paraId="5558E891" w14:textId="77777777" w:rsidR="002C78C1" w:rsidRDefault="002C78C1" w:rsidP="00785FC4">
                        <w:pPr>
                          <w:rPr>
                            <w:color w:val="FFFFFF" w:themeColor="background1"/>
                          </w:rPr>
                        </w:pPr>
                      </w:p>
                      <w:p w14:paraId="050C5536" w14:textId="77777777" w:rsidR="002C78C1" w:rsidRDefault="002C78C1" w:rsidP="00785FC4">
                        <w:pPr>
                          <w:rPr>
                            <w:color w:val="FFFFFF" w:themeColor="background1"/>
                          </w:rPr>
                        </w:pPr>
                      </w:p>
                      <w:p w14:paraId="02BFF6F3" w14:textId="77777777" w:rsidR="002C78C1" w:rsidRDefault="002C78C1" w:rsidP="00785FC4">
                        <w:pPr>
                          <w:rPr>
                            <w:color w:val="FFFFFF" w:themeColor="background1"/>
                          </w:rPr>
                        </w:pPr>
                      </w:p>
                      <w:p w14:paraId="30243E1E" w14:textId="77777777" w:rsidR="002C78C1" w:rsidRDefault="002C78C1" w:rsidP="00785FC4">
                        <w:pPr>
                          <w:rPr>
                            <w:color w:val="FFFFFF" w:themeColor="background1"/>
                          </w:rPr>
                        </w:pPr>
                      </w:p>
                      <w:p w14:paraId="53A6EB7F" w14:textId="77777777" w:rsidR="002C78C1" w:rsidRDefault="002C78C1" w:rsidP="00785FC4">
                        <w:pPr>
                          <w:rPr>
                            <w:color w:val="FFFFFF" w:themeColor="background1"/>
                          </w:rPr>
                        </w:pP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top:2318;width:18288;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23B6C478" w14:textId="0280ED11" w:rsidR="00100DF9" w:rsidRDefault="002C78C1">
                        <w:pPr>
                          <w:pStyle w:val="NoSpacing"/>
                          <w:jc w:val="center"/>
                          <w:rPr>
                            <w:rFonts w:asciiTheme="majorHAnsi" w:eastAsiaTheme="majorEastAsia" w:hAnsiTheme="majorHAnsi" w:cstheme="majorBidi"/>
                            <w:caps/>
                            <w:color w:val="2C567A" w:themeColor="accent1"/>
                            <w:sz w:val="28"/>
                            <w:szCs w:val="28"/>
                          </w:rPr>
                        </w:pPr>
                        <w:r>
                          <w:rPr>
                            <w:rFonts w:asciiTheme="majorHAnsi" w:eastAsiaTheme="majorEastAsia" w:hAnsiTheme="majorHAnsi" w:cstheme="majorBidi"/>
                            <w:caps/>
                            <w:color w:val="2C567A" w:themeColor="accent1"/>
                            <w:sz w:val="28"/>
                            <w:szCs w:val="28"/>
                          </w:rPr>
                          <w:t xml:space="preserve">UkRAINE </w:t>
                        </w:r>
                      </w:p>
                    </w:txbxContent>
                  </v:textbox>
                </v:shape>
                <w10:wrap type="square" anchorx="margin" anchory="margin"/>
              </v:group>
            </w:pict>
          </mc:Fallback>
        </mc:AlternateContent>
      </w:r>
      <w:r w:rsidRPr="0092399D">
        <w:rPr>
          <w:noProof/>
          <w:color w:val="16328C" w:themeColor="accent6" w:themeShade="BF"/>
          <w:sz w:val="28"/>
          <w:szCs w:val="28"/>
        </w:rPr>
        <mc:AlternateContent>
          <mc:Choice Requires="wpg">
            <w:drawing>
              <wp:anchor distT="0" distB="0" distL="228600" distR="228600" simplePos="0" relativeHeight="251659264" behindDoc="1" locked="0" layoutInCell="1" allowOverlap="1" wp14:anchorId="093C7DAA" wp14:editId="504A3A9E">
                <wp:simplePos x="0" y="0"/>
                <wp:positionH relativeFrom="margin">
                  <wp:posOffset>4192270</wp:posOffset>
                </wp:positionH>
                <wp:positionV relativeFrom="margin">
                  <wp:posOffset>483870</wp:posOffset>
                </wp:positionV>
                <wp:extent cx="2600325" cy="3237865"/>
                <wp:effectExtent l="0" t="0" r="9525" b="635"/>
                <wp:wrapSquare wrapText="bothSides"/>
                <wp:docPr id="201" name="Group 201"/>
                <wp:cNvGraphicFramePr/>
                <a:graphic xmlns:a="http://schemas.openxmlformats.org/drawingml/2006/main">
                  <a:graphicData uri="http://schemas.microsoft.com/office/word/2010/wordprocessingGroup">
                    <wpg:wgp>
                      <wpg:cNvGrpSpPr/>
                      <wpg:grpSpPr>
                        <a:xfrm>
                          <a:off x="0" y="0"/>
                          <a:ext cx="2600325" cy="3237865"/>
                          <a:chOff x="0" y="0"/>
                          <a:chExt cx="1828800" cy="626534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271496"/>
                            <a:ext cx="1828800" cy="499385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DC45E" w14:textId="2EE5655C" w:rsidR="00100DF9" w:rsidRDefault="00BB3338" w:rsidP="00100DF9">
                              <w:pPr>
                                <w:rPr>
                                  <w:color w:val="FFFFFF" w:themeColor="background1"/>
                                </w:rPr>
                              </w:pPr>
                              <w:r>
                                <w:rPr>
                                  <w:color w:val="FFFFFF" w:themeColor="background1"/>
                                </w:rPr>
                                <w:t>PAW- Parents are watching !</w:t>
                              </w:r>
                            </w:p>
                            <w:p w14:paraId="740D5C69" w14:textId="6FA197A6" w:rsidR="00BB3338" w:rsidRDefault="00BB3338" w:rsidP="00100DF9">
                              <w:pPr>
                                <w:rPr>
                                  <w:color w:val="FFFFFF" w:themeColor="background1"/>
                                </w:rPr>
                              </w:pPr>
                              <w:r>
                                <w:rPr>
                                  <w:color w:val="FFFFFF" w:themeColor="background1"/>
                                </w:rPr>
                                <w:t>POS- Parents over shoulder !</w:t>
                              </w:r>
                            </w:p>
                            <w:p w14:paraId="644C0554" w14:textId="4C774923" w:rsidR="00BB3338" w:rsidRDefault="00BB3338" w:rsidP="00100DF9">
                              <w:pPr>
                                <w:rPr>
                                  <w:color w:val="FFFFFF" w:themeColor="background1"/>
                                </w:rPr>
                              </w:pPr>
                              <w:r>
                                <w:rPr>
                                  <w:color w:val="FFFFFF" w:themeColor="background1"/>
                                </w:rPr>
                                <w:t>WTPA- Where’s the party at?</w:t>
                              </w:r>
                            </w:p>
                            <w:p w14:paraId="24044892" w14:textId="096D9845" w:rsidR="00BB3338" w:rsidRDefault="00BB3338" w:rsidP="00100DF9">
                              <w:pPr>
                                <w:rPr>
                                  <w:color w:val="FFFFFF" w:themeColor="background1"/>
                                </w:rPr>
                              </w:pPr>
                              <w:r>
                                <w:rPr>
                                  <w:color w:val="FFFFFF" w:themeColor="background1"/>
                                </w:rPr>
                                <w:t>ASL-Age Sex Location?</w:t>
                              </w:r>
                            </w:p>
                            <w:p w14:paraId="65CD001B" w14:textId="316E42CE" w:rsidR="00BB3338" w:rsidRDefault="00BB3338" w:rsidP="00100DF9">
                              <w:pPr>
                                <w:rPr>
                                  <w:color w:val="FFFFFF" w:themeColor="background1"/>
                                </w:rPr>
                              </w:pPr>
                              <w:r>
                                <w:rPr>
                                  <w:color w:val="FFFFFF" w:themeColor="background1"/>
                                </w:rPr>
                                <w:t>LMIRL-Lets meet in real life</w:t>
                              </w:r>
                            </w:p>
                            <w:p w14:paraId="6E059E24" w14:textId="020DE895" w:rsidR="00BB3338" w:rsidRDefault="00BB3338" w:rsidP="00100DF9">
                              <w:pPr>
                                <w:rPr>
                                  <w:color w:val="FFFFFF" w:themeColor="background1"/>
                                </w:rPr>
                              </w:pPr>
                              <w:r>
                                <w:rPr>
                                  <w:color w:val="FFFFFF" w:themeColor="background1"/>
                                </w:rPr>
                                <w:t>KPC-Keeping Parents Clueless</w:t>
                              </w:r>
                            </w:p>
                            <w:p w14:paraId="21A900D2" w14:textId="64648205" w:rsidR="006A492B" w:rsidRDefault="006A492B" w:rsidP="00100DF9">
                              <w:pPr>
                                <w:rPr>
                                  <w:color w:val="FFFFFF" w:themeColor="background1"/>
                                </w:rPr>
                              </w:pPr>
                              <w:r>
                                <w:rPr>
                                  <w:color w:val="FFFFFF" w:themeColor="background1"/>
                                </w:rPr>
                                <w:t xml:space="preserve">FYEO or 4YEO- For Your Eyes Only ( may refer to explicit images) </w:t>
                              </w:r>
                            </w:p>
                            <w:p w14:paraId="5A5D841F" w14:textId="77777777" w:rsidR="006A492B" w:rsidRDefault="006A492B" w:rsidP="00100DF9">
                              <w:pPr>
                                <w:rPr>
                                  <w:color w:val="FFFFFF" w:themeColor="background1"/>
                                </w:rPr>
                              </w:pPr>
                            </w:p>
                            <w:p w14:paraId="45DA9ED2" w14:textId="77777777" w:rsidR="00BB3338" w:rsidRDefault="00BB3338" w:rsidP="00100DF9">
                              <w:pPr>
                                <w:rPr>
                                  <w:color w:val="FFFFFF" w:themeColor="background1"/>
                                </w:rPr>
                              </w:pPr>
                            </w:p>
                            <w:p w14:paraId="49438ECC" w14:textId="77777777" w:rsidR="00BB3338" w:rsidRDefault="00BB3338" w:rsidP="00100DF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33213" w14:textId="7EDCF55F" w:rsidR="00100DF9" w:rsidRPr="00100DF9" w:rsidRDefault="00100DF9">
                              <w:pPr>
                                <w:pStyle w:val="NoSpacing"/>
                                <w:jc w:val="center"/>
                                <w:rPr>
                                  <w:rFonts w:asciiTheme="majorHAnsi" w:eastAsiaTheme="majorEastAsia" w:hAnsiTheme="majorHAnsi" w:cstheme="majorBidi"/>
                                  <w:caps/>
                                  <w:color w:val="2C567A" w:themeColor="accent1"/>
                                  <w:sz w:val="20"/>
                                  <w:szCs w:val="20"/>
                                </w:rPr>
                              </w:pPr>
                              <w:r w:rsidRPr="00100DF9">
                                <w:rPr>
                                  <w:rFonts w:asciiTheme="majorHAnsi" w:eastAsiaTheme="majorEastAsia" w:hAnsiTheme="majorHAnsi" w:cstheme="majorBidi"/>
                                  <w:caps/>
                                  <w:color w:val="2C567A" w:themeColor="accent1"/>
                                  <w:sz w:val="20"/>
                                  <w:szCs w:val="20"/>
                                </w:rPr>
                                <w:t xml:space="preserve">Useful </w:t>
                              </w:r>
                              <w:r w:rsidR="006A492B">
                                <w:rPr>
                                  <w:rFonts w:asciiTheme="majorHAnsi" w:eastAsiaTheme="majorEastAsia" w:hAnsiTheme="majorHAnsi" w:cstheme="majorBidi"/>
                                  <w:caps/>
                                  <w:color w:val="2C567A" w:themeColor="accent1"/>
                                  <w:sz w:val="20"/>
                                  <w:szCs w:val="20"/>
                                </w:rPr>
                                <w:t xml:space="preserve">tEEN ONLINE </w:t>
                              </w:r>
                              <w:r w:rsidRPr="00100DF9">
                                <w:rPr>
                                  <w:rFonts w:asciiTheme="majorHAnsi" w:eastAsiaTheme="majorEastAsia" w:hAnsiTheme="majorHAnsi" w:cstheme="majorBidi"/>
                                  <w:caps/>
                                  <w:color w:val="2C567A" w:themeColor="accent1"/>
                                  <w:sz w:val="20"/>
                                  <w:szCs w:val="20"/>
                                </w:rPr>
                                <w:t xml:space="preserve">Terminology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C7DAA" id="Group 201" o:spid="_x0000_s1030" style="position:absolute;left:0;text-align:left;margin-left:330.1pt;margin-top:38.1pt;width:204.75pt;height:254.95pt;z-index:-251657216;mso-wrap-distance-left:18pt;mso-wrap-distance-right:18pt;mso-position-horizontal-relative:margin;mso-position-vertical-relative:margin;mso-width-relative:margin;mso-height-relative:margin" coordsize="18288,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2c567a [3204]" stroked="f" strokeweight="1pt"/>
                <v:rect id="Rectangle 203" o:spid="_x0000_s1032" style="position:absolute;top:12714;width:18288;height:4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2c567a [3204]" stroked="f" strokeweight="1pt">
                  <v:textbox inset=",14.4pt,8.64pt,18pt">
                    <w:txbxContent>
                      <w:p w14:paraId="576DC45E" w14:textId="2EE5655C" w:rsidR="00100DF9" w:rsidRDefault="00BB3338" w:rsidP="00100DF9">
                        <w:pPr>
                          <w:rPr>
                            <w:color w:val="FFFFFF" w:themeColor="background1"/>
                          </w:rPr>
                        </w:pPr>
                        <w:r>
                          <w:rPr>
                            <w:color w:val="FFFFFF" w:themeColor="background1"/>
                          </w:rPr>
                          <w:t>PAW- Parents are watching !</w:t>
                        </w:r>
                      </w:p>
                      <w:p w14:paraId="740D5C69" w14:textId="6FA197A6" w:rsidR="00BB3338" w:rsidRDefault="00BB3338" w:rsidP="00100DF9">
                        <w:pPr>
                          <w:rPr>
                            <w:color w:val="FFFFFF" w:themeColor="background1"/>
                          </w:rPr>
                        </w:pPr>
                        <w:r>
                          <w:rPr>
                            <w:color w:val="FFFFFF" w:themeColor="background1"/>
                          </w:rPr>
                          <w:t>POS- Parents over shoulder !</w:t>
                        </w:r>
                      </w:p>
                      <w:p w14:paraId="644C0554" w14:textId="4C774923" w:rsidR="00BB3338" w:rsidRDefault="00BB3338" w:rsidP="00100DF9">
                        <w:pPr>
                          <w:rPr>
                            <w:color w:val="FFFFFF" w:themeColor="background1"/>
                          </w:rPr>
                        </w:pPr>
                        <w:r>
                          <w:rPr>
                            <w:color w:val="FFFFFF" w:themeColor="background1"/>
                          </w:rPr>
                          <w:t>WTPA- Where’s the party at?</w:t>
                        </w:r>
                      </w:p>
                      <w:p w14:paraId="24044892" w14:textId="096D9845" w:rsidR="00BB3338" w:rsidRDefault="00BB3338" w:rsidP="00100DF9">
                        <w:pPr>
                          <w:rPr>
                            <w:color w:val="FFFFFF" w:themeColor="background1"/>
                          </w:rPr>
                        </w:pPr>
                        <w:r>
                          <w:rPr>
                            <w:color w:val="FFFFFF" w:themeColor="background1"/>
                          </w:rPr>
                          <w:t>ASL-Age Sex Location?</w:t>
                        </w:r>
                      </w:p>
                      <w:p w14:paraId="65CD001B" w14:textId="316E42CE" w:rsidR="00BB3338" w:rsidRDefault="00BB3338" w:rsidP="00100DF9">
                        <w:pPr>
                          <w:rPr>
                            <w:color w:val="FFFFFF" w:themeColor="background1"/>
                          </w:rPr>
                        </w:pPr>
                        <w:r>
                          <w:rPr>
                            <w:color w:val="FFFFFF" w:themeColor="background1"/>
                          </w:rPr>
                          <w:t>LMIRL-Lets meet in real life</w:t>
                        </w:r>
                      </w:p>
                      <w:p w14:paraId="6E059E24" w14:textId="020DE895" w:rsidR="00BB3338" w:rsidRDefault="00BB3338" w:rsidP="00100DF9">
                        <w:pPr>
                          <w:rPr>
                            <w:color w:val="FFFFFF" w:themeColor="background1"/>
                          </w:rPr>
                        </w:pPr>
                        <w:r>
                          <w:rPr>
                            <w:color w:val="FFFFFF" w:themeColor="background1"/>
                          </w:rPr>
                          <w:t>KPC-Keeping Parents Clueless</w:t>
                        </w:r>
                      </w:p>
                      <w:p w14:paraId="21A900D2" w14:textId="64648205" w:rsidR="006A492B" w:rsidRDefault="006A492B" w:rsidP="00100DF9">
                        <w:pPr>
                          <w:rPr>
                            <w:color w:val="FFFFFF" w:themeColor="background1"/>
                          </w:rPr>
                        </w:pPr>
                        <w:r>
                          <w:rPr>
                            <w:color w:val="FFFFFF" w:themeColor="background1"/>
                          </w:rPr>
                          <w:t xml:space="preserve">FYEO or 4YEO- For Your Eyes Only ( may refer to explicit images) </w:t>
                        </w:r>
                      </w:p>
                      <w:p w14:paraId="5A5D841F" w14:textId="77777777" w:rsidR="006A492B" w:rsidRDefault="006A492B" w:rsidP="00100DF9">
                        <w:pPr>
                          <w:rPr>
                            <w:color w:val="FFFFFF" w:themeColor="background1"/>
                          </w:rPr>
                        </w:pPr>
                      </w:p>
                      <w:p w14:paraId="45DA9ED2" w14:textId="77777777" w:rsidR="00BB3338" w:rsidRDefault="00BB3338" w:rsidP="00100DF9">
                        <w:pPr>
                          <w:rPr>
                            <w:color w:val="FFFFFF" w:themeColor="background1"/>
                          </w:rPr>
                        </w:pPr>
                      </w:p>
                      <w:p w14:paraId="49438ECC" w14:textId="77777777" w:rsidR="00BB3338" w:rsidRDefault="00BB3338" w:rsidP="00100DF9">
                        <w:pPr>
                          <w:rPr>
                            <w:color w:val="FFFFFF" w:themeColor="background1"/>
                          </w:rPr>
                        </w:pPr>
                      </w:p>
                    </w:txbxContent>
                  </v:textbox>
                </v:rect>
                <v:shape id="Text Box 204" o:spid="_x0000_s103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9133213" w14:textId="7EDCF55F" w:rsidR="00100DF9" w:rsidRPr="00100DF9" w:rsidRDefault="00100DF9">
                        <w:pPr>
                          <w:pStyle w:val="NoSpacing"/>
                          <w:jc w:val="center"/>
                          <w:rPr>
                            <w:rFonts w:asciiTheme="majorHAnsi" w:eastAsiaTheme="majorEastAsia" w:hAnsiTheme="majorHAnsi" w:cstheme="majorBidi"/>
                            <w:caps/>
                            <w:color w:val="2C567A" w:themeColor="accent1"/>
                            <w:sz w:val="20"/>
                            <w:szCs w:val="20"/>
                          </w:rPr>
                        </w:pPr>
                        <w:r w:rsidRPr="00100DF9">
                          <w:rPr>
                            <w:rFonts w:asciiTheme="majorHAnsi" w:eastAsiaTheme="majorEastAsia" w:hAnsiTheme="majorHAnsi" w:cstheme="majorBidi"/>
                            <w:caps/>
                            <w:color w:val="2C567A" w:themeColor="accent1"/>
                            <w:sz w:val="20"/>
                            <w:szCs w:val="20"/>
                          </w:rPr>
                          <w:t xml:space="preserve">Useful </w:t>
                        </w:r>
                        <w:r w:rsidR="006A492B">
                          <w:rPr>
                            <w:rFonts w:asciiTheme="majorHAnsi" w:eastAsiaTheme="majorEastAsia" w:hAnsiTheme="majorHAnsi" w:cstheme="majorBidi"/>
                            <w:caps/>
                            <w:color w:val="2C567A" w:themeColor="accent1"/>
                            <w:sz w:val="20"/>
                            <w:szCs w:val="20"/>
                          </w:rPr>
                          <w:t xml:space="preserve">tEEN ONLINE </w:t>
                        </w:r>
                        <w:r w:rsidRPr="00100DF9">
                          <w:rPr>
                            <w:rFonts w:asciiTheme="majorHAnsi" w:eastAsiaTheme="majorEastAsia" w:hAnsiTheme="majorHAnsi" w:cstheme="majorBidi"/>
                            <w:caps/>
                            <w:color w:val="2C567A" w:themeColor="accent1"/>
                            <w:sz w:val="20"/>
                            <w:szCs w:val="20"/>
                          </w:rPr>
                          <w:t xml:space="preserve">Terminology </w:t>
                        </w:r>
                      </w:p>
                    </w:txbxContent>
                  </v:textbox>
                </v:shape>
                <w10:wrap type="square" anchorx="margin" anchory="margin"/>
              </v:group>
            </w:pict>
          </mc:Fallback>
        </mc:AlternateConten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May’s </w:t>
      </w:r>
      <w:r w:rsidR="00100DF9"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r w:rsidR="00100DF9" w:rsidRPr="0092399D">
        <w:rPr>
          <w:color w:val="000000" w:themeColor="text1"/>
          <w:sz w:val="32"/>
          <w:szCs w:val="32"/>
        </w:rPr>
        <w:t>.</w:t>
      </w:r>
    </w:p>
    <w:p w14:paraId="08E7E17B" w14:textId="5FF0E3EA" w:rsidR="00100DF9" w:rsidRPr="00100DF9" w:rsidRDefault="006A492B" w:rsidP="00100DF9">
      <w:pPr>
        <w:rPr>
          <w:color w:val="16328C" w:themeColor="accent6" w:themeShade="BF"/>
          <w:sz w:val="24"/>
          <w:szCs w:val="24"/>
        </w:rPr>
      </w:pPr>
      <w:r w:rsidRPr="0092399D">
        <w:rPr>
          <w:noProof/>
          <w:color w:val="16328C" w:themeColor="accent6" w:themeShade="BF"/>
          <w:sz w:val="28"/>
          <w:szCs w:val="28"/>
        </w:rPr>
        <mc:AlternateContent>
          <mc:Choice Requires="wpg">
            <w:drawing>
              <wp:anchor distT="0" distB="0" distL="228600" distR="228600" simplePos="0" relativeHeight="251665408" behindDoc="1" locked="0" layoutInCell="1" allowOverlap="1" wp14:anchorId="349A84AB" wp14:editId="3FA5F401">
                <wp:simplePos x="0" y="0"/>
                <wp:positionH relativeFrom="margin">
                  <wp:posOffset>4192270</wp:posOffset>
                </wp:positionH>
                <wp:positionV relativeFrom="margin">
                  <wp:posOffset>3949065</wp:posOffset>
                </wp:positionV>
                <wp:extent cx="2609850" cy="3876675"/>
                <wp:effectExtent l="0" t="0" r="0" b="9525"/>
                <wp:wrapSquare wrapText="bothSides"/>
                <wp:docPr id="26" name="Group 26"/>
                <wp:cNvGraphicFramePr/>
                <a:graphic xmlns:a="http://schemas.openxmlformats.org/drawingml/2006/main">
                  <a:graphicData uri="http://schemas.microsoft.com/office/word/2010/wordprocessingGroup">
                    <wpg:wgp>
                      <wpg:cNvGrpSpPr/>
                      <wpg:grpSpPr>
                        <a:xfrm>
                          <a:off x="0" y="0"/>
                          <a:ext cx="2609850" cy="3876675"/>
                          <a:chOff x="0" y="1"/>
                          <a:chExt cx="1828800" cy="9920082"/>
                        </a:xfrm>
                      </wpg:grpSpPr>
                      <wps:wsp>
                        <wps:cNvPr id="27" name="Rectangle 27"/>
                        <wps:cNvSpPr/>
                        <wps:spPr>
                          <a:xfrm>
                            <a:off x="0" y="1"/>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1388365"/>
                            <a:ext cx="1828800" cy="853171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8B73C" w14:textId="07A2516D" w:rsidR="00100DF9" w:rsidRDefault="00BB3338">
                              <w:pPr>
                                <w:rPr>
                                  <w:color w:val="FFFFFF" w:themeColor="background1"/>
                                </w:rPr>
                              </w:pPr>
                              <w:r>
                                <w:rPr>
                                  <w:color w:val="FFFFFF" w:themeColor="background1"/>
                                </w:rPr>
                                <w:t>DSL – Designated Safeguarding Lead</w:t>
                              </w:r>
                            </w:p>
                            <w:p w14:paraId="791A6BCE" w14:textId="50861CC2" w:rsidR="00BB3338" w:rsidRDefault="00BB3338">
                              <w:pPr>
                                <w:rPr>
                                  <w:color w:val="FFFFFF" w:themeColor="background1"/>
                                </w:rPr>
                              </w:pPr>
                              <w:r>
                                <w:rPr>
                                  <w:color w:val="FFFFFF" w:themeColor="background1"/>
                                </w:rPr>
                                <w:t>DSP-Designated Safeguarding Person</w:t>
                              </w:r>
                            </w:p>
                            <w:p w14:paraId="440A1EE9" w14:textId="7716CB7F" w:rsidR="00BB3338" w:rsidRDefault="00BB3338">
                              <w:r>
                                <w:t>CAMHS - Child &amp; Adolescent Mental Health Services</w:t>
                              </w:r>
                            </w:p>
                            <w:p w14:paraId="4089C3E5" w14:textId="3A17A4D8" w:rsidR="00BB3338" w:rsidRDefault="00BB3338">
                              <w:r>
                                <w:t xml:space="preserve">CPOMS – Child Protection Online Monitoring and Safeguarding system </w:t>
                              </w:r>
                            </w:p>
                            <w:p w14:paraId="381BB3CF" w14:textId="784A633A" w:rsidR="00BB3338" w:rsidRDefault="00BB3338">
                              <w:r>
                                <w:t>CSE – Child Sexual Exploitation</w:t>
                              </w:r>
                            </w:p>
                            <w:p w14:paraId="58CDA905" w14:textId="28D1C112" w:rsidR="00BB3338" w:rsidRDefault="00BB3338">
                              <w:r>
                                <w:t>DfE – Department for education</w:t>
                              </w:r>
                            </w:p>
                            <w:p w14:paraId="11E8A556" w14:textId="44434C86" w:rsidR="00BB3338" w:rsidRDefault="00BB3338">
                              <w:pPr>
                                <w:rPr>
                                  <w:color w:val="FFFFFF" w:themeColor="background1"/>
                                </w:rPr>
                              </w:pPr>
                              <w:r>
                                <w:t>Early Help – provides support as soon as a problem emerges in a child’s life.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9" name="Text Box 29"/>
                        <wps:cNvSpPr txBox="1"/>
                        <wps:spPr>
                          <a:xfrm>
                            <a:off x="0" y="268717"/>
                            <a:ext cx="1828800" cy="9509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D45C2" w14:textId="6FC30CDF" w:rsidR="00100DF9" w:rsidRPr="003C0D3E" w:rsidRDefault="003C0D3E">
                              <w:pPr>
                                <w:pStyle w:val="NoSpacing"/>
                                <w:jc w:val="center"/>
                                <w:rPr>
                                  <w:rFonts w:asciiTheme="majorHAnsi" w:eastAsiaTheme="majorEastAsia" w:hAnsiTheme="majorHAnsi" w:cstheme="majorBidi"/>
                                  <w:caps/>
                                  <w:color w:val="2C567A" w:themeColor="accent1"/>
                                  <w:sz w:val="20"/>
                                  <w:szCs w:val="20"/>
                                </w:rPr>
                              </w:pPr>
                              <w:r w:rsidRPr="003C0D3E">
                                <w:rPr>
                                  <w:rFonts w:asciiTheme="majorHAnsi" w:eastAsiaTheme="majorEastAsia" w:hAnsiTheme="majorHAnsi" w:cstheme="majorBidi"/>
                                  <w:caps/>
                                  <w:color w:val="2C567A" w:themeColor="accent1"/>
                                  <w:sz w:val="20"/>
                                  <w:szCs w:val="20"/>
                                </w:rPr>
                                <w:t xml:space="preserve">useful </w:t>
                              </w:r>
                              <w:r w:rsidR="00BB3338">
                                <w:rPr>
                                  <w:rFonts w:asciiTheme="majorHAnsi" w:eastAsiaTheme="majorEastAsia" w:hAnsiTheme="majorHAnsi" w:cstheme="majorBidi"/>
                                  <w:caps/>
                                  <w:color w:val="2C567A" w:themeColor="accent1"/>
                                  <w:sz w:val="20"/>
                                  <w:szCs w:val="20"/>
                                </w:rPr>
                                <w:t xml:space="preserve">SCHOOL </w:t>
                              </w:r>
                              <w:r w:rsidRPr="003C0D3E">
                                <w:rPr>
                                  <w:rFonts w:asciiTheme="majorHAnsi" w:eastAsiaTheme="majorEastAsia" w:hAnsiTheme="majorHAnsi" w:cstheme="majorBidi"/>
                                  <w:caps/>
                                  <w:color w:val="2C567A" w:themeColor="accent1"/>
                                  <w:sz w:val="20"/>
                                  <w:szCs w:val="20"/>
                                </w:rPr>
                                <w:t>abbrev</w:t>
                              </w:r>
                              <w:r>
                                <w:rPr>
                                  <w:rFonts w:asciiTheme="majorHAnsi" w:eastAsiaTheme="majorEastAsia" w:hAnsiTheme="majorHAnsi" w:cstheme="majorBidi"/>
                                  <w:caps/>
                                  <w:color w:val="2C567A" w:themeColor="accent1"/>
                                  <w:sz w:val="20"/>
                                  <w:szCs w:val="20"/>
                                </w:rPr>
                                <w:t>iations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9A84AB" id="Group 26" o:spid="_x0000_s1034" style="position:absolute;margin-left:330.1pt;margin-top:310.95pt;width:205.5pt;height:305.25pt;z-index:-251651072;mso-wrap-distance-left:18pt;mso-wrap-distance-right:18pt;mso-position-horizontal-relative:margin;mso-position-vertical-relative:margin;mso-width-relative:margin;mso-height-relative:margin" coordorigin="" coordsize="18288,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">
                <v:rect id="Rectangle 27"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" fillcolor="#2c567a [3204]" stroked="f" strokeweight="1pt"/>
                <v:rect id="Rectangle 28" o:spid="_x0000_s1036" style="position:absolute;top:13883;width:18288;height:8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" fillcolor="#2c567a [3204]" stroked="f" strokeweight="1pt">
                  <v:textbox inset=",14.4pt,8.64pt,18pt">
                    <w:txbxContent>
                      <w:p w14:paraId="1308B73C" w14:textId="07A2516D" w:rsidR="00100DF9" w:rsidRDefault="00BB3338">
                        <w:pPr>
                          <w:rPr>
                            <w:color w:val="FFFFFF" w:themeColor="background1"/>
                          </w:rPr>
                        </w:pPr>
                        <w:r>
                          <w:rPr>
                            <w:color w:val="FFFFFF" w:themeColor="background1"/>
                          </w:rPr>
                          <w:t>DSL – Designated Safeguarding Lead</w:t>
                        </w:r>
                      </w:p>
                      <w:p w14:paraId="791A6BCE" w14:textId="50861CC2" w:rsidR="00BB3338" w:rsidRDefault="00BB3338">
                        <w:pPr>
                          <w:rPr>
                            <w:color w:val="FFFFFF" w:themeColor="background1"/>
                          </w:rPr>
                        </w:pPr>
                        <w:r>
                          <w:rPr>
                            <w:color w:val="FFFFFF" w:themeColor="background1"/>
                          </w:rPr>
                          <w:t>DSP-Designated Safeguarding Person</w:t>
                        </w:r>
                      </w:p>
                      <w:p w14:paraId="440A1EE9" w14:textId="7716CB7F" w:rsidR="00BB3338" w:rsidRDefault="00BB3338">
                        <w:r>
                          <w:t>CAMHS - Child &amp; Adolescent Mental Health Services</w:t>
                        </w:r>
                      </w:p>
                      <w:p w14:paraId="4089C3E5" w14:textId="3A17A4D8" w:rsidR="00BB3338" w:rsidRDefault="00BB3338">
                        <w:r>
                          <w:t xml:space="preserve">CPOMS – Child Protection Online Monitoring and Safeguarding system </w:t>
                        </w:r>
                      </w:p>
                      <w:p w14:paraId="381BB3CF" w14:textId="784A633A" w:rsidR="00BB3338" w:rsidRDefault="00BB3338">
                        <w:r>
                          <w:t>CSE – Child Sexual Exploitation</w:t>
                        </w:r>
                      </w:p>
                      <w:p w14:paraId="58CDA905" w14:textId="28D1C112" w:rsidR="00BB3338" w:rsidRDefault="00BB3338">
                        <w:r>
                          <w:t>DfE – Department for education</w:t>
                        </w:r>
                      </w:p>
                      <w:p w14:paraId="11E8A556" w14:textId="44434C86" w:rsidR="00BB3338" w:rsidRDefault="00BB3338">
                        <w:pPr>
                          <w:rPr>
                            <w:color w:val="FFFFFF" w:themeColor="background1"/>
                          </w:rPr>
                        </w:pPr>
                        <w:r>
                          <w:t>Early Help – provides support as soon as a problem emerges in a child’s life.</w:t>
                        </w:r>
                      </w:p>
                    </w:txbxContent>
                  </v:textbox>
                </v:rect>
                <v:shape id="Text Box 29" o:spid="_x0000_s1037" type="#_x0000_t202" style="position:absolute;top:2687;width:18288;height:9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" fillcolor="white [3212]" stroked="f" strokeweight=".5pt">
                  <v:textbox inset=",7.2pt,,7.2pt">
                    <w:txbxContent>
                      <w:p w14:paraId="74DD45C2" w14:textId="6FC30CDF" w:rsidR="00100DF9" w:rsidRPr="003C0D3E" w:rsidRDefault="003C0D3E">
                        <w:pPr>
                          <w:pStyle w:val="NoSpacing"/>
                          <w:jc w:val="center"/>
                          <w:rPr>
                            <w:rFonts w:asciiTheme="majorHAnsi" w:eastAsiaTheme="majorEastAsia" w:hAnsiTheme="majorHAnsi" w:cstheme="majorBidi"/>
                            <w:caps/>
                            <w:color w:val="2C567A" w:themeColor="accent1"/>
                            <w:sz w:val="20"/>
                            <w:szCs w:val="20"/>
                          </w:rPr>
                        </w:pPr>
                        <w:r w:rsidRPr="003C0D3E">
                          <w:rPr>
                            <w:rFonts w:asciiTheme="majorHAnsi" w:eastAsiaTheme="majorEastAsia" w:hAnsiTheme="majorHAnsi" w:cstheme="majorBidi"/>
                            <w:caps/>
                            <w:color w:val="2C567A" w:themeColor="accent1"/>
                            <w:sz w:val="20"/>
                            <w:szCs w:val="20"/>
                          </w:rPr>
                          <w:t xml:space="preserve">useful </w:t>
                        </w:r>
                        <w:r w:rsidR="00BB3338">
                          <w:rPr>
                            <w:rFonts w:asciiTheme="majorHAnsi" w:eastAsiaTheme="majorEastAsia" w:hAnsiTheme="majorHAnsi" w:cstheme="majorBidi"/>
                            <w:caps/>
                            <w:color w:val="2C567A" w:themeColor="accent1"/>
                            <w:sz w:val="20"/>
                            <w:szCs w:val="20"/>
                          </w:rPr>
                          <w:t xml:space="preserve">SCHOOL </w:t>
                        </w:r>
                        <w:r w:rsidRPr="003C0D3E">
                          <w:rPr>
                            <w:rFonts w:asciiTheme="majorHAnsi" w:eastAsiaTheme="majorEastAsia" w:hAnsiTheme="majorHAnsi" w:cstheme="majorBidi"/>
                            <w:caps/>
                            <w:color w:val="2C567A" w:themeColor="accent1"/>
                            <w:sz w:val="20"/>
                            <w:szCs w:val="20"/>
                          </w:rPr>
                          <w:t>abbrev</w:t>
                        </w:r>
                        <w:r>
                          <w:rPr>
                            <w:rFonts w:asciiTheme="majorHAnsi" w:eastAsiaTheme="majorEastAsia" w:hAnsiTheme="majorHAnsi" w:cstheme="majorBidi"/>
                            <w:caps/>
                            <w:color w:val="2C567A" w:themeColor="accent1"/>
                            <w:sz w:val="20"/>
                            <w:szCs w:val="20"/>
                          </w:rPr>
                          <w:t>iations</w:t>
                        </w:r>
                      </w:p>
                    </w:txbxContent>
                  </v:textbox>
                </v:shape>
                <w10:wrap type="square" anchorx="margin" anchory="margin"/>
              </v:group>
            </w:pict>
          </mc:Fallback>
        </mc:AlternateContent>
      </w:r>
    </w:p>
    <w:sectPr w:rsidR="00100DF9" w:rsidRPr="00100DF9"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3BAD5216">
              <wp:simplePos x="0" y="0"/>
              <wp:positionH relativeFrom="page">
                <wp:align>right</wp:align>
              </wp:positionH>
              <wp:positionV relativeFrom="paragraph">
                <wp:posOffset>-896010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713375C" id="Group 2" o:spid="_x0000_s1026" alt="&quot;&quot;" style="position:absolute;margin-left:660.25pt;margin-top:-70.5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67993A66" w14:textId="6BEE3AB9" w:rsidR="00100DF9" w:rsidRPr="0092399D" w:rsidRDefault="00100DF9" w:rsidP="00100DF9">
    <w:pPr>
      <w:jc w:val="center"/>
      <w:rPr>
        <w:color w:val="000000" w:themeColor="text1"/>
        <w:sz w:val="72"/>
        <w:szCs w:val="72"/>
      </w:rPr>
    </w:pPr>
    <w:r w:rsidRPr="0092399D">
      <w:rPr>
        <w:color w:val="000000" w:themeColor="text1"/>
        <w:sz w:val="72"/>
        <w:szCs w:val="72"/>
      </w:rPr>
      <w:t>Safeguarding Letter</w:t>
    </w:r>
  </w:p>
  <w:p w14:paraId="40D0C412" w14:textId="3A2CA1D7" w:rsidR="00590471" w:rsidRPr="002F1FA7" w:rsidRDefault="008776AA" w:rsidP="008776AA">
    <w:pPr>
      <w:tabs>
        <w:tab w:val="center" w:pos="4982"/>
        <w:tab w:val="left" w:pos="8355"/>
      </w:tabs>
      <w:rPr>
        <w:b/>
        <w:bCs/>
        <w:color w:val="000000" w:themeColor="text1"/>
        <w:sz w:val="48"/>
        <w:szCs w:val="48"/>
      </w:rPr>
    </w:pPr>
    <w:r>
      <w:rPr>
        <w:color w:val="000000" w:themeColor="text1"/>
        <w:sz w:val="48"/>
        <w:szCs w:val="48"/>
      </w:rPr>
      <w:tab/>
    </w:r>
    <w:r w:rsidR="00100DF9" w:rsidRPr="002F1FA7">
      <w:rPr>
        <w:b/>
        <w:bCs/>
        <w:color w:val="000000" w:themeColor="text1"/>
        <w:sz w:val="48"/>
        <w:szCs w:val="48"/>
      </w:rPr>
      <w:t>202</w:t>
    </w:r>
    <w:r w:rsidR="0092399D" w:rsidRPr="002F1FA7">
      <w:rPr>
        <w:b/>
        <w:bCs/>
        <w:color w:val="000000" w:themeColor="text1"/>
        <w:sz w:val="48"/>
        <w:szCs w:val="48"/>
      </w:rPr>
      <w:t>2</w:t>
    </w:r>
    <w:r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704096">
    <w:abstractNumId w:val="0"/>
  </w:num>
  <w:num w:numId="2" w16cid:durableId="912156631">
    <w:abstractNumId w:val="1"/>
  </w:num>
  <w:num w:numId="3" w16cid:durableId="2136215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449D1"/>
    <w:rsid w:val="00055B72"/>
    <w:rsid w:val="00060042"/>
    <w:rsid w:val="0008685D"/>
    <w:rsid w:val="00100DF9"/>
    <w:rsid w:val="00112FD7"/>
    <w:rsid w:val="001253DD"/>
    <w:rsid w:val="00150ABD"/>
    <w:rsid w:val="00222466"/>
    <w:rsid w:val="00236632"/>
    <w:rsid w:val="00244474"/>
    <w:rsid w:val="0029260E"/>
    <w:rsid w:val="002B4549"/>
    <w:rsid w:val="002C78C1"/>
    <w:rsid w:val="002F1FA7"/>
    <w:rsid w:val="00310F17"/>
    <w:rsid w:val="003326CB"/>
    <w:rsid w:val="00376291"/>
    <w:rsid w:val="003763B9"/>
    <w:rsid w:val="00380FD1"/>
    <w:rsid w:val="00383D02"/>
    <w:rsid w:val="00384CE1"/>
    <w:rsid w:val="003C0D3E"/>
    <w:rsid w:val="004D5146"/>
    <w:rsid w:val="004E158A"/>
    <w:rsid w:val="005471D7"/>
    <w:rsid w:val="00565C77"/>
    <w:rsid w:val="0056708E"/>
    <w:rsid w:val="005801E5"/>
    <w:rsid w:val="00590471"/>
    <w:rsid w:val="005D01FA"/>
    <w:rsid w:val="005D45DC"/>
    <w:rsid w:val="006716D8"/>
    <w:rsid w:val="006920F0"/>
    <w:rsid w:val="006A492B"/>
    <w:rsid w:val="006C020C"/>
    <w:rsid w:val="006D79A8"/>
    <w:rsid w:val="007575B6"/>
    <w:rsid w:val="00785FC4"/>
    <w:rsid w:val="00795EC9"/>
    <w:rsid w:val="007F5B63"/>
    <w:rsid w:val="00803A0A"/>
    <w:rsid w:val="00804B2D"/>
    <w:rsid w:val="00810614"/>
    <w:rsid w:val="00846CB9"/>
    <w:rsid w:val="008776AA"/>
    <w:rsid w:val="008A1E6E"/>
    <w:rsid w:val="008B108C"/>
    <w:rsid w:val="008C2CFC"/>
    <w:rsid w:val="0092399D"/>
    <w:rsid w:val="009475DC"/>
    <w:rsid w:val="00967B93"/>
    <w:rsid w:val="009B591F"/>
    <w:rsid w:val="00A31B16"/>
    <w:rsid w:val="00AE68A8"/>
    <w:rsid w:val="00B61D7D"/>
    <w:rsid w:val="00B6466C"/>
    <w:rsid w:val="00B76CDA"/>
    <w:rsid w:val="00B80D37"/>
    <w:rsid w:val="00BB3338"/>
    <w:rsid w:val="00C14078"/>
    <w:rsid w:val="00C83A18"/>
    <w:rsid w:val="00CC1E8B"/>
    <w:rsid w:val="00CC6D72"/>
    <w:rsid w:val="00CD2321"/>
    <w:rsid w:val="00CE1E3D"/>
    <w:rsid w:val="00D053FA"/>
    <w:rsid w:val="00D26515"/>
    <w:rsid w:val="00E26AED"/>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2022-02-23T10:12:00Z</dcterms:created>
  <dcterms:modified xsi:type="dcterms:W3CDTF">2022-05-20T09:43:00Z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