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24796485" w:rsidR="00100DF9" w:rsidRPr="00197D04" w:rsidRDefault="00947CE0" w:rsidP="00660886">
      <w:pPr>
        <w:jc w:val="cente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6E7861EC">
                <wp:simplePos x="0" y="0"/>
                <wp:positionH relativeFrom="margin">
                  <wp:posOffset>-676885</wp:posOffset>
                </wp:positionH>
                <wp:positionV relativeFrom="margin">
                  <wp:posOffset>346075</wp:posOffset>
                </wp:positionV>
                <wp:extent cx="7560945" cy="8162925"/>
                <wp:effectExtent l="0" t="0" r="1905" b="9525"/>
                <wp:wrapSquare wrapText="bothSides"/>
                <wp:docPr id="9" name="Group 9"/>
                <wp:cNvGraphicFramePr/>
                <a:graphic xmlns:a="http://schemas.openxmlformats.org/drawingml/2006/main">
                  <a:graphicData uri="http://schemas.microsoft.com/office/word/2010/wordprocessingGroup">
                    <wpg:wgp>
                      <wpg:cNvGrpSpPr/>
                      <wpg:grpSpPr>
                        <a:xfrm>
                          <a:off x="0" y="0"/>
                          <a:ext cx="7560945" cy="8162925"/>
                          <a:chOff x="-32771" y="0"/>
                          <a:chExt cx="2933222" cy="4312275"/>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4295" y="328105"/>
                            <a:ext cx="2892330" cy="39841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33BD5" w14:textId="2C45DBF6" w:rsidR="008C5944" w:rsidRPr="00CD1BE6" w:rsidRDefault="007363BD" w:rsidP="00CD1BE6">
                              <w:pPr>
                                <w:rPr>
                                  <w:color w:val="FFFFFF" w:themeColor="background1"/>
                                  <w:sz w:val="26"/>
                                  <w:szCs w:val="26"/>
                                </w:rPr>
                              </w:pPr>
                              <w:r w:rsidRPr="00CD1BE6">
                                <w:rPr>
                                  <w:color w:val="FFFFFF" w:themeColor="background1"/>
                                  <w:sz w:val="26"/>
                                  <w:szCs w:val="26"/>
                                </w:rPr>
                                <w:t xml:space="preserve">Dear parents and carers , </w:t>
                              </w:r>
                            </w:p>
                            <w:p w14:paraId="39F1F50C" w14:textId="7768334E"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just a brief overview of a game</w:t>
                              </w:r>
                              <w:r>
                                <w:rPr>
                                  <w:rFonts w:ascii="Arial" w:hAnsi="Arial" w:cs="Arial"/>
                                  <w:lang w:eastAsia="en-GB"/>
                                </w:rPr>
                                <w:t xml:space="preserve">, Talentless Nana, in which </w:t>
                              </w:r>
                              <w:r w:rsidRPr="00CD1BE6">
                                <w:rPr>
                                  <w:rFonts w:ascii="Arial" w:hAnsi="Arial" w:cs="Arial"/>
                                  <w:lang w:eastAsia="en-GB"/>
                                </w:rPr>
                                <w:t xml:space="preserve"> some of our young learners have become interested. </w:t>
                              </w:r>
                            </w:p>
                            <w:p w14:paraId="1252AD92" w14:textId="33E7BC65"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Despite what they may tell you about it being harmless and just a bit of fun, a quick review of the game tells you a bit more about the content which some of our children may find distressing</w:t>
                              </w:r>
                              <w:r>
                                <w:rPr>
                                  <w:rFonts w:ascii="Arial" w:hAnsi="Arial" w:cs="Arial"/>
                                  <w:lang w:eastAsia="en-GB"/>
                                </w:rPr>
                                <w:t xml:space="preserve"> or may encourage some self-harm type behaviors,</w:t>
                              </w:r>
                              <w:r w:rsidRPr="00CD1BE6">
                                <w:rPr>
                                  <w:rFonts w:ascii="Arial" w:hAnsi="Arial" w:cs="Arial"/>
                                  <w:lang w:eastAsia="en-GB"/>
                                </w:rPr>
                                <w:t xml:space="preserve"> for example </w:t>
                              </w:r>
                              <w:r>
                                <w:rPr>
                                  <w:rFonts w:ascii="Arial" w:hAnsi="Arial" w:cs="Arial"/>
                                  <w:lang w:eastAsia="en-GB"/>
                                </w:rPr>
                                <w:t>:</w:t>
                              </w:r>
                            </w:p>
                            <w:p w14:paraId="08D97636" w14:textId="737F8EF4" w:rsidR="00CD1BE6" w:rsidRPr="00CD1BE6" w:rsidRDefault="00CD1BE6" w:rsidP="00CD1BE6">
                              <w:pPr>
                                <w:pStyle w:val="ipl-zebra-listitem"/>
                                <w:pBdr>
                                  <w:top w:val="single" w:sz="6" w:space="0" w:color="FFFFFF"/>
                                  <w:left w:val="single" w:sz="6" w:space="0" w:color="FFFFFF"/>
                                  <w:bottom w:val="single" w:sz="6" w:space="0" w:color="FFFFFF"/>
                                  <w:right w:val="single" w:sz="6" w:space="0" w:color="FFFFFF"/>
                                </w:pBdr>
                                <w:spacing w:before="0" w:beforeAutospacing="0" w:after="0" w:afterAutospacing="0"/>
                                <w:rPr>
                                  <w:rFonts w:ascii="Arial" w:hAnsi="Arial" w:cs="Arial"/>
                                  <w:color w:val="FFFF00"/>
                                  <w:sz w:val="22"/>
                                  <w:szCs w:val="22"/>
                                </w:rPr>
                              </w:pPr>
                              <w:r w:rsidRPr="00CD1BE6">
                                <w:rPr>
                                  <w:rFonts w:ascii="Arial" w:hAnsi="Arial" w:cs="Arial"/>
                                  <w:color w:val="FFFF00"/>
                                  <w:sz w:val="22"/>
                                  <w:szCs w:val="22"/>
                                </w:rPr>
                                <w:t xml:space="preserve">A girl constantly kills her classmates through means of pushing </w:t>
                              </w:r>
                              <w:r>
                                <w:rPr>
                                  <w:rFonts w:ascii="Arial" w:hAnsi="Arial" w:cs="Arial"/>
                                  <w:color w:val="FFFF00"/>
                                  <w:sz w:val="22"/>
                                  <w:szCs w:val="22"/>
                                </w:rPr>
                                <w:t xml:space="preserve">them </w:t>
                              </w:r>
                              <w:r w:rsidRPr="00CD1BE6">
                                <w:rPr>
                                  <w:rFonts w:ascii="Arial" w:hAnsi="Arial" w:cs="Arial"/>
                                  <w:color w:val="FFFF00"/>
                                  <w:sz w:val="22"/>
                                  <w:szCs w:val="22"/>
                                </w:rPr>
                                <w:t>off a cliff, burning, poison</w:t>
                              </w:r>
                              <w:r>
                                <w:rPr>
                                  <w:rFonts w:ascii="Arial" w:hAnsi="Arial" w:cs="Arial"/>
                                  <w:color w:val="FFFF00"/>
                                  <w:sz w:val="22"/>
                                  <w:szCs w:val="22"/>
                                </w:rPr>
                                <w:t xml:space="preserve">ing and </w:t>
                              </w:r>
                              <w:r w:rsidRPr="00CD1BE6">
                                <w:rPr>
                                  <w:rFonts w:ascii="Arial" w:hAnsi="Arial" w:cs="Arial"/>
                                  <w:color w:val="FFFF00"/>
                                  <w:sz w:val="22"/>
                                  <w:szCs w:val="22"/>
                                </w:rPr>
                                <w:t xml:space="preserve"> drownin</w:t>
                              </w:r>
                              <w:r>
                                <w:rPr>
                                  <w:rFonts w:ascii="Arial" w:hAnsi="Arial" w:cs="Arial"/>
                                  <w:color w:val="FFFF00"/>
                                  <w:sz w:val="22"/>
                                  <w:szCs w:val="22"/>
                                </w:rPr>
                                <w:t>g.</w:t>
                              </w:r>
                              <w:r w:rsidRPr="00CD1BE6">
                                <w:rPr>
                                  <w:rFonts w:ascii="Arial" w:hAnsi="Arial" w:cs="Arial"/>
                                  <w:color w:val="FFFF00"/>
                                  <w:sz w:val="22"/>
                                  <w:szCs w:val="22"/>
                                </w:rPr>
                                <w:t>.</w:t>
                              </w:r>
                            </w:p>
                            <w:p w14:paraId="1998A3A0" w14:textId="738525B4" w:rsidR="00CD1BE6" w:rsidRPr="00CD1BE6" w:rsidRDefault="00CD1BE6" w:rsidP="00CD1BE6">
                              <w:pPr>
                                <w:spacing w:before="100" w:beforeAutospacing="1" w:after="100" w:afterAutospacing="1"/>
                                <w:outlineLvl w:val="3"/>
                                <w:rPr>
                                  <w:rFonts w:ascii="Arial" w:hAnsi="Arial" w:cs="Arial"/>
                                  <w:b/>
                                  <w:bCs/>
                                  <w:lang w:eastAsia="en-GB"/>
                                </w:rPr>
                              </w:pPr>
                              <w:r w:rsidRPr="00CD1BE6">
                                <w:rPr>
                                  <w:rFonts w:ascii="Arial" w:hAnsi="Arial" w:cs="Arial"/>
                                  <w:b/>
                                  <w:bCs/>
                                  <w:lang w:eastAsia="en-GB"/>
                                </w:rPr>
                                <w:t xml:space="preserve">The three subheadings of </w:t>
                              </w:r>
                              <w:r>
                                <w:rPr>
                                  <w:rFonts w:ascii="Arial" w:hAnsi="Arial" w:cs="Arial"/>
                                  <w:b/>
                                  <w:bCs/>
                                  <w:lang w:eastAsia="en-GB"/>
                                </w:rPr>
                                <w:t>the game’s content</w:t>
                              </w:r>
                              <w:r w:rsidRPr="00CD1BE6">
                                <w:rPr>
                                  <w:rFonts w:ascii="Arial" w:hAnsi="Arial" w:cs="Arial"/>
                                  <w:b/>
                                  <w:bCs/>
                                  <w:lang w:eastAsia="en-GB"/>
                                </w:rPr>
                                <w:t xml:space="preserve"> are : </w:t>
                              </w:r>
                            </w:p>
                            <w:p w14:paraId="0FC9F8D6" w14:textId="77777777"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Sex &amp; Nudity</w:t>
                              </w:r>
                            </w:p>
                            <w:p w14:paraId="525BD6B3" w14:textId="6E992264" w:rsidR="00CD1BE6" w:rsidRPr="00CD1BE6" w:rsidRDefault="00CD1BE6" w:rsidP="00CD1BE6">
                              <w:pPr>
                                <w:numPr>
                                  <w:ilvl w:val="0"/>
                                  <w:numId w:val="13"/>
                                </w:numPr>
                                <w:pBdr>
                                  <w:top w:val="single" w:sz="6" w:space="0" w:color="FFFFFF"/>
                                  <w:left w:val="single" w:sz="6" w:space="0" w:color="FFFFFF"/>
                                  <w:bottom w:val="single" w:sz="6" w:space="0" w:color="FFFFFF"/>
                                  <w:right w:val="single" w:sz="6" w:space="0" w:color="FFFFFF"/>
                                </w:pBdr>
                                <w:shd w:val="clear" w:color="auto" w:fill="FBFBFB"/>
                                <w:spacing w:after="0"/>
                                <w:rPr>
                                  <w:rFonts w:ascii="Arial" w:hAnsi="Arial" w:cs="Arial"/>
                                  <w:lang w:eastAsia="en-GB"/>
                                </w:rPr>
                              </w:pPr>
                              <w:r w:rsidRPr="00CD1BE6">
                                <w:rPr>
                                  <w:rFonts w:ascii="Arial" w:hAnsi="Arial" w:cs="Arial"/>
                                  <w:lang w:eastAsia="en-GB"/>
                                </w:rPr>
                                <w:t>A boy blackmails a girl into being his girlfriend and makes her do things that may appear inappropriate. At the end of the episode, after her attempt at murdering him, he escapes and pins her to the floor, attempting to assault her (though he dies before he can do anything). To cover up her murder of him, she also tells other characters that he took nude photos of her, and blackmailed her that way, though this is a lie.</w:t>
                              </w:r>
                            </w:p>
                            <w:p w14:paraId="28486A45" w14:textId="77777777"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Violence &amp; Gore</w:t>
                              </w:r>
                            </w:p>
                            <w:p w14:paraId="7D21995A" w14:textId="77777777" w:rsidR="00CD1BE6" w:rsidRPr="00CD1BE6" w:rsidRDefault="00CD1BE6" w:rsidP="00CD1BE6">
                              <w:pPr>
                                <w:numPr>
                                  <w:ilvl w:val="0"/>
                                  <w:numId w:val="14"/>
                                </w:numPr>
                                <w:pBdr>
                                  <w:top w:val="single" w:sz="6" w:space="0" w:color="FFFFFF"/>
                                  <w:left w:val="single" w:sz="6" w:space="0" w:color="FFFFFF"/>
                                  <w:bottom w:val="single" w:sz="6" w:space="0" w:color="FFFFFF"/>
                                  <w:right w:val="single" w:sz="6" w:space="0" w:color="FFFFFF"/>
                                </w:pBdr>
                                <w:shd w:val="clear" w:color="auto" w:fill="FBFBFB"/>
                                <w:spacing w:after="0"/>
                                <w:rPr>
                                  <w:rFonts w:ascii="Arial" w:hAnsi="Arial" w:cs="Arial"/>
                                  <w:lang w:eastAsia="en-GB"/>
                                </w:rPr>
                              </w:pPr>
                              <w:r w:rsidRPr="00CD1BE6">
                                <w:rPr>
                                  <w:rFonts w:ascii="Arial" w:hAnsi="Arial" w:cs="Arial"/>
                                  <w:lang w:eastAsia="en-GB"/>
                                </w:rPr>
                                <w:t>A girl sets a trap for a boy by leading him out to a frozen pond. This boy's power is to go back in time. He travels back in time about twelve hours. The pond was not frozen over then, and he cannot swim. The girl allows him to drown, though she is not present when this happens.</w:t>
                              </w:r>
                            </w:p>
                            <w:p w14:paraId="0D050C0F" w14:textId="77777777"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Frightening &amp; Intense Scenes</w:t>
                              </w:r>
                            </w:p>
                            <w:p w14:paraId="15AC4064" w14:textId="6FEAD010" w:rsidR="00CD1BE6" w:rsidRPr="00CD1BE6" w:rsidRDefault="00CD1BE6" w:rsidP="00CD1BE6">
                              <w:pPr>
                                <w:numPr>
                                  <w:ilvl w:val="0"/>
                                  <w:numId w:val="15"/>
                                </w:numPr>
                                <w:pBdr>
                                  <w:top w:val="single" w:sz="6" w:space="0" w:color="FFFFFF"/>
                                  <w:left w:val="single" w:sz="6" w:space="0" w:color="FFFFFF"/>
                                  <w:bottom w:val="single" w:sz="6" w:space="0" w:color="FFFFFF"/>
                                  <w:right w:val="single" w:sz="6" w:space="0" w:color="FFFFFF"/>
                                </w:pBdr>
                                <w:shd w:val="clear" w:color="auto" w:fill="FBFBFB"/>
                                <w:spacing w:after="0"/>
                                <w:rPr>
                                  <w:rFonts w:ascii="Arial" w:hAnsi="Arial" w:cs="Arial"/>
                                  <w:lang w:eastAsia="en-GB"/>
                                </w:rPr>
                              </w:pPr>
                              <w:r w:rsidRPr="00CD1BE6">
                                <w:rPr>
                                  <w:rFonts w:ascii="Arial" w:hAnsi="Arial" w:cs="Arial"/>
                                  <w:lang w:eastAsia="en-GB"/>
                                </w:rPr>
                                <w:t>This series plays mind games. There are many psychological elements. Similar to Death Note, it follows a girl named Nana who kills people (innocent people, in this case) in her class, which she has to do undetected. Many of the murders are gruesome, shocking, and unexpected. The girl commits them mercilessly and without remorse, thoug</w:t>
                              </w:r>
                              <w:r>
                                <w:rPr>
                                  <w:rFonts w:ascii="Arial" w:hAnsi="Arial" w:cs="Arial"/>
                                  <w:lang w:eastAsia="en-GB"/>
                                </w:rPr>
                                <w:t xml:space="preserve">h. </w:t>
                              </w:r>
                            </w:p>
                            <w:p w14:paraId="0C2F04DD" w14:textId="77777777" w:rsidR="00CD1BE6" w:rsidRPr="00CD1BE6" w:rsidRDefault="00CD1BE6" w:rsidP="00CD1BE6"/>
                            <w:p w14:paraId="181D5FD4" w14:textId="77B9ACA2" w:rsidR="00CD1BE6" w:rsidRPr="00CD1BE6" w:rsidRDefault="00CD1BE6" w:rsidP="00CD1BE6">
                              <w:pPr>
                                <w:rPr>
                                  <w:color w:val="FFFFFF" w:themeColor="background1"/>
                                  <w:sz w:val="26"/>
                                  <w:szCs w:val="26"/>
                                </w:rPr>
                              </w:pPr>
                              <w:r>
                                <w:rPr>
                                  <w:color w:val="FFFFFF" w:themeColor="background1"/>
                                  <w:sz w:val="26"/>
                                  <w:szCs w:val="26"/>
                                </w:rPr>
                                <w:t xml:space="preserve">If you need any advise or support with your child accessing inappropriate games or online content please do not hesitate to give us a call: </w:t>
                              </w:r>
                              <w:proofErr w:type="spellStart"/>
                              <w:r>
                                <w:rPr>
                                  <w:color w:val="FFFFFF" w:themeColor="background1"/>
                                  <w:sz w:val="26"/>
                                  <w:szCs w:val="26"/>
                                </w:rPr>
                                <w:t>Mr</w:t>
                              </w:r>
                              <w:proofErr w:type="spellEnd"/>
                              <w:r>
                                <w:rPr>
                                  <w:color w:val="FFFFFF" w:themeColor="background1"/>
                                  <w:sz w:val="26"/>
                                  <w:szCs w:val="26"/>
                                </w:rPr>
                                <w:t xml:space="preserve"> Grant 01695-721487. </w:t>
                              </w:r>
                            </w:p>
                            <w:p w14:paraId="6AED93A8" w14:textId="74176007" w:rsidR="008C5944" w:rsidRPr="00CD1BE6" w:rsidRDefault="008C5944" w:rsidP="008C5944">
                              <w:pPr>
                                <w:rPr>
                                  <w:color w:val="FFFFFF" w:themeColor="background1"/>
                                  <w:sz w:val="26"/>
                                  <w:szCs w:val="26"/>
                                  <w:lang w:val="en-GB"/>
                                </w:rPr>
                              </w:pPr>
                              <w:r w:rsidRPr="00CD1BE6">
                                <w:rPr>
                                  <w:color w:val="FFFFFF" w:themeColor="background1"/>
                                  <w:sz w:val="26"/>
                                  <w:szCs w:val="26"/>
                                  <w:lang w:val="en-GB"/>
                                </w:rPr>
                                <w:t xml:space="preserve">Stay Safe and have </w:t>
                              </w:r>
                              <w:r w:rsidR="00CD1BE6">
                                <w:rPr>
                                  <w:color w:val="FFFFFF" w:themeColor="background1"/>
                                  <w:sz w:val="26"/>
                                  <w:szCs w:val="26"/>
                                  <w:lang w:val="en-GB"/>
                                </w:rPr>
                                <w:t>safe fun online.</w:t>
                              </w:r>
                            </w:p>
                            <w:p w14:paraId="33761FA2" w14:textId="0FF44F28" w:rsidR="00066603" w:rsidRPr="00CD1BE6" w:rsidRDefault="00066603" w:rsidP="00785FC4">
                              <w:pPr>
                                <w:rPr>
                                  <w:color w:val="FFFFFF" w:themeColor="background1"/>
                                </w:rPr>
                              </w:pPr>
                              <w:r w:rsidRPr="00CD1BE6">
                                <w:rPr>
                                  <w:color w:val="FFFFFF" w:themeColor="background1"/>
                                </w:rPr>
                                <w:t xml:space="preserve">                                                 </w:t>
                              </w:r>
                            </w:p>
                            <w:p w14:paraId="1FACF2A5" w14:textId="2981E860" w:rsidR="00066603" w:rsidRPr="00CD1BE6" w:rsidRDefault="00066603" w:rsidP="00785FC4">
                              <w:pPr>
                                <w:rPr>
                                  <w:color w:val="FFFF00"/>
                                  <w:sz w:val="24"/>
                                  <w:szCs w:val="24"/>
                                </w:rPr>
                              </w:pPr>
                              <w:r w:rsidRPr="00CD1BE6">
                                <w:rPr>
                                  <w:color w:val="FFFF00"/>
                                  <w:sz w:val="24"/>
                                  <w:szCs w:val="24"/>
                                </w:rP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32771" y="42377"/>
                            <a:ext cx="2933222" cy="285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6C478" w14:textId="6807BBA3" w:rsidR="00100DF9" w:rsidRPr="00066603" w:rsidRDefault="00CD1BE6" w:rsidP="00471CD2">
                              <w:pPr>
                                <w:pStyle w:val="NoSpacing"/>
                                <w:shd w:val="clear" w:color="auto" w:fill="21405B" w:themeFill="accent1" w:themeFillShade="BF"/>
                                <w:jc w:val="center"/>
                                <w:rPr>
                                  <w:rFonts w:ascii="Arial" w:eastAsiaTheme="majorEastAsia" w:hAnsi="Arial" w:cs="Arial"/>
                                  <w:caps/>
                                  <w:color w:val="FFFF00"/>
                                  <w:sz w:val="44"/>
                                  <w:szCs w:val="44"/>
                                </w:rPr>
                              </w:pPr>
                              <w:r>
                                <w:rPr>
                                  <w:rFonts w:ascii="Arial" w:eastAsiaTheme="majorEastAsia" w:hAnsi="Arial" w:cs="Arial"/>
                                  <w:caps/>
                                  <w:color w:val="FFFF00"/>
                                  <w:sz w:val="44"/>
                                  <w:szCs w:val="44"/>
                                </w:rPr>
                                <w:t>Talentless Nana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left:0;text-align:left;margin-left:-53.3pt;margin-top:27.25pt;width:595.35pt;height:642.75pt;z-index:-251655168;mso-wrap-distance-left:18pt;mso-wrap-distance-right:18pt;mso-position-horizontal-relative:margin;mso-position-vertical-relative:margin;mso-width-relative:margin;mso-height-relative:margin" coordorigin="-327" coordsize="29332,4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142;top:3281;width:28922;height:3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18A33BD5" w14:textId="2C45DBF6" w:rsidR="008C5944" w:rsidRPr="00CD1BE6" w:rsidRDefault="007363BD" w:rsidP="00CD1BE6">
                        <w:pPr>
                          <w:rPr>
                            <w:color w:val="FFFFFF" w:themeColor="background1"/>
                            <w:sz w:val="26"/>
                            <w:szCs w:val="26"/>
                          </w:rPr>
                        </w:pPr>
                        <w:r w:rsidRPr="00CD1BE6">
                          <w:rPr>
                            <w:color w:val="FFFFFF" w:themeColor="background1"/>
                            <w:sz w:val="26"/>
                            <w:szCs w:val="26"/>
                          </w:rPr>
                          <w:t xml:space="preserve">Dear parents and carers , </w:t>
                        </w:r>
                      </w:p>
                      <w:p w14:paraId="39F1F50C" w14:textId="7768334E"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just a brief overview of a game</w:t>
                        </w:r>
                        <w:r>
                          <w:rPr>
                            <w:rFonts w:ascii="Arial" w:hAnsi="Arial" w:cs="Arial"/>
                            <w:lang w:eastAsia="en-GB"/>
                          </w:rPr>
                          <w:t xml:space="preserve">, Talentless Nana, in which </w:t>
                        </w:r>
                        <w:r w:rsidRPr="00CD1BE6">
                          <w:rPr>
                            <w:rFonts w:ascii="Arial" w:hAnsi="Arial" w:cs="Arial"/>
                            <w:lang w:eastAsia="en-GB"/>
                          </w:rPr>
                          <w:t xml:space="preserve"> some of our young learners have become interested. </w:t>
                        </w:r>
                      </w:p>
                      <w:p w14:paraId="1252AD92" w14:textId="33E7BC65"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Despite what they may tell you about it being harmless and just a bit of fun, a quick review of the game tells you a bit more about the content which some of our children may find distressing</w:t>
                        </w:r>
                        <w:r>
                          <w:rPr>
                            <w:rFonts w:ascii="Arial" w:hAnsi="Arial" w:cs="Arial"/>
                            <w:lang w:eastAsia="en-GB"/>
                          </w:rPr>
                          <w:t xml:space="preserve"> or may encourage some self-harm type behaviors,</w:t>
                        </w:r>
                        <w:r w:rsidRPr="00CD1BE6">
                          <w:rPr>
                            <w:rFonts w:ascii="Arial" w:hAnsi="Arial" w:cs="Arial"/>
                            <w:lang w:eastAsia="en-GB"/>
                          </w:rPr>
                          <w:t xml:space="preserve"> for example </w:t>
                        </w:r>
                        <w:r>
                          <w:rPr>
                            <w:rFonts w:ascii="Arial" w:hAnsi="Arial" w:cs="Arial"/>
                            <w:lang w:eastAsia="en-GB"/>
                          </w:rPr>
                          <w:t>:</w:t>
                        </w:r>
                      </w:p>
                      <w:p w14:paraId="08D97636" w14:textId="737F8EF4" w:rsidR="00CD1BE6" w:rsidRPr="00CD1BE6" w:rsidRDefault="00CD1BE6" w:rsidP="00CD1BE6">
                        <w:pPr>
                          <w:pStyle w:val="ipl-zebra-listitem"/>
                          <w:pBdr>
                            <w:top w:val="single" w:sz="6" w:space="0" w:color="FFFFFF"/>
                            <w:left w:val="single" w:sz="6" w:space="0" w:color="FFFFFF"/>
                            <w:bottom w:val="single" w:sz="6" w:space="0" w:color="FFFFFF"/>
                            <w:right w:val="single" w:sz="6" w:space="0" w:color="FFFFFF"/>
                          </w:pBdr>
                          <w:spacing w:before="0" w:beforeAutospacing="0" w:after="0" w:afterAutospacing="0"/>
                          <w:rPr>
                            <w:rFonts w:ascii="Arial" w:hAnsi="Arial" w:cs="Arial"/>
                            <w:color w:val="FFFF00"/>
                            <w:sz w:val="22"/>
                            <w:szCs w:val="22"/>
                          </w:rPr>
                        </w:pPr>
                        <w:r w:rsidRPr="00CD1BE6">
                          <w:rPr>
                            <w:rFonts w:ascii="Arial" w:hAnsi="Arial" w:cs="Arial"/>
                            <w:color w:val="FFFF00"/>
                            <w:sz w:val="22"/>
                            <w:szCs w:val="22"/>
                          </w:rPr>
                          <w:t xml:space="preserve">A girl constantly kills her classmates through means of pushing </w:t>
                        </w:r>
                        <w:r>
                          <w:rPr>
                            <w:rFonts w:ascii="Arial" w:hAnsi="Arial" w:cs="Arial"/>
                            <w:color w:val="FFFF00"/>
                            <w:sz w:val="22"/>
                            <w:szCs w:val="22"/>
                          </w:rPr>
                          <w:t xml:space="preserve">them </w:t>
                        </w:r>
                        <w:r w:rsidRPr="00CD1BE6">
                          <w:rPr>
                            <w:rFonts w:ascii="Arial" w:hAnsi="Arial" w:cs="Arial"/>
                            <w:color w:val="FFFF00"/>
                            <w:sz w:val="22"/>
                            <w:szCs w:val="22"/>
                          </w:rPr>
                          <w:t>off a cliff, burning, poison</w:t>
                        </w:r>
                        <w:r>
                          <w:rPr>
                            <w:rFonts w:ascii="Arial" w:hAnsi="Arial" w:cs="Arial"/>
                            <w:color w:val="FFFF00"/>
                            <w:sz w:val="22"/>
                            <w:szCs w:val="22"/>
                          </w:rPr>
                          <w:t xml:space="preserve">ing and </w:t>
                        </w:r>
                        <w:r w:rsidRPr="00CD1BE6">
                          <w:rPr>
                            <w:rFonts w:ascii="Arial" w:hAnsi="Arial" w:cs="Arial"/>
                            <w:color w:val="FFFF00"/>
                            <w:sz w:val="22"/>
                            <w:szCs w:val="22"/>
                          </w:rPr>
                          <w:t xml:space="preserve"> drownin</w:t>
                        </w:r>
                        <w:r>
                          <w:rPr>
                            <w:rFonts w:ascii="Arial" w:hAnsi="Arial" w:cs="Arial"/>
                            <w:color w:val="FFFF00"/>
                            <w:sz w:val="22"/>
                            <w:szCs w:val="22"/>
                          </w:rPr>
                          <w:t>g.</w:t>
                        </w:r>
                        <w:r w:rsidRPr="00CD1BE6">
                          <w:rPr>
                            <w:rFonts w:ascii="Arial" w:hAnsi="Arial" w:cs="Arial"/>
                            <w:color w:val="FFFF00"/>
                            <w:sz w:val="22"/>
                            <w:szCs w:val="22"/>
                          </w:rPr>
                          <w:t>.</w:t>
                        </w:r>
                      </w:p>
                      <w:p w14:paraId="1998A3A0" w14:textId="738525B4" w:rsidR="00CD1BE6" w:rsidRPr="00CD1BE6" w:rsidRDefault="00CD1BE6" w:rsidP="00CD1BE6">
                        <w:pPr>
                          <w:spacing w:before="100" w:beforeAutospacing="1" w:after="100" w:afterAutospacing="1"/>
                          <w:outlineLvl w:val="3"/>
                          <w:rPr>
                            <w:rFonts w:ascii="Arial" w:hAnsi="Arial" w:cs="Arial"/>
                            <w:b/>
                            <w:bCs/>
                            <w:lang w:eastAsia="en-GB"/>
                          </w:rPr>
                        </w:pPr>
                        <w:r w:rsidRPr="00CD1BE6">
                          <w:rPr>
                            <w:rFonts w:ascii="Arial" w:hAnsi="Arial" w:cs="Arial"/>
                            <w:b/>
                            <w:bCs/>
                            <w:lang w:eastAsia="en-GB"/>
                          </w:rPr>
                          <w:t xml:space="preserve">The three subheadings of </w:t>
                        </w:r>
                        <w:r>
                          <w:rPr>
                            <w:rFonts w:ascii="Arial" w:hAnsi="Arial" w:cs="Arial"/>
                            <w:b/>
                            <w:bCs/>
                            <w:lang w:eastAsia="en-GB"/>
                          </w:rPr>
                          <w:t>the game’s content</w:t>
                        </w:r>
                        <w:r w:rsidRPr="00CD1BE6">
                          <w:rPr>
                            <w:rFonts w:ascii="Arial" w:hAnsi="Arial" w:cs="Arial"/>
                            <w:b/>
                            <w:bCs/>
                            <w:lang w:eastAsia="en-GB"/>
                          </w:rPr>
                          <w:t xml:space="preserve"> are : </w:t>
                        </w:r>
                      </w:p>
                      <w:p w14:paraId="0FC9F8D6" w14:textId="77777777"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Sex &amp; Nudity</w:t>
                        </w:r>
                      </w:p>
                      <w:p w14:paraId="525BD6B3" w14:textId="6E992264" w:rsidR="00CD1BE6" w:rsidRPr="00CD1BE6" w:rsidRDefault="00CD1BE6" w:rsidP="00CD1BE6">
                        <w:pPr>
                          <w:numPr>
                            <w:ilvl w:val="0"/>
                            <w:numId w:val="13"/>
                          </w:numPr>
                          <w:pBdr>
                            <w:top w:val="single" w:sz="6" w:space="0" w:color="FFFFFF"/>
                            <w:left w:val="single" w:sz="6" w:space="0" w:color="FFFFFF"/>
                            <w:bottom w:val="single" w:sz="6" w:space="0" w:color="FFFFFF"/>
                            <w:right w:val="single" w:sz="6" w:space="0" w:color="FFFFFF"/>
                          </w:pBdr>
                          <w:shd w:val="clear" w:color="auto" w:fill="FBFBFB"/>
                          <w:spacing w:after="0"/>
                          <w:rPr>
                            <w:rFonts w:ascii="Arial" w:hAnsi="Arial" w:cs="Arial"/>
                            <w:lang w:eastAsia="en-GB"/>
                          </w:rPr>
                        </w:pPr>
                        <w:r w:rsidRPr="00CD1BE6">
                          <w:rPr>
                            <w:rFonts w:ascii="Arial" w:hAnsi="Arial" w:cs="Arial"/>
                            <w:lang w:eastAsia="en-GB"/>
                          </w:rPr>
                          <w:t>A boy blackmails a girl into being his girlfriend and makes her do things that may appear inappropriate. At the end of the episode, after her attempt at murdering him, he escapes and pins her to the floor, attempting to assault her (though he dies before he can do anything). To cover up her murder of him, she also tells other characters that he took nude photos of her, and blackmailed her that way, though this is a lie.</w:t>
                        </w:r>
                      </w:p>
                      <w:p w14:paraId="28486A45" w14:textId="77777777"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Violence &amp; Gore</w:t>
                        </w:r>
                      </w:p>
                      <w:p w14:paraId="7D21995A" w14:textId="77777777" w:rsidR="00CD1BE6" w:rsidRPr="00CD1BE6" w:rsidRDefault="00CD1BE6" w:rsidP="00CD1BE6">
                        <w:pPr>
                          <w:numPr>
                            <w:ilvl w:val="0"/>
                            <w:numId w:val="14"/>
                          </w:numPr>
                          <w:pBdr>
                            <w:top w:val="single" w:sz="6" w:space="0" w:color="FFFFFF"/>
                            <w:left w:val="single" w:sz="6" w:space="0" w:color="FFFFFF"/>
                            <w:bottom w:val="single" w:sz="6" w:space="0" w:color="FFFFFF"/>
                            <w:right w:val="single" w:sz="6" w:space="0" w:color="FFFFFF"/>
                          </w:pBdr>
                          <w:shd w:val="clear" w:color="auto" w:fill="FBFBFB"/>
                          <w:spacing w:after="0"/>
                          <w:rPr>
                            <w:rFonts w:ascii="Arial" w:hAnsi="Arial" w:cs="Arial"/>
                            <w:lang w:eastAsia="en-GB"/>
                          </w:rPr>
                        </w:pPr>
                        <w:r w:rsidRPr="00CD1BE6">
                          <w:rPr>
                            <w:rFonts w:ascii="Arial" w:hAnsi="Arial" w:cs="Arial"/>
                            <w:lang w:eastAsia="en-GB"/>
                          </w:rPr>
                          <w:t>A girl sets a trap for a boy by leading him out to a frozen pond. This boy's power is to go back in time. He travels back in time about twelve hours. The pond was not frozen over then, and he cannot swim. The girl allows him to drown, though she is not present when this happens.</w:t>
                        </w:r>
                      </w:p>
                      <w:p w14:paraId="0D050C0F" w14:textId="77777777" w:rsidR="00CD1BE6" w:rsidRPr="00CD1BE6" w:rsidRDefault="00CD1BE6" w:rsidP="00CD1BE6">
                        <w:pPr>
                          <w:spacing w:before="100" w:beforeAutospacing="1" w:after="100" w:afterAutospacing="1"/>
                          <w:outlineLvl w:val="3"/>
                          <w:rPr>
                            <w:rFonts w:ascii="Arial" w:hAnsi="Arial" w:cs="Arial"/>
                            <w:lang w:eastAsia="en-GB"/>
                          </w:rPr>
                        </w:pPr>
                        <w:r w:rsidRPr="00CD1BE6">
                          <w:rPr>
                            <w:rFonts w:ascii="Arial" w:hAnsi="Arial" w:cs="Arial"/>
                            <w:lang w:eastAsia="en-GB"/>
                          </w:rPr>
                          <w:t>Frightening &amp; Intense Scenes</w:t>
                        </w:r>
                      </w:p>
                      <w:p w14:paraId="15AC4064" w14:textId="6FEAD010" w:rsidR="00CD1BE6" w:rsidRPr="00CD1BE6" w:rsidRDefault="00CD1BE6" w:rsidP="00CD1BE6">
                        <w:pPr>
                          <w:numPr>
                            <w:ilvl w:val="0"/>
                            <w:numId w:val="15"/>
                          </w:numPr>
                          <w:pBdr>
                            <w:top w:val="single" w:sz="6" w:space="0" w:color="FFFFFF"/>
                            <w:left w:val="single" w:sz="6" w:space="0" w:color="FFFFFF"/>
                            <w:bottom w:val="single" w:sz="6" w:space="0" w:color="FFFFFF"/>
                            <w:right w:val="single" w:sz="6" w:space="0" w:color="FFFFFF"/>
                          </w:pBdr>
                          <w:shd w:val="clear" w:color="auto" w:fill="FBFBFB"/>
                          <w:spacing w:after="0"/>
                          <w:rPr>
                            <w:rFonts w:ascii="Arial" w:hAnsi="Arial" w:cs="Arial"/>
                            <w:lang w:eastAsia="en-GB"/>
                          </w:rPr>
                        </w:pPr>
                        <w:r w:rsidRPr="00CD1BE6">
                          <w:rPr>
                            <w:rFonts w:ascii="Arial" w:hAnsi="Arial" w:cs="Arial"/>
                            <w:lang w:eastAsia="en-GB"/>
                          </w:rPr>
                          <w:t>This series plays mind games. There are many psychological elements. Similar to Death Note, it follows a girl named Nana who kills people (innocent people, in this case) in her class, which she has to do undetected. Many of the murders are gruesome, shocking, and unexpected. The girl commits them mercilessly and without remorse, thoug</w:t>
                        </w:r>
                        <w:r>
                          <w:rPr>
                            <w:rFonts w:ascii="Arial" w:hAnsi="Arial" w:cs="Arial"/>
                            <w:lang w:eastAsia="en-GB"/>
                          </w:rPr>
                          <w:t xml:space="preserve">h. </w:t>
                        </w:r>
                      </w:p>
                      <w:p w14:paraId="0C2F04DD" w14:textId="77777777" w:rsidR="00CD1BE6" w:rsidRPr="00CD1BE6" w:rsidRDefault="00CD1BE6" w:rsidP="00CD1BE6"/>
                      <w:p w14:paraId="181D5FD4" w14:textId="77B9ACA2" w:rsidR="00CD1BE6" w:rsidRPr="00CD1BE6" w:rsidRDefault="00CD1BE6" w:rsidP="00CD1BE6">
                        <w:pPr>
                          <w:rPr>
                            <w:color w:val="FFFFFF" w:themeColor="background1"/>
                            <w:sz w:val="26"/>
                            <w:szCs w:val="26"/>
                          </w:rPr>
                        </w:pPr>
                        <w:r>
                          <w:rPr>
                            <w:color w:val="FFFFFF" w:themeColor="background1"/>
                            <w:sz w:val="26"/>
                            <w:szCs w:val="26"/>
                          </w:rPr>
                          <w:t xml:space="preserve">If you need any advise or support with your child accessing inappropriate games or online content please do not hesitate to give us a call: </w:t>
                        </w:r>
                        <w:proofErr w:type="spellStart"/>
                        <w:r>
                          <w:rPr>
                            <w:color w:val="FFFFFF" w:themeColor="background1"/>
                            <w:sz w:val="26"/>
                            <w:szCs w:val="26"/>
                          </w:rPr>
                          <w:t>Mr</w:t>
                        </w:r>
                        <w:proofErr w:type="spellEnd"/>
                        <w:r>
                          <w:rPr>
                            <w:color w:val="FFFFFF" w:themeColor="background1"/>
                            <w:sz w:val="26"/>
                            <w:szCs w:val="26"/>
                          </w:rPr>
                          <w:t xml:space="preserve"> Grant 01695-721487. </w:t>
                        </w:r>
                      </w:p>
                      <w:p w14:paraId="6AED93A8" w14:textId="74176007" w:rsidR="008C5944" w:rsidRPr="00CD1BE6" w:rsidRDefault="008C5944" w:rsidP="008C5944">
                        <w:pPr>
                          <w:rPr>
                            <w:color w:val="FFFFFF" w:themeColor="background1"/>
                            <w:sz w:val="26"/>
                            <w:szCs w:val="26"/>
                            <w:lang w:val="en-GB"/>
                          </w:rPr>
                        </w:pPr>
                        <w:r w:rsidRPr="00CD1BE6">
                          <w:rPr>
                            <w:color w:val="FFFFFF" w:themeColor="background1"/>
                            <w:sz w:val="26"/>
                            <w:szCs w:val="26"/>
                            <w:lang w:val="en-GB"/>
                          </w:rPr>
                          <w:t xml:space="preserve">Stay Safe and have </w:t>
                        </w:r>
                        <w:r w:rsidR="00CD1BE6">
                          <w:rPr>
                            <w:color w:val="FFFFFF" w:themeColor="background1"/>
                            <w:sz w:val="26"/>
                            <w:szCs w:val="26"/>
                            <w:lang w:val="en-GB"/>
                          </w:rPr>
                          <w:t>safe fun online.</w:t>
                        </w:r>
                      </w:p>
                      <w:p w14:paraId="33761FA2" w14:textId="0FF44F28" w:rsidR="00066603" w:rsidRPr="00CD1BE6" w:rsidRDefault="00066603" w:rsidP="00785FC4">
                        <w:pPr>
                          <w:rPr>
                            <w:color w:val="FFFFFF" w:themeColor="background1"/>
                          </w:rPr>
                        </w:pPr>
                        <w:r w:rsidRPr="00CD1BE6">
                          <w:rPr>
                            <w:color w:val="FFFFFF" w:themeColor="background1"/>
                          </w:rPr>
                          <w:t xml:space="preserve">                                                 </w:t>
                        </w:r>
                      </w:p>
                      <w:p w14:paraId="1FACF2A5" w14:textId="2981E860" w:rsidR="00066603" w:rsidRPr="00CD1BE6" w:rsidRDefault="00066603" w:rsidP="00785FC4">
                        <w:pPr>
                          <w:rPr>
                            <w:color w:val="FFFF00"/>
                            <w:sz w:val="24"/>
                            <w:szCs w:val="24"/>
                          </w:rPr>
                        </w:pPr>
                        <w:r w:rsidRPr="00CD1BE6">
                          <w:rPr>
                            <w:color w:val="FFFF00"/>
                            <w:sz w:val="24"/>
                            <w:szCs w:val="24"/>
                          </w:rPr>
                          <w:t xml:space="preserve"> </w:t>
                        </w:r>
                      </w:p>
                    </w:txbxContent>
                  </v:textbox>
                </v:rect>
                <v:shapetype id="_x0000_t202" coordsize="21600,21600" o:spt="202" path="m,l,21600r21600,l21600,xe">
                  <v:stroke joinstyle="miter"/>
                  <v:path gradientshapeok="t" o:connecttype="rect"/>
                </v:shapetype>
                <v:shape id="Text Box 15" o:spid="_x0000_s1029" type="#_x0000_t202" style="position:absolute;left:-327;top:423;width:2933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23B6C478" w14:textId="6807BBA3" w:rsidR="00100DF9" w:rsidRPr="00066603" w:rsidRDefault="00CD1BE6" w:rsidP="00471CD2">
                        <w:pPr>
                          <w:pStyle w:val="NoSpacing"/>
                          <w:shd w:val="clear" w:color="auto" w:fill="21405B" w:themeFill="accent1" w:themeFillShade="BF"/>
                          <w:jc w:val="center"/>
                          <w:rPr>
                            <w:rFonts w:ascii="Arial" w:eastAsiaTheme="majorEastAsia" w:hAnsi="Arial" w:cs="Arial"/>
                            <w:caps/>
                            <w:color w:val="FFFF00"/>
                            <w:sz w:val="44"/>
                            <w:szCs w:val="44"/>
                          </w:rPr>
                        </w:pPr>
                        <w:r>
                          <w:rPr>
                            <w:rFonts w:ascii="Arial" w:eastAsiaTheme="majorEastAsia" w:hAnsi="Arial" w:cs="Arial"/>
                            <w:caps/>
                            <w:color w:val="FFFF00"/>
                            <w:sz w:val="44"/>
                            <w:szCs w:val="44"/>
                          </w:rPr>
                          <w:t>Talentless Nana</w:t>
                        </w:r>
                      </w:p>
                    </w:txbxContent>
                  </v:textbox>
                </v:shape>
                <w10:wrap type="square" anchorx="margin" anchory="margin"/>
              </v:group>
            </w:pict>
          </mc:Fallback>
        </mc:AlternateContent>
      </w:r>
      <w:r w:rsidR="00100DF9" w:rsidRPr="0092399D">
        <w:rPr>
          <w:color w:val="000000" w:themeColor="text1"/>
          <w:sz w:val="28"/>
          <w:szCs w:val="28"/>
        </w:rPr>
        <w:t>Dear Parents and Carers,</w:t>
      </w:r>
      <w:r w:rsidR="0092399D" w:rsidRPr="0092399D">
        <w:rPr>
          <w:color w:val="000000" w:themeColor="text1"/>
          <w:sz w:val="28"/>
          <w:szCs w:val="28"/>
        </w:rPr>
        <w:t xml:space="preserve"> welcome t</w:t>
      </w:r>
      <w:r w:rsidR="002C78C1">
        <w:rPr>
          <w:color w:val="000000" w:themeColor="text1"/>
          <w:sz w:val="28"/>
          <w:szCs w:val="28"/>
        </w:rPr>
        <w:t>o</w:t>
      </w:r>
      <w:r w:rsidR="00CD1BE6">
        <w:rPr>
          <w:color w:val="000000" w:themeColor="text1"/>
          <w:sz w:val="28"/>
          <w:szCs w:val="28"/>
        </w:rPr>
        <w:t xml:space="preserve"> Febr</w:t>
      </w:r>
      <w:r w:rsidR="008C5944">
        <w:rPr>
          <w:color w:val="000000" w:themeColor="text1"/>
          <w:sz w:val="28"/>
          <w:szCs w:val="28"/>
        </w:rPr>
        <w:t>uary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2F66C" w14:textId="77777777" w:rsidR="00903D60" w:rsidRDefault="00903D60" w:rsidP="00590471">
      <w:r>
        <w:separator/>
      </w:r>
    </w:p>
  </w:endnote>
  <w:endnote w:type="continuationSeparator" w:id="0">
    <w:p w14:paraId="313D9C4D" w14:textId="77777777" w:rsidR="00903D60" w:rsidRDefault="00903D6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A728A" w14:textId="77777777" w:rsidR="00903D60" w:rsidRDefault="00903D60" w:rsidP="00590471">
      <w:r>
        <w:separator/>
      </w:r>
    </w:p>
  </w:footnote>
  <w:footnote w:type="continuationSeparator" w:id="0">
    <w:p w14:paraId="1472DDBF" w14:textId="77777777" w:rsidR="00903D60" w:rsidRDefault="00903D6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2F19974E"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100DF9" w:rsidRPr="00567165">
      <w:rPr>
        <w:b/>
        <w:bCs/>
        <w:color w:val="000000" w:themeColor="text1"/>
        <w:sz w:val="72"/>
        <w:szCs w:val="72"/>
      </w:rPr>
      <w:t>202</w:t>
    </w:r>
    <w:r w:rsidR="008C5944">
      <w:rPr>
        <w:b/>
        <w:bCs/>
        <w:color w:val="000000" w:themeColor="text1"/>
        <w:sz w:val="72"/>
        <w:szCs w:val="72"/>
      </w:rPr>
      <w:t>4</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831EB"/>
    <w:multiLevelType w:val="multilevel"/>
    <w:tmpl w:val="A402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C556E3"/>
    <w:multiLevelType w:val="multilevel"/>
    <w:tmpl w:val="10E2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81569A"/>
    <w:multiLevelType w:val="multilevel"/>
    <w:tmpl w:val="1B5A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332BD"/>
    <w:multiLevelType w:val="hybridMultilevel"/>
    <w:tmpl w:val="2C786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5" w15:restartNumberingAfterBreak="0">
    <w:nsid w:val="6DD131D8"/>
    <w:multiLevelType w:val="multilevel"/>
    <w:tmpl w:val="EE82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04096">
    <w:abstractNumId w:val="0"/>
  </w:num>
  <w:num w:numId="2" w16cid:durableId="912156631">
    <w:abstractNumId w:val="1"/>
  </w:num>
  <w:num w:numId="3" w16cid:durableId="2136215288">
    <w:abstractNumId w:val="3"/>
  </w:num>
  <w:num w:numId="4" w16cid:durableId="979457829">
    <w:abstractNumId w:val="12"/>
  </w:num>
  <w:num w:numId="5" w16cid:durableId="1496728196">
    <w:abstractNumId w:val="2"/>
  </w:num>
  <w:num w:numId="6" w16cid:durableId="944314323">
    <w:abstractNumId w:val="14"/>
  </w:num>
  <w:num w:numId="7" w16cid:durableId="1681085295">
    <w:abstractNumId w:val="13"/>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11"/>
  </w:num>
  <w:num w:numId="12" w16cid:durableId="1674600802">
    <w:abstractNumId w:val="10"/>
  </w:num>
  <w:num w:numId="13" w16cid:durableId="601844125">
    <w:abstractNumId w:val="9"/>
  </w:num>
  <w:num w:numId="14" w16cid:durableId="787628437">
    <w:abstractNumId w:val="15"/>
  </w:num>
  <w:num w:numId="15" w16cid:durableId="317422475">
    <w:abstractNumId w:val="6"/>
  </w:num>
  <w:num w:numId="16" w16cid:durableId="4035319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66603"/>
    <w:rsid w:val="00070AAE"/>
    <w:rsid w:val="00072671"/>
    <w:rsid w:val="0008685D"/>
    <w:rsid w:val="000D397D"/>
    <w:rsid w:val="000F00D0"/>
    <w:rsid w:val="00100DF9"/>
    <w:rsid w:val="00112FD7"/>
    <w:rsid w:val="001253DD"/>
    <w:rsid w:val="00130A7A"/>
    <w:rsid w:val="00150ABD"/>
    <w:rsid w:val="00197D04"/>
    <w:rsid w:val="001C37FB"/>
    <w:rsid w:val="001E4178"/>
    <w:rsid w:val="00222466"/>
    <w:rsid w:val="002256A4"/>
    <w:rsid w:val="00236632"/>
    <w:rsid w:val="0024447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3F4265"/>
    <w:rsid w:val="00440175"/>
    <w:rsid w:val="0045138E"/>
    <w:rsid w:val="00451486"/>
    <w:rsid w:val="0046199C"/>
    <w:rsid w:val="00471CD2"/>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60886"/>
    <w:rsid w:val="006716D8"/>
    <w:rsid w:val="00690A42"/>
    <w:rsid w:val="006920F0"/>
    <w:rsid w:val="006A492B"/>
    <w:rsid w:val="006C020C"/>
    <w:rsid w:val="006C0EEE"/>
    <w:rsid w:val="006D79A8"/>
    <w:rsid w:val="007363BD"/>
    <w:rsid w:val="007575B6"/>
    <w:rsid w:val="00785FC4"/>
    <w:rsid w:val="00786882"/>
    <w:rsid w:val="00795EC9"/>
    <w:rsid w:val="007F31FA"/>
    <w:rsid w:val="007F5B63"/>
    <w:rsid w:val="00803A0A"/>
    <w:rsid w:val="00804B2D"/>
    <w:rsid w:val="00807D85"/>
    <w:rsid w:val="00810614"/>
    <w:rsid w:val="00846CB9"/>
    <w:rsid w:val="008776AA"/>
    <w:rsid w:val="008A1E6E"/>
    <w:rsid w:val="008B108C"/>
    <w:rsid w:val="008C2CFC"/>
    <w:rsid w:val="008C5944"/>
    <w:rsid w:val="008E23AF"/>
    <w:rsid w:val="00903D60"/>
    <w:rsid w:val="0092399D"/>
    <w:rsid w:val="009475DC"/>
    <w:rsid w:val="00947CE0"/>
    <w:rsid w:val="00967B93"/>
    <w:rsid w:val="0098618E"/>
    <w:rsid w:val="009B591F"/>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A2EA7"/>
    <w:rsid w:val="00CC1E8B"/>
    <w:rsid w:val="00CC6D72"/>
    <w:rsid w:val="00CD1BE6"/>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 w:type="paragraph" w:styleId="NormalWeb">
    <w:name w:val="Normal (Web)"/>
    <w:basedOn w:val="Normal"/>
    <w:uiPriority w:val="99"/>
    <w:semiHidden/>
    <w:unhideWhenUsed/>
    <w:rsid w:val="008C5944"/>
    <w:rPr>
      <w:rFonts w:ascii="Times New Roman" w:hAnsi="Times New Roman"/>
      <w:sz w:val="24"/>
      <w:szCs w:val="24"/>
    </w:rPr>
  </w:style>
  <w:style w:type="paragraph" w:customStyle="1" w:styleId="ipl-zebra-listitem">
    <w:name w:val="ipl-zebra-list__item"/>
    <w:basedOn w:val="Normal"/>
    <w:rsid w:val="00CD1BE6"/>
    <w:pPr>
      <w:spacing w:before="100" w:beforeAutospacing="1" w:after="100" w:afterAutospacing="1"/>
    </w:pPr>
    <w:rPr>
      <w:rFonts w:ascii="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 w:id="1733306051">
      <w:bodyDiv w:val="1"/>
      <w:marLeft w:val="0"/>
      <w:marRight w:val="0"/>
      <w:marTop w:val="0"/>
      <w:marBottom w:val="0"/>
      <w:divBdr>
        <w:top w:val="none" w:sz="0" w:space="0" w:color="auto"/>
        <w:left w:val="none" w:sz="0" w:space="0" w:color="auto"/>
        <w:bottom w:val="none" w:sz="0" w:space="0" w:color="auto"/>
        <w:right w:val="none" w:sz="0" w:space="0" w:color="auto"/>
      </w:divBdr>
    </w:div>
    <w:div w:id="2110151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2024-02-20T14:54:00Z</dcterms:created>
  <dcterms:modified xsi:type="dcterms:W3CDTF">2024-02-20T14:54:00Z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