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91EB9" w14:textId="41CAE864" w:rsidR="00D65A22" w:rsidRDefault="00D65A22" w:rsidP="00375061">
      <w:pPr>
        <w:rPr>
          <w:rFonts w:ascii="Calibri" w:hAnsi="Calibri" w:cs="Calibri"/>
          <w:sz w:val="24"/>
          <w:lang w:val="en-GB"/>
        </w:rPr>
      </w:pPr>
    </w:p>
    <w:p w14:paraId="137D1CEA" w14:textId="77777777" w:rsidR="004750A7" w:rsidRPr="00701DB3" w:rsidRDefault="004750A7" w:rsidP="00375061">
      <w:pPr>
        <w:rPr>
          <w:rFonts w:ascii="Calibri" w:hAnsi="Calibri" w:cs="Calibri"/>
          <w:sz w:val="24"/>
          <w:lang w:val="en-GB"/>
        </w:rPr>
      </w:pPr>
    </w:p>
    <w:p w14:paraId="4EEC8868" w14:textId="77777777" w:rsidR="006D4E5F" w:rsidRPr="00701DB3" w:rsidRDefault="006D4E5F" w:rsidP="004D560F">
      <w:pPr>
        <w:pStyle w:val="3Policytitle"/>
        <w:jc w:val="center"/>
        <w:rPr>
          <w:rFonts w:ascii="Calibri" w:hAnsi="Calibri" w:cs="Calibri"/>
          <w:sz w:val="24"/>
          <w:lang w:val="en-GB"/>
        </w:rPr>
      </w:pPr>
    </w:p>
    <w:p w14:paraId="6339D885" w14:textId="77777777" w:rsidR="006D4E5F" w:rsidRPr="00701DB3" w:rsidRDefault="006D4E5F" w:rsidP="004D560F">
      <w:pPr>
        <w:pStyle w:val="3Policytitle"/>
        <w:jc w:val="center"/>
        <w:rPr>
          <w:rFonts w:ascii="Calibri" w:hAnsi="Calibri" w:cs="Calibri"/>
          <w:sz w:val="24"/>
          <w:lang w:val="en-GB"/>
        </w:rPr>
      </w:pPr>
    </w:p>
    <w:p w14:paraId="3D343EE2" w14:textId="0D57D052" w:rsidR="0062626B" w:rsidRPr="00CE495B" w:rsidRDefault="00024048" w:rsidP="004D560F">
      <w:pPr>
        <w:pStyle w:val="3Policytitle"/>
        <w:jc w:val="center"/>
        <w:rPr>
          <w:rFonts w:ascii="Calibri" w:hAnsi="Calibri" w:cs="Calibri"/>
          <w:sz w:val="56"/>
          <w:szCs w:val="72"/>
          <w:lang w:val="en-GB"/>
        </w:rPr>
      </w:pPr>
      <w:r w:rsidRPr="005E645F">
        <w:rPr>
          <w:rFonts w:ascii="Calibri" w:hAnsi="Calibri" w:cs="Calibri"/>
          <w:sz w:val="56"/>
          <w:szCs w:val="72"/>
          <w:lang w:val="en-GB"/>
        </w:rPr>
        <w:t xml:space="preserve">Special </w:t>
      </w:r>
      <w:r w:rsidR="00CE495B" w:rsidRPr="005E645F">
        <w:rPr>
          <w:rFonts w:ascii="Calibri" w:hAnsi="Calibri" w:cs="Calibri"/>
          <w:sz w:val="56"/>
          <w:szCs w:val="72"/>
          <w:lang w:val="en-GB"/>
        </w:rPr>
        <w:t>E</w:t>
      </w:r>
      <w:r w:rsidRPr="005E645F">
        <w:rPr>
          <w:rFonts w:ascii="Calibri" w:hAnsi="Calibri" w:cs="Calibri"/>
          <w:sz w:val="56"/>
          <w:szCs w:val="72"/>
          <w:lang w:val="en-GB"/>
        </w:rPr>
        <w:t xml:space="preserve">ducational </w:t>
      </w:r>
      <w:r w:rsidR="00CE495B" w:rsidRPr="005E645F">
        <w:rPr>
          <w:rFonts w:ascii="Calibri" w:hAnsi="Calibri" w:cs="Calibri"/>
          <w:sz w:val="56"/>
          <w:szCs w:val="72"/>
          <w:lang w:val="en-GB"/>
        </w:rPr>
        <w:t>N</w:t>
      </w:r>
      <w:r w:rsidRPr="005E645F">
        <w:rPr>
          <w:rFonts w:ascii="Calibri" w:hAnsi="Calibri" w:cs="Calibri"/>
          <w:sz w:val="56"/>
          <w:szCs w:val="72"/>
          <w:lang w:val="en-GB"/>
        </w:rPr>
        <w:t>eeds</w:t>
      </w:r>
      <w:r w:rsidR="00CE495B" w:rsidRPr="005E645F">
        <w:rPr>
          <w:rFonts w:ascii="Calibri" w:hAnsi="Calibri" w:cs="Calibri"/>
          <w:sz w:val="56"/>
          <w:szCs w:val="72"/>
          <w:lang w:val="en-GB"/>
        </w:rPr>
        <w:t xml:space="preserve"> and Disabilities</w:t>
      </w:r>
      <w:r w:rsidRPr="005E645F">
        <w:rPr>
          <w:rFonts w:ascii="Calibri" w:hAnsi="Calibri" w:cs="Calibri"/>
          <w:sz w:val="56"/>
          <w:szCs w:val="72"/>
          <w:lang w:val="en-GB"/>
        </w:rPr>
        <w:t xml:space="preserve"> </w:t>
      </w:r>
      <w:r w:rsidR="003464BE" w:rsidRPr="005E645F">
        <w:rPr>
          <w:rFonts w:ascii="Calibri" w:hAnsi="Calibri" w:cs="Calibri"/>
          <w:sz w:val="56"/>
          <w:szCs w:val="72"/>
          <w:lang w:val="en-GB"/>
        </w:rPr>
        <w:t>(SEN</w:t>
      </w:r>
      <w:r w:rsidR="00EF2A98" w:rsidRPr="005E645F">
        <w:rPr>
          <w:rFonts w:ascii="Calibri" w:hAnsi="Calibri" w:cs="Calibri"/>
          <w:sz w:val="56"/>
          <w:szCs w:val="72"/>
          <w:lang w:val="en-GB"/>
        </w:rPr>
        <w:t>D</w:t>
      </w:r>
      <w:r w:rsidR="003464BE" w:rsidRPr="00CE495B">
        <w:rPr>
          <w:rFonts w:ascii="Calibri" w:hAnsi="Calibri" w:cs="Calibri"/>
          <w:sz w:val="56"/>
          <w:szCs w:val="72"/>
          <w:lang w:val="en-GB"/>
        </w:rPr>
        <w:t xml:space="preserve">) </w:t>
      </w:r>
      <w:r w:rsidR="004511E4">
        <w:rPr>
          <w:rFonts w:ascii="Calibri" w:hAnsi="Calibri" w:cs="Calibri"/>
          <w:sz w:val="56"/>
          <w:szCs w:val="72"/>
          <w:lang w:val="en-GB"/>
        </w:rPr>
        <w:t xml:space="preserve">Policy and </w:t>
      </w:r>
      <w:r w:rsidR="006D4E5F" w:rsidRPr="00CE495B">
        <w:rPr>
          <w:rFonts w:ascii="Calibri" w:hAnsi="Calibri" w:cs="Calibri"/>
          <w:sz w:val="56"/>
          <w:szCs w:val="72"/>
          <w:lang w:val="en-GB"/>
        </w:rPr>
        <w:t>I</w:t>
      </w:r>
      <w:r w:rsidR="00235F02" w:rsidRPr="00CE495B">
        <w:rPr>
          <w:rFonts w:ascii="Calibri" w:hAnsi="Calibri" w:cs="Calibri"/>
          <w:sz w:val="56"/>
          <w:szCs w:val="72"/>
          <w:lang w:val="en-GB"/>
        </w:rPr>
        <w:t xml:space="preserve">nformation </w:t>
      </w:r>
      <w:r w:rsidR="006D4E5F" w:rsidRPr="00CE495B">
        <w:rPr>
          <w:rFonts w:ascii="Calibri" w:hAnsi="Calibri" w:cs="Calibri"/>
          <w:sz w:val="56"/>
          <w:szCs w:val="72"/>
          <w:lang w:val="en-GB"/>
        </w:rPr>
        <w:t>R</w:t>
      </w:r>
      <w:r w:rsidR="00235F02" w:rsidRPr="00CE495B">
        <w:rPr>
          <w:rFonts w:ascii="Calibri" w:hAnsi="Calibri" w:cs="Calibri"/>
          <w:sz w:val="56"/>
          <w:szCs w:val="72"/>
          <w:lang w:val="en-GB"/>
        </w:rPr>
        <w:t>eport</w:t>
      </w:r>
    </w:p>
    <w:p w14:paraId="185D3268" w14:textId="2D68B653" w:rsidR="0062626B" w:rsidRPr="00D65A22" w:rsidRDefault="004F57E7" w:rsidP="004D560F">
      <w:pPr>
        <w:pStyle w:val="6Abstract"/>
        <w:jc w:val="center"/>
        <w:rPr>
          <w:rFonts w:ascii="Calibri" w:hAnsi="Calibri" w:cs="Calibri"/>
          <w:sz w:val="32"/>
          <w:szCs w:val="24"/>
          <w:lang w:val="en-GB"/>
        </w:rPr>
      </w:pPr>
      <w:r>
        <w:rPr>
          <w:rFonts w:ascii="Calibri" w:hAnsi="Calibri" w:cs="Calibri"/>
          <w:sz w:val="32"/>
          <w:szCs w:val="24"/>
          <w:lang w:val="en-GB"/>
        </w:rPr>
        <w:t>The Enterprise Learning Alliance</w:t>
      </w:r>
    </w:p>
    <w:p w14:paraId="4A636C23" w14:textId="49246ABB" w:rsidR="0062626B" w:rsidRPr="00701DB3" w:rsidRDefault="004F57E7" w:rsidP="00DC4C0F">
      <w:pPr>
        <w:pStyle w:val="1bodycopy10pt"/>
        <w:rPr>
          <w:rFonts w:ascii="Calibri" w:hAnsi="Calibri" w:cs="Calibri"/>
          <w:sz w:val="24"/>
          <w:lang w:val="en-GB"/>
        </w:rPr>
      </w:pPr>
      <w:r w:rsidRPr="001927D7">
        <w:rPr>
          <w:noProof/>
          <w:lang w:val="en-GB" w:eastAsia="en-GB"/>
        </w:rPr>
        <w:drawing>
          <wp:anchor distT="0" distB="0" distL="114300" distR="114300" simplePos="0" relativeHeight="251700736" behindDoc="0" locked="0" layoutInCell="1" allowOverlap="1" wp14:anchorId="66B89C0C" wp14:editId="78DD72D3">
            <wp:simplePos x="0" y="0"/>
            <wp:positionH relativeFrom="column">
              <wp:posOffset>2002155</wp:posOffset>
            </wp:positionH>
            <wp:positionV relativeFrom="paragraph">
              <wp:posOffset>83820</wp:posOffset>
            </wp:positionV>
            <wp:extent cx="2140517" cy="1638300"/>
            <wp:effectExtent l="0" t="0" r="0" b="0"/>
            <wp:wrapNone/>
            <wp:docPr id="4" name="Picture 4" descr="https://www.ela.kent.sch.uk/images/logo/Ethos_Logo_ELA_smal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a.kent.sch.uk/images/logo/Ethos_Logo_ELA_small.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0517" cy="1638300"/>
                    </a:xfrm>
                    <a:prstGeom prst="rect">
                      <a:avLst/>
                    </a:prstGeom>
                    <a:noFill/>
                    <a:ln>
                      <a:noFill/>
                    </a:ln>
                  </pic:spPr>
                </pic:pic>
              </a:graphicData>
            </a:graphic>
          </wp:anchor>
        </w:drawing>
      </w:r>
    </w:p>
    <w:p w14:paraId="633868EF" w14:textId="69484B74" w:rsidR="0062626B" w:rsidRPr="00701DB3" w:rsidRDefault="0062626B" w:rsidP="00DC4C0F">
      <w:pPr>
        <w:pStyle w:val="1bodycopy10pt"/>
        <w:rPr>
          <w:rFonts w:ascii="Calibri" w:hAnsi="Calibri" w:cs="Calibri"/>
          <w:noProof/>
          <w:color w:val="00CF80"/>
          <w:sz w:val="24"/>
          <w:lang w:val="en-GB"/>
        </w:rPr>
      </w:pPr>
    </w:p>
    <w:p w14:paraId="061E7A16" w14:textId="2C014E45" w:rsidR="0062626B" w:rsidRPr="00701DB3" w:rsidRDefault="0062626B" w:rsidP="00DC4C0F">
      <w:pPr>
        <w:pStyle w:val="1bodycopy10pt"/>
        <w:rPr>
          <w:rFonts w:ascii="Calibri" w:hAnsi="Calibri" w:cs="Calibri"/>
          <w:noProof/>
          <w:sz w:val="24"/>
          <w:lang w:val="en-GB"/>
        </w:rPr>
      </w:pPr>
    </w:p>
    <w:p w14:paraId="5A3E48A0" w14:textId="77777777" w:rsidR="0062626B" w:rsidRPr="00701DB3" w:rsidRDefault="0062626B" w:rsidP="00DC4C0F">
      <w:pPr>
        <w:pStyle w:val="1bodycopy10pt"/>
        <w:rPr>
          <w:rFonts w:ascii="Calibri" w:hAnsi="Calibri" w:cs="Calibri"/>
          <w:noProof/>
          <w:sz w:val="24"/>
          <w:lang w:val="en-GB"/>
        </w:rPr>
      </w:pPr>
    </w:p>
    <w:p w14:paraId="22750987" w14:textId="77777777" w:rsidR="0062626B" w:rsidRPr="00701DB3" w:rsidRDefault="0062626B" w:rsidP="00DC4C0F">
      <w:pPr>
        <w:pStyle w:val="1bodycopy10pt"/>
        <w:rPr>
          <w:rFonts w:ascii="Calibri" w:hAnsi="Calibri" w:cs="Calibri"/>
          <w:sz w:val="24"/>
          <w:lang w:val="en-GB"/>
        </w:rPr>
      </w:pPr>
    </w:p>
    <w:p w14:paraId="7EFB4CFE" w14:textId="77777777" w:rsidR="0062626B" w:rsidRPr="00701DB3" w:rsidRDefault="0062626B" w:rsidP="00DC4C0F">
      <w:pPr>
        <w:pStyle w:val="1bodycopy10pt"/>
        <w:rPr>
          <w:rFonts w:ascii="Calibri" w:hAnsi="Calibri" w:cs="Calibri"/>
          <w:sz w:val="24"/>
          <w:lang w:val="en-GB"/>
        </w:rPr>
      </w:pPr>
    </w:p>
    <w:p w14:paraId="09C59B05" w14:textId="77777777" w:rsidR="0062626B" w:rsidRPr="00701DB3" w:rsidRDefault="0062626B" w:rsidP="00DC4C0F">
      <w:pPr>
        <w:pStyle w:val="1bodycopy10pt"/>
        <w:rPr>
          <w:rFonts w:ascii="Calibri" w:hAnsi="Calibri" w:cs="Calibri"/>
          <w:sz w:val="24"/>
          <w:lang w:val="en-GB"/>
        </w:rPr>
      </w:pPr>
    </w:p>
    <w:p w14:paraId="54D4F8D7" w14:textId="77777777" w:rsidR="00D65A22" w:rsidRPr="00D65A22" w:rsidRDefault="00D65A22" w:rsidP="00D65A22">
      <w:pPr>
        <w:spacing w:after="0"/>
        <w:jc w:val="center"/>
        <w:rPr>
          <w:rFonts w:ascii="Letter-join Plus 8" w:hAnsi="Letter-join Plus 8" w:cs="Calibri"/>
          <w:b/>
          <w:sz w:val="28"/>
          <w:szCs w:val="28"/>
        </w:rPr>
      </w:pPr>
      <w:r w:rsidRPr="00D65A22">
        <w:rPr>
          <w:rFonts w:ascii="Letter-join Plus 8" w:hAnsi="Letter-join Plus 8" w:cs="Calibri"/>
          <w:b/>
          <w:color w:val="4472C4"/>
          <w:sz w:val="28"/>
          <w:szCs w:val="28"/>
        </w:rPr>
        <w:t>Inclusion Team</w:t>
      </w:r>
    </w:p>
    <w:p w14:paraId="095B423A" w14:textId="2C0FDF11" w:rsid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SEND Governor:</w:t>
      </w:r>
    </w:p>
    <w:p w14:paraId="77ED4FE9" w14:textId="77777777" w:rsidR="004F57E7" w:rsidRPr="00D65A22" w:rsidRDefault="004F57E7" w:rsidP="00D65A22">
      <w:pPr>
        <w:pStyle w:val="NoSpacing"/>
        <w:jc w:val="center"/>
        <w:rPr>
          <w:rFonts w:ascii="Gill Sans MT" w:hAnsi="Gill Sans MT" w:cs="Calibri"/>
          <w:b/>
          <w:bCs/>
          <w:sz w:val="28"/>
          <w:szCs w:val="28"/>
        </w:rPr>
      </w:pPr>
    </w:p>
    <w:p w14:paraId="130C2A76" w14:textId="184E362F"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SENCO</w:t>
      </w:r>
    </w:p>
    <w:p w14:paraId="54C59F06" w14:textId="5302C633" w:rsidR="00D65A22" w:rsidRPr="00D65A22" w:rsidRDefault="004F57E7" w:rsidP="00D65A22">
      <w:pPr>
        <w:pStyle w:val="NoSpacing"/>
        <w:jc w:val="center"/>
        <w:rPr>
          <w:rFonts w:ascii="Gill Sans MT" w:hAnsi="Gill Sans MT" w:cs="Calibri"/>
          <w:sz w:val="28"/>
          <w:szCs w:val="28"/>
        </w:rPr>
      </w:pPr>
      <w:r>
        <w:rPr>
          <w:rFonts w:ascii="Gill Sans MT" w:hAnsi="Gill Sans MT" w:cs="Calibri"/>
          <w:sz w:val="28"/>
          <w:szCs w:val="28"/>
        </w:rPr>
        <w:t>Jenelle Harvey-Aduca</w:t>
      </w:r>
    </w:p>
    <w:p w14:paraId="3C727ED3" w14:textId="19DEE98E" w:rsidR="00D65A22" w:rsidRPr="00D65A22" w:rsidRDefault="00D65A22" w:rsidP="00D65A22">
      <w:pPr>
        <w:pStyle w:val="NoSpacing"/>
        <w:jc w:val="center"/>
        <w:rPr>
          <w:rFonts w:ascii="Gill Sans MT" w:hAnsi="Gill Sans MT" w:cs="Calibri"/>
          <w:sz w:val="28"/>
          <w:szCs w:val="28"/>
        </w:rPr>
      </w:pPr>
      <w:r w:rsidRPr="004F57E7">
        <w:rPr>
          <w:rFonts w:ascii="Gill Sans MT" w:hAnsi="Gill Sans MT" w:cs="Calibri"/>
          <w:sz w:val="28"/>
          <w:szCs w:val="28"/>
        </w:rPr>
        <w:t>Contact</w:t>
      </w:r>
      <w:r w:rsidRPr="00D65A22">
        <w:rPr>
          <w:rFonts w:ascii="Gill Sans MT" w:hAnsi="Gill Sans MT" w:cs="Calibri"/>
          <w:sz w:val="28"/>
          <w:szCs w:val="28"/>
        </w:rPr>
        <w:t xml:space="preserve"> No. </w:t>
      </w:r>
      <w:r w:rsidR="004F57E7">
        <w:rPr>
          <w:rFonts w:ascii="Gill Sans MT" w:hAnsi="Gill Sans MT" w:cs="Calibri"/>
          <w:sz w:val="28"/>
          <w:szCs w:val="28"/>
        </w:rPr>
        <w:t>01843 210056</w:t>
      </w:r>
    </w:p>
    <w:p w14:paraId="44A02D61" w14:textId="052B59D6" w:rsidR="0062626B" w:rsidRDefault="0062626B" w:rsidP="00DC4C0F">
      <w:pPr>
        <w:pStyle w:val="1bodycopy10pt"/>
        <w:rPr>
          <w:rFonts w:ascii="Calibri" w:hAnsi="Calibri" w:cs="Calibri"/>
          <w:sz w:val="24"/>
          <w:lang w:val="en-GB"/>
        </w:rPr>
      </w:pPr>
    </w:p>
    <w:p w14:paraId="6B221DA0" w14:textId="77777777" w:rsidR="004F57E7" w:rsidRPr="00701DB3" w:rsidRDefault="004F57E7" w:rsidP="00DC4C0F">
      <w:pPr>
        <w:pStyle w:val="1bodycopy10pt"/>
        <w:rPr>
          <w:rFonts w:ascii="Calibri" w:hAnsi="Calibri" w:cs="Calibri"/>
          <w:sz w:val="24"/>
          <w:lang w:val="en-GB"/>
        </w:rPr>
      </w:pPr>
    </w:p>
    <w:p w14:paraId="4FF9C73E" w14:textId="77777777" w:rsidR="0062626B" w:rsidRPr="00701DB3" w:rsidRDefault="0062626B" w:rsidP="00DC4C0F">
      <w:pPr>
        <w:pStyle w:val="1bodycopy10pt"/>
        <w:rPr>
          <w:rFonts w:ascii="Calibri" w:hAnsi="Calibri" w:cs="Calibri"/>
          <w:sz w:val="24"/>
          <w:lang w:val="en-GB"/>
        </w:rPr>
      </w:pPr>
    </w:p>
    <w:p w14:paraId="3C5D69AB" w14:textId="77777777" w:rsidR="0062626B" w:rsidRPr="00701DB3" w:rsidRDefault="0062626B" w:rsidP="0062626B">
      <w:pPr>
        <w:rPr>
          <w:rFonts w:ascii="Calibri" w:hAnsi="Calibri" w:cs="Calibri"/>
          <w:b/>
          <w:sz w:val="24"/>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701DB3" w14:paraId="5ACAB494" w14:textId="77777777" w:rsidTr="00CC563E">
        <w:tc>
          <w:tcPr>
            <w:tcW w:w="2586" w:type="dxa"/>
            <w:tcBorders>
              <w:top w:val="nil"/>
              <w:bottom w:val="single" w:sz="18" w:space="0" w:color="FFFFFF"/>
            </w:tcBorders>
            <w:shd w:val="clear" w:color="auto" w:fill="D8DFDE"/>
          </w:tcPr>
          <w:p w14:paraId="66AB9E49"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Approved by:</w:t>
            </w:r>
          </w:p>
        </w:tc>
        <w:tc>
          <w:tcPr>
            <w:tcW w:w="3268" w:type="dxa"/>
            <w:tcBorders>
              <w:top w:val="nil"/>
              <w:bottom w:val="single" w:sz="18" w:space="0" w:color="FFFFFF"/>
            </w:tcBorders>
            <w:shd w:val="clear" w:color="auto" w:fill="D8DFDE"/>
          </w:tcPr>
          <w:p w14:paraId="60E43634" w14:textId="73D5FAEB" w:rsidR="0062626B" w:rsidRPr="00701DB3" w:rsidRDefault="0062626B" w:rsidP="0062626B">
            <w:pPr>
              <w:pStyle w:val="1bodycopy11pt"/>
              <w:rPr>
                <w:rFonts w:ascii="Calibri" w:hAnsi="Calibri" w:cs="Calibri"/>
                <w:sz w:val="24"/>
                <w:highlight w:val="yellow"/>
                <w:lang w:val="en-GB"/>
              </w:rPr>
            </w:pPr>
          </w:p>
        </w:tc>
        <w:tc>
          <w:tcPr>
            <w:tcW w:w="3866" w:type="dxa"/>
            <w:tcBorders>
              <w:top w:val="nil"/>
              <w:bottom w:val="single" w:sz="18" w:space="0" w:color="FFFFFF"/>
            </w:tcBorders>
            <w:shd w:val="clear" w:color="auto" w:fill="D8DFDE"/>
          </w:tcPr>
          <w:p w14:paraId="2E004102" w14:textId="7CBD5614" w:rsidR="0062626B" w:rsidRPr="00701DB3" w:rsidRDefault="0062626B" w:rsidP="004F57E7">
            <w:pPr>
              <w:pStyle w:val="1bodycopy11pt"/>
              <w:rPr>
                <w:rFonts w:ascii="Calibri" w:hAnsi="Calibri" w:cs="Calibri"/>
                <w:sz w:val="24"/>
                <w:lang w:val="en-GB"/>
              </w:rPr>
            </w:pPr>
            <w:r w:rsidRPr="00701DB3">
              <w:rPr>
                <w:rFonts w:ascii="Calibri" w:hAnsi="Calibri" w:cs="Calibri"/>
                <w:b/>
                <w:sz w:val="24"/>
                <w:lang w:val="en-GB"/>
              </w:rPr>
              <w:t>Date:</w:t>
            </w:r>
            <w:r w:rsidR="004F57E7">
              <w:rPr>
                <w:rFonts w:ascii="Calibri" w:hAnsi="Calibri" w:cs="Calibri"/>
                <w:sz w:val="24"/>
                <w:lang w:val="en-GB"/>
              </w:rPr>
              <w:t xml:space="preserve"> </w:t>
            </w:r>
          </w:p>
        </w:tc>
      </w:tr>
      <w:tr w:rsidR="0062626B" w:rsidRPr="00701DB3" w14:paraId="6DD0ACE0" w14:textId="77777777" w:rsidTr="00CC563E">
        <w:tc>
          <w:tcPr>
            <w:tcW w:w="2586" w:type="dxa"/>
            <w:tcBorders>
              <w:top w:val="single" w:sz="18" w:space="0" w:color="FFFFFF"/>
              <w:bottom w:val="single" w:sz="18" w:space="0" w:color="FFFFFF"/>
            </w:tcBorders>
            <w:shd w:val="clear" w:color="auto" w:fill="D8DFDE"/>
          </w:tcPr>
          <w:p w14:paraId="2D7E7D37"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Last reviewed on:</w:t>
            </w:r>
          </w:p>
        </w:tc>
        <w:tc>
          <w:tcPr>
            <w:tcW w:w="7134" w:type="dxa"/>
            <w:gridSpan w:val="2"/>
            <w:tcBorders>
              <w:top w:val="single" w:sz="18" w:space="0" w:color="FFFFFF"/>
              <w:bottom w:val="single" w:sz="18" w:space="0" w:color="FFFFFF"/>
            </w:tcBorders>
            <w:shd w:val="clear" w:color="auto" w:fill="D8DFDE"/>
          </w:tcPr>
          <w:p w14:paraId="68966C96" w14:textId="37887C28" w:rsidR="0062626B" w:rsidRPr="00701DB3" w:rsidRDefault="007838D2" w:rsidP="0062626B">
            <w:pPr>
              <w:pStyle w:val="1bodycopy11pt"/>
              <w:rPr>
                <w:rFonts w:ascii="Calibri" w:hAnsi="Calibri" w:cs="Calibri"/>
                <w:sz w:val="24"/>
                <w:highlight w:val="yellow"/>
                <w:lang w:val="en-GB"/>
              </w:rPr>
            </w:pPr>
            <w:r>
              <w:rPr>
                <w:rFonts w:ascii="Calibri" w:hAnsi="Calibri" w:cs="Calibri"/>
                <w:sz w:val="24"/>
                <w:highlight w:val="yellow"/>
                <w:lang w:val="en-GB"/>
              </w:rPr>
              <w:t>March 2025</w:t>
            </w:r>
          </w:p>
        </w:tc>
      </w:tr>
      <w:tr w:rsidR="0062626B" w:rsidRPr="00701DB3" w14:paraId="46A7B276" w14:textId="77777777" w:rsidTr="00CC563E">
        <w:tc>
          <w:tcPr>
            <w:tcW w:w="2586" w:type="dxa"/>
            <w:tcBorders>
              <w:top w:val="single" w:sz="18" w:space="0" w:color="FFFFFF"/>
              <w:bottom w:val="nil"/>
            </w:tcBorders>
            <w:shd w:val="clear" w:color="auto" w:fill="D8DFDE"/>
          </w:tcPr>
          <w:p w14:paraId="79850D46"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Next review due by:</w:t>
            </w:r>
          </w:p>
        </w:tc>
        <w:tc>
          <w:tcPr>
            <w:tcW w:w="7134" w:type="dxa"/>
            <w:gridSpan w:val="2"/>
            <w:tcBorders>
              <w:top w:val="single" w:sz="18" w:space="0" w:color="FFFFFF"/>
              <w:bottom w:val="nil"/>
            </w:tcBorders>
            <w:shd w:val="clear" w:color="auto" w:fill="D8DFDE"/>
          </w:tcPr>
          <w:p w14:paraId="005B3909" w14:textId="0791B196" w:rsidR="0062626B" w:rsidRPr="00701DB3" w:rsidRDefault="00FD3094" w:rsidP="0062626B">
            <w:pPr>
              <w:pStyle w:val="1bodycopy11pt"/>
              <w:rPr>
                <w:rFonts w:ascii="Calibri" w:hAnsi="Calibri" w:cs="Calibri"/>
                <w:sz w:val="24"/>
                <w:highlight w:val="yellow"/>
                <w:lang w:val="en-GB"/>
              </w:rPr>
            </w:pPr>
            <w:r>
              <w:rPr>
                <w:rFonts w:ascii="Calibri" w:hAnsi="Calibri" w:cs="Calibri"/>
                <w:sz w:val="24"/>
                <w:highlight w:val="yellow"/>
                <w:lang w:val="en-GB"/>
              </w:rPr>
              <w:t>December</w:t>
            </w:r>
            <w:r w:rsidR="00D20E7C">
              <w:rPr>
                <w:rFonts w:ascii="Calibri" w:hAnsi="Calibri" w:cs="Calibri"/>
                <w:sz w:val="24"/>
                <w:highlight w:val="yellow"/>
                <w:lang w:val="en-GB"/>
              </w:rPr>
              <w:t xml:space="preserve"> 2026</w:t>
            </w:r>
          </w:p>
        </w:tc>
      </w:tr>
    </w:tbl>
    <w:p w14:paraId="08436FA8" w14:textId="20F2C87A" w:rsidR="00CE495B" w:rsidRDefault="00CE495B" w:rsidP="006536D5">
      <w:pPr>
        <w:pStyle w:val="Heading1"/>
        <w:rPr>
          <w:rFonts w:ascii="Calibri" w:hAnsi="Calibri" w:cs="Calibri"/>
          <w:color w:val="auto"/>
          <w:sz w:val="36"/>
          <w:shd w:val="clear" w:color="auto" w:fill="DAE9F7"/>
        </w:rPr>
      </w:pPr>
      <w:bookmarkStart w:id="0" w:name="_Toc119070491"/>
    </w:p>
    <w:p w14:paraId="1D01B448" w14:textId="77777777" w:rsidR="004F57E7" w:rsidRPr="004F57E7" w:rsidRDefault="004F57E7" w:rsidP="004F57E7">
      <w:pPr>
        <w:pStyle w:val="6Abstract"/>
        <w:rPr>
          <w:lang w:val="en-GB"/>
        </w:rPr>
      </w:pPr>
    </w:p>
    <w:p w14:paraId="05A173A4" w14:textId="2BF9CB91" w:rsidR="006536D5" w:rsidRPr="00CE495B" w:rsidRDefault="006536D5" w:rsidP="00CE495B">
      <w:pPr>
        <w:pStyle w:val="Heading1"/>
        <w:rPr>
          <w:rFonts w:ascii="Calibri" w:hAnsi="Calibri" w:cs="Calibri"/>
          <w:color w:val="auto"/>
          <w:sz w:val="36"/>
        </w:rPr>
      </w:pPr>
      <w:r w:rsidRPr="008A49F1">
        <w:rPr>
          <w:rFonts w:ascii="Calibri" w:hAnsi="Calibri" w:cs="Calibri"/>
          <w:color w:val="auto"/>
          <w:sz w:val="36"/>
          <w:shd w:val="clear" w:color="auto" w:fill="DAE9F7"/>
        </w:rPr>
        <w:t>Contents</w:t>
      </w:r>
      <w:bookmarkEnd w:id="0"/>
      <w:r w:rsidRPr="008A49F1">
        <w:rPr>
          <w:rFonts w:ascii="Calibri" w:hAnsi="Calibri" w:cs="Calibri"/>
          <w:color w:val="auto"/>
          <w:sz w:val="36"/>
          <w:shd w:val="clear" w:color="auto" w:fill="DAE9F7"/>
        </w:rPr>
        <w:t xml:space="preserve">                                            </w:t>
      </w:r>
      <w:r w:rsidRPr="008A49F1">
        <w:rPr>
          <w:rFonts w:ascii="Calibri" w:hAnsi="Calibri" w:cs="Calibri"/>
          <w:b w:val="0"/>
          <w:bCs/>
          <w:noProof/>
          <w:sz w:val="24"/>
        </w:rPr>
        <w:fldChar w:fldCharType="begin"/>
      </w:r>
      <w:r w:rsidRPr="008A49F1">
        <w:rPr>
          <w:rFonts w:ascii="Calibri" w:hAnsi="Calibri" w:cs="Calibri"/>
          <w:bCs/>
          <w:noProof/>
          <w:sz w:val="24"/>
        </w:rPr>
        <w:instrText xml:space="preserve"> TOC \o "1-3" \h \z \u </w:instrText>
      </w:r>
      <w:r w:rsidRPr="008A49F1">
        <w:rPr>
          <w:rFonts w:ascii="Calibri" w:hAnsi="Calibri" w:cs="Calibri"/>
          <w:b w:val="0"/>
          <w:bCs/>
          <w:noProof/>
          <w:sz w:val="24"/>
        </w:rPr>
        <w:fldChar w:fldCharType="separate"/>
      </w:r>
    </w:p>
    <w:p w14:paraId="1DDDFE06" w14:textId="1915CD34" w:rsidR="006536D5" w:rsidRPr="008A49F1" w:rsidRDefault="00FD3094" w:rsidP="00351DF9">
      <w:pPr>
        <w:pStyle w:val="TOC1"/>
        <w:rPr>
          <w:rFonts w:eastAsia="Times New Roman"/>
          <w:lang w:val="en-GB" w:eastAsia="en-GB"/>
        </w:rPr>
      </w:pPr>
      <w:hyperlink w:anchor="_Toc119070492" w:history="1">
        <w:r w:rsidR="006536D5" w:rsidRPr="008A49F1">
          <w:rPr>
            <w:rStyle w:val="Hyperlink"/>
          </w:rPr>
          <w:t>1. What types of SEN</w:t>
        </w:r>
        <w:r w:rsidR="00DD2E31">
          <w:rPr>
            <w:rStyle w:val="Hyperlink"/>
          </w:rPr>
          <w:t>D</w:t>
        </w:r>
        <w:r w:rsidR="006536D5" w:rsidRPr="008A49F1">
          <w:rPr>
            <w:rStyle w:val="Hyperlink"/>
          </w:rPr>
          <w:t xml:space="preserve"> does the school provide for?</w:t>
        </w:r>
        <w:r w:rsidR="006536D5" w:rsidRPr="008A49F1">
          <w:rPr>
            <w:webHidden/>
          </w:rPr>
          <w:tab/>
        </w:r>
        <w:r w:rsidR="006536D5">
          <w:rPr>
            <w:webHidden/>
          </w:rPr>
          <w:t>4</w:t>
        </w:r>
      </w:hyperlink>
    </w:p>
    <w:p w14:paraId="6866DC6E" w14:textId="29E8CB23" w:rsidR="006536D5" w:rsidRPr="008A49F1" w:rsidRDefault="00FD3094" w:rsidP="00351DF9">
      <w:pPr>
        <w:pStyle w:val="TOC1"/>
        <w:rPr>
          <w:rFonts w:eastAsia="Times New Roman"/>
          <w:lang w:val="en-GB" w:eastAsia="en-GB"/>
        </w:rPr>
      </w:pPr>
      <w:hyperlink w:anchor="_Toc119070493" w:history="1">
        <w:r w:rsidR="006536D5" w:rsidRPr="008A49F1">
          <w:rPr>
            <w:rStyle w:val="Hyperlink"/>
            <w:lang w:eastAsia="en-GB"/>
          </w:rPr>
          <w:t xml:space="preserve">2. </w:t>
        </w:r>
        <w:r w:rsidR="005016A8" w:rsidRPr="005016A8">
          <w:rPr>
            <w:rStyle w:val="Hyperlink"/>
            <w:lang w:eastAsia="en-GB"/>
          </w:rPr>
          <w:t>Which staff will support my chil</w:t>
        </w:r>
        <w:r w:rsidR="00964D2B">
          <w:rPr>
            <w:rStyle w:val="Hyperlink"/>
            <w:lang w:eastAsia="en-GB"/>
          </w:rPr>
          <w:t>d</w:t>
        </w:r>
        <w:r w:rsidR="006536D5" w:rsidRPr="008A49F1">
          <w:rPr>
            <w:rStyle w:val="Hyperlink"/>
            <w:lang w:eastAsia="en-GB"/>
          </w:rPr>
          <w:t>?</w:t>
        </w:r>
        <w:r w:rsidR="006536D5" w:rsidRPr="008A49F1">
          <w:rPr>
            <w:webHidden/>
          </w:rPr>
          <w:tab/>
        </w:r>
        <w:r w:rsidR="006536D5">
          <w:rPr>
            <w:webHidden/>
          </w:rPr>
          <w:t>5</w:t>
        </w:r>
      </w:hyperlink>
    </w:p>
    <w:p w14:paraId="4D236743" w14:textId="78CC6C78" w:rsidR="006536D5" w:rsidRPr="008A49F1" w:rsidRDefault="00FD3094" w:rsidP="00351DF9">
      <w:pPr>
        <w:pStyle w:val="TOC1"/>
        <w:rPr>
          <w:rFonts w:eastAsia="Times New Roman"/>
          <w:lang w:val="en-GB" w:eastAsia="en-GB"/>
        </w:rPr>
      </w:pPr>
      <w:hyperlink w:anchor="_Toc119070494" w:history="1">
        <w:r w:rsidR="006536D5" w:rsidRPr="008A49F1">
          <w:rPr>
            <w:rStyle w:val="Hyperlink"/>
          </w:rPr>
          <w:t>3. What should I do if I think my child has SEN</w:t>
        </w:r>
        <w:r w:rsidR="00DD2E31">
          <w:rPr>
            <w:rStyle w:val="Hyperlink"/>
          </w:rPr>
          <w:t>D</w:t>
        </w:r>
        <w:r w:rsidR="006536D5" w:rsidRPr="008A49F1">
          <w:rPr>
            <w:rStyle w:val="Hyperlink"/>
          </w:rPr>
          <w:t>?</w:t>
        </w:r>
        <w:r w:rsidR="006536D5" w:rsidRPr="008A49F1">
          <w:rPr>
            <w:webHidden/>
          </w:rPr>
          <w:tab/>
        </w:r>
      </w:hyperlink>
      <w:r w:rsidR="00D503C5">
        <w:t>7</w:t>
      </w:r>
    </w:p>
    <w:p w14:paraId="623D667B" w14:textId="7701ACA8" w:rsidR="006536D5" w:rsidRPr="008A49F1" w:rsidRDefault="00FD3094" w:rsidP="00351DF9">
      <w:pPr>
        <w:pStyle w:val="TOC1"/>
        <w:rPr>
          <w:rFonts w:eastAsia="Times New Roman"/>
          <w:lang w:val="en-GB" w:eastAsia="en-GB"/>
        </w:rPr>
      </w:pPr>
      <w:hyperlink w:anchor="_Toc119070495" w:history="1">
        <w:r w:rsidR="006536D5" w:rsidRPr="008A49F1">
          <w:rPr>
            <w:rStyle w:val="Hyperlink"/>
          </w:rPr>
          <w:t xml:space="preserve">4. </w:t>
        </w:r>
        <w:r w:rsidR="00056AC3" w:rsidRPr="00056AC3">
          <w:rPr>
            <w:rStyle w:val="Hyperlink"/>
          </w:rPr>
          <w:t>What happens if the school identifies a need?</w:t>
        </w:r>
        <w:r w:rsidR="006536D5" w:rsidRPr="008A49F1">
          <w:rPr>
            <w:webHidden/>
          </w:rPr>
          <w:tab/>
        </w:r>
      </w:hyperlink>
      <w:r w:rsidR="00D503C5">
        <w:t>8</w:t>
      </w:r>
    </w:p>
    <w:p w14:paraId="68916129" w14:textId="6297DC8C" w:rsidR="006536D5" w:rsidRPr="008A49F1" w:rsidRDefault="00FD3094" w:rsidP="00351DF9">
      <w:pPr>
        <w:pStyle w:val="TOC1"/>
        <w:rPr>
          <w:rFonts w:eastAsia="Times New Roman"/>
          <w:lang w:val="en-GB" w:eastAsia="en-GB"/>
        </w:rPr>
      </w:pPr>
      <w:hyperlink w:anchor="_Toc119070496" w:history="1">
        <w:r w:rsidR="006536D5" w:rsidRPr="008A49F1">
          <w:rPr>
            <w:rStyle w:val="Hyperlink"/>
          </w:rPr>
          <w:t>5. How will the school measure my child’s progress?</w:t>
        </w:r>
        <w:r w:rsidR="006536D5" w:rsidRPr="008A49F1">
          <w:rPr>
            <w:webHidden/>
          </w:rPr>
          <w:tab/>
        </w:r>
      </w:hyperlink>
      <w:r w:rsidR="00751035">
        <w:t>9</w:t>
      </w:r>
    </w:p>
    <w:p w14:paraId="2C4951FD" w14:textId="2E86C403" w:rsidR="006536D5" w:rsidRPr="008A49F1" w:rsidRDefault="00FD3094" w:rsidP="00351DF9">
      <w:pPr>
        <w:pStyle w:val="TOC1"/>
        <w:rPr>
          <w:rFonts w:eastAsia="Times New Roman"/>
          <w:lang w:val="en-GB" w:eastAsia="en-GB"/>
        </w:rPr>
      </w:pPr>
      <w:hyperlink w:anchor="_Toc119070497" w:history="1">
        <w:r w:rsidR="006536D5" w:rsidRPr="008A49F1">
          <w:rPr>
            <w:rStyle w:val="Hyperlink"/>
            <w:lang w:eastAsia="en-GB"/>
          </w:rPr>
          <w:t>6. How will I be involved in decisions made about my child’s education?</w:t>
        </w:r>
        <w:r w:rsidR="006536D5" w:rsidRPr="008A49F1">
          <w:rPr>
            <w:webHidden/>
          </w:rPr>
          <w:tab/>
        </w:r>
      </w:hyperlink>
      <w:r w:rsidR="00751035">
        <w:t>10</w:t>
      </w:r>
    </w:p>
    <w:p w14:paraId="13DB2690" w14:textId="59D19189" w:rsidR="006536D5" w:rsidRPr="008A49F1" w:rsidRDefault="00FD3094" w:rsidP="00351DF9">
      <w:pPr>
        <w:pStyle w:val="TOC1"/>
        <w:rPr>
          <w:rFonts w:eastAsia="Times New Roman"/>
          <w:lang w:val="en-GB" w:eastAsia="en-GB"/>
        </w:rPr>
      </w:pPr>
      <w:hyperlink w:anchor="_Toc119070498" w:history="1">
        <w:r w:rsidR="006536D5" w:rsidRPr="008A49F1">
          <w:rPr>
            <w:rStyle w:val="Hyperlink"/>
            <w:lang w:eastAsia="en-GB"/>
          </w:rPr>
          <w:t>7. How will my child be involved in decisions made about their education?</w:t>
        </w:r>
        <w:r w:rsidR="006536D5" w:rsidRPr="008A49F1">
          <w:rPr>
            <w:webHidden/>
          </w:rPr>
          <w:tab/>
        </w:r>
      </w:hyperlink>
      <w:r w:rsidR="00751035">
        <w:t>11</w:t>
      </w:r>
    </w:p>
    <w:p w14:paraId="714734D2" w14:textId="022B1E11" w:rsidR="005B194F" w:rsidRDefault="00FD3094" w:rsidP="00351DF9">
      <w:pPr>
        <w:pStyle w:val="TOC1"/>
      </w:pPr>
      <w:hyperlink w:anchor="_Toc119070499" w:history="1">
        <w:r w:rsidR="006536D5" w:rsidRPr="008A49F1">
          <w:rPr>
            <w:rStyle w:val="Hyperlink"/>
            <w:lang w:eastAsia="en-GB"/>
          </w:rPr>
          <w:t>8. How will the school adapt its teaching for my child?</w:t>
        </w:r>
        <w:r w:rsidR="006536D5" w:rsidRPr="008A49F1">
          <w:rPr>
            <w:webHidden/>
          </w:rPr>
          <w:tab/>
        </w:r>
        <w:r w:rsidR="006536D5" w:rsidRPr="008A49F1">
          <w:rPr>
            <w:webHidden/>
          </w:rPr>
          <w:fldChar w:fldCharType="begin"/>
        </w:r>
        <w:r w:rsidR="006536D5" w:rsidRPr="008A49F1">
          <w:rPr>
            <w:webHidden/>
          </w:rPr>
          <w:instrText xml:space="preserve"> PAGEREF _Toc119070499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162F6F">
        <w:t>2</w:t>
      </w:r>
    </w:p>
    <w:p w14:paraId="49C3527E" w14:textId="46DEC86F" w:rsidR="006536D5" w:rsidRPr="008A49F1" w:rsidRDefault="00FD3094" w:rsidP="00351DF9">
      <w:pPr>
        <w:pStyle w:val="TOC1"/>
        <w:rPr>
          <w:rFonts w:eastAsia="Times New Roman"/>
          <w:lang w:val="en-GB" w:eastAsia="en-GB"/>
        </w:rPr>
      </w:pPr>
      <w:hyperlink w:anchor="_Toc119070500" w:history="1">
        <w:r w:rsidR="00162F6F">
          <w:rPr>
            <w:rStyle w:val="Hyperlink"/>
            <w:lang w:eastAsia="en-GB"/>
          </w:rPr>
          <w:t>9</w:t>
        </w:r>
        <w:r w:rsidR="006536D5" w:rsidRPr="008A49F1">
          <w:rPr>
            <w:rStyle w:val="Hyperlink"/>
            <w:lang w:eastAsia="en-GB"/>
          </w:rPr>
          <w:t>. How will the school evaluate whether the support in place is helping my child?</w:t>
        </w:r>
        <w:r w:rsidR="006536D5" w:rsidRPr="008A49F1">
          <w:rPr>
            <w:webHidden/>
          </w:rPr>
          <w:tab/>
        </w:r>
        <w:r w:rsidR="006536D5" w:rsidRPr="008A49F1">
          <w:rPr>
            <w:webHidden/>
          </w:rPr>
          <w:fldChar w:fldCharType="begin"/>
        </w:r>
        <w:r w:rsidR="006536D5" w:rsidRPr="008A49F1">
          <w:rPr>
            <w:webHidden/>
          </w:rPr>
          <w:instrText xml:space="preserve"> PAGEREF _Toc119070500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EC08A6">
        <w:t>3</w:t>
      </w:r>
    </w:p>
    <w:p w14:paraId="654093C6" w14:textId="6B046309" w:rsidR="006536D5" w:rsidRPr="008A49F1" w:rsidRDefault="00FD3094" w:rsidP="00351DF9">
      <w:pPr>
        <w:pStyle w:val="TOC1"/>
        <w:rPr>
          <w:rFonts w:eastAsia="Times New Roman"/>
          <w:lang w:val="en-GB" w:eastAsia="en-GB"/>
        </w:rPr>
      </w:pPr>
      <w:hyperlink w:anchor="_Toc119070501" w:history="1">
        <w:r w:rsidR="002F5B10">
          <w:rPr>
            <w:rStyle w:val="Hyperlink"/>
          </w:rPr>
          <w:t>1</w:t>
        </w:r>
        <w:r w:rsidR="00EC08A6">
          <w:rPr>
            <w:rStyle w:val="Hyperlink"/>
          </w:rPr>
          <w:t>0</w:t>
        </w:r>
        <w:r w:rsidR="006536D5" w:rsidRPr="008A49F1">
          <w:rPr>
            <w:rStyle w:val="Hyperlink"/>
          </w:rPr>
          <w:t xml:space="preserve">. </w:t>
        </w:r>
        <w:r w:rsidR="00056AC3" w:rsidRPr="00056AC3">
          <w:rPr>
            <w:rStyle w:val="Hyperlink"/>
          </w:rPr>
          <w:t>How will the school ensure my child has appropriate resources?</w:t>
        </w:r>
        <w:r w:rsidR="006536D5" w:rsidRPr="008A49F1">
          <w:rPr>
            <w:webHidden/>
          </w:rPr>
          <w:tab/>
        </w:r>
        <w:r w:rsidR="006536D5" w:rsidRPr="008A49F1">
          <w:rPr>
            <w:webHidden/>
          </w:rPr>
          <w:fldChar w:fldCharType="begin"/>
        </w:r>
        <w:r w:rsidR="006536D5" w:rsidRPr="008A49F1">
          <w:rPr>
            <w:webHidden/>
          </w:rPr>
          <w:instrText xml:space="preserve"> PAGEREF _Toc119070501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EC08A6">
        <w:t>3</w:t>
      </w:r>
    </w:p>
    <w:p w14:paraId="7971F143" w14:textId="4A587EC7" w:rsidR="006536D5" w:rsidRPr="008A49F1" w:rsidRDefault="00FD3094" w:rsidP="00351DF9">
      <w:pPr>
        <w:pStyle w:val="TOC1"/>
        <w:rPr>
          <w:rFonts w:eastAsia="Times New Roman"/>
          <w:lang w:val="en-GB" w:eastAsia="en-GB"/>
        </w:rPr>
      </w:pPr>
      <w:hyperlink w:anchor="_Toc119070502" w:history="1">
        <w:r w:rsidR="002F5B10">
          <w:rPr>
            <w:rStyle w:val="Hyperlink"/>
          </w:rPr>
          <w:t>1</w:t>
        </w:r>
        <w:r w:rsidR="007A41CA">
          <w:rPr>
            <w:rStyle w:val="Hyperlink"/>
          </w:rPr>
          <w:t>1</w:t>
        </w:r>
        <w:r w:rsidR="006536D5" w:rsidRPr="008A49F1">
          <w:rPr>
            <w:rStyle w:val="Hyperlink"/>
          </w:rPr>
          <w:t>. How will the school make sure my child is included in activities alongside pupils who don’t have SEND?</w:t>
        </w:r>
        <w:r w:rsidR="006536D5" w:rsidRPr="008A49F1">
          <w:rPr>
            <w:webHidden/>
          </w:rPr>
          <w:tab/>
        </w:r>
        <w:r w:rsidR="006536D5" w:rsidRPr="008A49F1">
          <w:rPr>
            <w:webHidden/>
          </w:rPr>
          <w:fldChar w:fldCharType="begin"/>
        </w:r>
        <w:r w:rsidR="006536D5" w:rsidRPr="008A49F1">
          <w:rPr>
            <w:webHidden/>
          </w:rPr>
          <w:instrText xml:space="preserve"> PAGEREF _Toc119070502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7A41CA">
        <w:t>4</w:t>
      </w:r>
    </w:p>
    <w:p w14:paraId="23418B7B" w14:textId="57C0B416" w:rsidR="006536D5" w:rsidRPr="008A49F1" w:rsidRDefault="00FD3094" w:rsidP="00351DF9">
      <w:pPr>
        <w:pStyle w:val="TOC1"/>
        <w:rPr>
          <w:rFonts w:eastAsia="Times New Roman"/>
          <w:lang w:val="en-GB" w:eastAsia="en-GB"/>
        </w:rPr>
      </w:pPr>
      <w:hyperlink w:anchor="_Toc119070503" w:history="1">
        <w:r w:rsidR="002F5B10">
          <w:rPr>
            <w:rStyle w:val="Hyperlink"/>
          </w:rPr>
          <w:t>1</w:t>
        </w:r>
        <w:r w:rsidR="007A41CA">
          <w:rPr>
            <w:rStyle w:val="Hyperlink"/>
          </w:rPr>
          <w:t>2</w:t>
        </w:r>
        <w:r w:rsidR="006536D5" w:rsidRPr="008A49F1">
          <w:rPr>
            <w:rStyle w:val="Hyperlink"/>
          </w:rPr>
          <w:t>. How does the school make sure the admissions process is fair for pupils with SEN or a disability?</w:t>
        </w:r>
        <w:r w:rsidR="006536D5" w:rsidRPr="008A49F1">
          <w:rPr>
            <w:webHidden/>
          </w:rPr>
          <w:tab/>
        </w:r>
        <w:r w:rsidR="006536D5" w:rsidRPr="008A49F1">
          <w:rPr>
            <w:webHidden/>
          </w:rPr>
          <w:fldChar w:fldCharType="begin"/>
        </w:r>
        <w:r w:rsidR="006536D5" w:rsidRPr="008A49F1">
          <w:rPr>
            <w:webHidden/>
          </w:rPr>
          <w:instrText xml:space="preserve"> PAGEREF _Toc119070503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000040">
        <w:t>5</w:t>
      </w:r>
    </w:p>
    <w:p w14:paraId="2490B624" w14:textId="3357AB4B" w:rsidR="006536D5" w:rsidRPr="008A49F1" w:rsidRDefault="00FD3094" w:rsidP="00351DF9">
      <w:pPr>
        <w:pStyle w:val="TOC1"/>
        <w:rPr>
          <w:rFonts w:eastAsia="Times New Roman"/>
          <w:lang w:val="en-GB" w:eastAsia="en-GB"/>
        </w:rPr>
      </w:pPr>
      <w:hyperlink w:anchor="_Toc119070504" w:history="1">
        <w:r w:rsidR="002F5B10">
          <w:rPr>
            <w:rStyle w:val="Hyperlink"/>
          </w:rPr>
          <w:t>1</w:t>
        </w:r>
        <w:r w:rsidR="00000040">
          <w:rPr>
            <w:rStyle w:val="Hyperlink"/>
          </w:rPr>
          <w:t>3</w:t>
        </w:r>
        <w:r w:rsidR="006536D5" w:rsidRPr="008A49F1">
          <w:rPr>
            <w:rStyle w:val="Hyperlink"/>
          </w:rPr>
          <w:t>. How does the school support pupils with disabilities?</w:t>
        </w:r>
        <w:r w:rsidR="006536D5" w:rsidRPr="008A49F1">
          <w:rPr>
            <w:webHidden/>
          </w:rPr>
          <w:tab/>
        </w:r>
        <w:r w:rsidR="006536D5" w:rsidRPr="008A49F1">
          <w:rPr>
            <w:webHidden/>
          </w:rPr>
          <w:fldChar w:fldCharType="begin"/>
        </w:r>
        <w:r w:rsidR="006536D5" w:rsidRPr="008A49F1">
          <w:rPr>
            <w:webHidden/>
          </w:rPr>
          <w:instrText xml:space="preserve"> PAGEREF _Toc119070504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000040">
        <w:t>5</w:t>
      </w:r>
    </w:p>
    <w:p w14:paraId="5EA84F5B" w14:textId="426944F2" w:rsidR="006536D5" w:rsidRPr="008A49F1" w:rsidRDefault="00FD3094" w:rsidP="00351DF9">
      <w:pPr>
        <w:pStyle w:val="TOC1"/>
        <w:rPr>
          <w:rFonts w:eastAsia="Times New Roman"/>
          <w:lang w:val="en-GB" w:eastAsia="en-GB"/>
        </w:rPr>
      </w:pPr>
      <w:hyperlink w:anchor="_Toc119070505" w:history="1">
        <w:r w:rsidR="002F5B10">
          <w:rPr>
            <w:rStyle w:val="Hyperlink"/>
            <w:lang w:eastAsia="en-GB"/>
          </w:rPr>
          <w:t>1</w:t>
        </w:r>
        <w:r w:rsidR="00000040">
          <w:rPr>
            <w:rStyle w:val="Hyperlink"/>
            <w:lang w:eastAsia="en-GB"/>
          </w:rPr>
          <w:t>4</w:t>
        </w:r>
        <w:r w:rsidR="006536D5" w:rsidRPr="008A49F1">
          <w:rPr>
            <w:rStyle w:val="Hyperlink"/>
            <w:lang w:eastAsia="en-GB"/>
          </w:rPr>
          <w:t>. How will the school support my child’s mental health and emotional and social development?</w:t>
        </w:r>
        <w:r w:rsidR="006536D5" w:rsidRPr="008A49F1">
          <w:rPr>
            <w:webHidden/>
          </w:rPr>
          <w:tab/>
        </w:r>
        <w:r w:rsidR="006536D5" w:rsidRPr="008A49F1">
          <w:rPr>
            <w:webHidden/>
          </w:rPr>
          <w:fldChar w:fldCharType="begin"/>
        </w:r>
        <w:r w:rsidR="006536D5" w:rsidRPr="008A49F1">
          <w:rPr>
            <w:webHidden/>
          </w:rPr>
          <w:instrText xml:space="preserve"> PAGEREF _Toc119070505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351DF9">
        <w:t>6</w:t>
      </w:r>
    </w:p>
    <w:p w14:paraId="79F92C73" w14:textId="5F7CDB86" w:rsidR="006536D5" w:rsidRPr="008A49F1" w:rsidRDefault="00FD3094" w:rsidP="00351DF9">
      <w:pPr>
        <w:pStyle w:val="TOC1"/>
        <w:rPr>
          <w:rFonts w:eastAsia="Times New Roman"/>
          <w:lang w:val="en-GB" w:eastAsia="en-GB"/>
        </w:rPr>
      </w:pPr>
      <w:hyperlink w:anchor="_Toc119070506" w:history="1">
        <w:r w:rsidR="002F5B10">
          <w:rPr>
            <w:rStyle w:val="Hyperlink"/>
            <w:lang w:eastAsia="en-GB"/>
          </w:rPr>
          <w:t>1</w:t>
        </w:r>
        <w:r w:rsidR="00000040">
          <w:rPr>
            <w:rStyle w:val="Hyperlink"/>
            <w:lang w:eastAsia="en-GB"/>
          </w:rPr>
          <w:t>5</w:t>
        </w:r>
        <w:r w:rsidR="006536D5" w:rsidRPr="008A49F1">
          <w:rPr>
            <w:rStyle w:val="Hyperlink"/>
            <w:lang w:eastAsia="en-GB"/>
          </w:rPr>
          <w:t xml:space="preserve">. </w:t>
        </w:r>
        <w:r w:rsidR="00EF5401" w:rsidRPr="00EF5401">
          <w:rPr>
            <w:rStyle w:val="Hyperlink"/>
            <w:lang w:eastAsia="en-GB"/>
          </w:rPr>
          <w:t>What support is in place for looked-after and previously looked-after children with SEN?</w:t>
        </w:r>
        <w:r w:rsidR="006536D5" w:rsidRPr="008A49F1">
          <w:rPr>
            <w:webHidden/>
          </w:rPr>
          <w:tab/>
        </w:r>
        <w:r w:rsidR="006536D5" w:rsidRPr="008A49F1">
          <w:rPr>
            <w:webHidden/>
          </w:rPr>
          <w:fldChar w:fldCharType="begin"/>
        </w:r>
        <w:r w:rsidR="006536D5" w:rsidRPr="008A49F1">
          <w:rPr>
            <w:webHidden/>
          </w:rPr>
          <w:instrText xml:space="preserve"> PAGEREF _Toc119070506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351DF9">
        <w:t>6</w:t>
      </w:r>
    </w:p>
    <w:p w14:paraId="672B222C" w14:textId="66EE144B" w:rsidR="006536D5" w:rsidRPr="008A49F1" w:rsidRDefault="00FD3094" w:rsidP="00351DF9">
      <w:pPr>
        <w:pStyle w:val="TOC1"/>
        <w:rPr>
          <w:rFonts w:eastAsia="Times New Roman"/>
          <w:lang w:val="en-GB" w:eastAsia="en-GB"/>
        </w:rPr>
      </w:pPr>
      <w:hyperlink w:anchor="_Toc119070507" w:history="1">
        <w:r w:rsidR="002F5B10">
          <w:rPr>
            <w:rStyle w:val="Hyperlink"/>
            <w:lang w:eastAsia="en-GB"/>
          </w:rPr>
          <w:t>1</w:t>
        </w:r>
        <w:r w:rsidR="00000040">
          <w:rPr>
            <w:rStyle w:val="Hyperlink"/>
            <w:lang w:eastAsia="en-GB"/>
          </w:rPr>
          <w:t>6</w:t>
        </w:r>
        <w:r w:rsidR="006536D5" w:rsidRPr="008A49F1">
          <w:rPr>
            <w:rStyle w:val="Hyperlink"/>
            <w:lang w:eastAsia="en-GB"/>
          </w:rPr>
          <w:t>.</w:t>
        </w:r>
        <w:r w:rsidR="00EF5401" w:rsidRPr="00EF5401">
          <w:t xml:space="preserve"> </w:t>
        </w:r>
        <w:r w:rsidR="00EF5401" w:rsidRPr="00EF5401">
          <w:rPr>
            <w:rStyle w:val="Hyperlink"/>
            <w:lang w:eastAsia="en-GB"/>
          </w:rPr>
          <w:t>What support will be available for my child as they transition between classes or settings or in preparing for adulthood?</w:t>
        </w:r>
        <w:r w:rsidR="006536D5" w:rsidRPr="008A49F1">
          <w:rPr>
            <w:webHidden/>
          </w:rPr>
          <w:tab/>
        </w:r>
        <w:r w:rsidR="006536D5">
          <w:rPr>
            <w:webHidden/>
          </w:rPr>
          <w:t>1</w:t>
        </w:r>
      </w:hyperlink>
      <w:r w:rsidR="00351DF9">
        <w:t>7</w:t>
      </w:r>
    </w:p>
    <w:p w14:paraId="105271C5" w14:textId="0C86B7A5" w:rsidR="006536D5" w:rsidRPr="00351DF9" w:rsidRDefault="00FD3094" w:rsidP="00351DF9">
      <w:pPr>
        <w:pStyle w:val="TOC1"/>
      </w:pPr>
      <w:hyperlink w:anchor="_Toc119070509" w:history="1">
        <w:r w:rsidR="002F5B10" w:rsidRPr="00351DF9">
          <w:rPr>
            <w:rStyle w:val="Hyperlink"/>
            <w:color w:val="auto"/>
          </w:rPr>
          <w:t>1</w:t>
        </w:r>
        <w:r w:rsidR="00000040" w:rsidRPr="00351DF9">
          <w:rPr>
            <w:rStyle w:val="Hyperlink"/>
            <w:color w:val="auto"/>
          </w:rPr>
          <w:t>7</w:t>
        </w:r>
        <w:r w:rsidR="006536D5" w:rsidRPr="00351DF9">
          <w:rPr>
            <w:rStyle w:val="Hyperlink"/>
            <w:color w:val="auto"/>
          </w:rPr>
          <w:t>. What support is available for me and my family? (Local Offer)</w:t>
        </w:r>
        <w:r w:rsidR="006536D5" w:rsidRPr="00351DF9">
          <w:rPr>
            <w:webHidden/>
          </w:rPr>
          <w:tab/>
        </w:r>
        <w:r w:rsidR="006536D5" w:rsidRPr="00351DF9">
          <w:rPr>
            <w:webHidden/>
          </w:rPr>
          <w:fldChar w:fldCharType="begin"/>
        </w:r>
        <w:r w:rsidR="006536D5" w:rsidRPr="00351DF9">
          <w:rPr>
            <w:webHidden/>
          </w:rPr>
          <w:instrText xml:space="preserve"> PAGEREF _Toc119070509 \h </w:instrText>
        </w:r>
        <w:r w:rsidR="006536D5" w:rsidRPr="00351DF9">
          <w:rPr>
            <w:webHidden/>
          </w:rPr>
        </w:r>
        <w:r w:rsidR="006536D5" w:rsidRPr="00351DF9">
          <w:rPr>
            <w:webHidden/>
          </w:rPr>
          <w:fldChar w:fldCharType="separate"/>
        </w:r>
        <w:r w:rsidR="00DB4284" w:rsidRPr="00351DF9">
          <w:rPr>
            <w:webHidden/>
          </w:rPr>
          <w:t>1</w:t>
        </w:r>
        <w:r w:rsidR="006536D5" w:rsidRPr="00351DF9">
          <w:rPr>
            <w:webHidden/>
          </w:rPr>
          <w:fldChar w:fldCharType="end"/>
        </w:r>
      </w:hyperlink>
      <w:r w:rsidR="00351DF9" w:rsidRPr="00351DF9">
        <w:t>8</w:t>
      </w:r>
    </w:p>
    <w:p w14:paraId="27C277F6" w14:textId="274D0137" w:rsidR="00757033" w:rsidRPr="00322D5E" w:rsidRDefault="00FD3094" w:rsidP="00351DF9">
      <w:pPr>
        <w:pStyle w:val="TOC1"/>
        <w:rPr>
          <w:rFonts w:eastAsia="Times New Roman"/>
          <w:lang w:val="en-GB" w:eastAsia="en-GB"/>
        </w:rPr>
      </w:pPr>
      <w:hyperlink w:anchor="_Toc119070508" w:history="1">
        <w:r w:rsidR="002F5B10" w:rsidRPr="00351DF9">
          <w:rPr>
            <w:rStyle w:val="Hyperlink"/>
            <w:color w:val="auto"/>
            <w:lang w:eastAsia="en-GB"/>
          </w:rPr>
          <w:t>1</w:t>
        </w:r>
        <w:r w:rsidR="00000040" w:rsidRPr="00351DF9">
          <w:rPr>
            <w:rStyle w:val="Hyperlink"/>
            <w:color w:val="auto"/>
            <w:lang w:eastAsia="en-GB"/>
          </w:rPr>
          <w:t>8</w:t>
        </w:r>
        <w:r w:rsidR="00757033" w:rsidRPr="00351DF9">
          <w:rPr>
            <w:rStyle w:val="Hyperlink"/>
            <w:color w:val="auto"/>
            <w:lang w:eastAsia="en-GB"/>
          </w:rPr>
          <w:t>. What should I do if I have a complaint about my child’s SEND support?</w:t>
        </w:r>
        <w:r w:rsidR="00757033" w:rsidRPr="00351DF9">
          <w:rPr>
            <w:webHidden/>
          </w:rPr>
          <w:tab/>
        </w:r>
      </w:hyperlink>
      <w:r w:rsidR="00351DF9">
        <w:t>19</w:t>
      </w:r>
    </w:p>
    <w:p w14:paraId="5F139AFC" w14:textId="01D58AED" w:rsidR="006536D5" w:rsidRPr="006536D5" w:rsidRDefault="00000040" w:rsidP="006536D5">
      <w:pPr>
        <w:rPr>
          <w:rFonts w:ascii="Calibri" w:hAnsi="Calibri" w:cs="Calibri"/>
          <w:sz w:val="24"/>
        </w:rPr>
      </w:pPr>
      <w:r>
        <w:rPr>
          <w:rFonts w:ascii="Calibri" w:hAnsi="Calibri" w:cs="Calibri"/>
          <w:sz w:val="24"/>
        </w:rPr>
        <w:t>19</w:t>
      </w:r>
      <w:r w:rsidR="006536D5" w:rsidRPr="006536D5">
        <w:rPr>
          <w:rFonts w:ascii="Calibri" w:hAnsi="Calibri" w:cs="Calibri"/>
          <w:sz w:val="24"/>
        </w:rPr>
        <w:t>. Supporting Documents</w:t>
      </w:r>
      <w:r w:rsidR="006536D5">
        <w:rPr>
          <w:rFonts w:ascii="Calibri" w:hAnsi="Calibri" w:cs="Calibri"/>
          <w:sz w:val="24"/>
        </w:rPr>
        <w:t>…………………………………………………………………………………………………………….</w:t>
      </w:r>
      <w:r w:rsidR="00351DF9">
        <w:rPr>
          <w:rFonts w:ascii="Calibri" w:hAnsi="Calibri" w:cs="Calibri"/>
          <w:sz w:val="24"/>
        </w:rPr>
        <w:t>19</w:t>
      </w:r>
    </w:p>
    <w:p w14:paraId="45E340A6" w14:textId="32228527" w:rsidR="006536D5" w:rsidRPr="008A49F1" w:rsidRDefault="00FD3094" w:rsidP="00351DF9">
      <w:pPr>
        <w:pStyle w:val="TOC1"/>
        <w:rPr>
          <w:rStyle w:val="Hyperlink"/>
        </w:rPr>
      </w:pPr>
      <w:hyperlink w:anchor="_Toc119070510" w:history="1">
        <w:r w:rsidR="002F5B10">
          <w:rPr>
            <w:rStyle w:val="Hyperlink"/>
            <w:lang w:eastAsia="en-GB"/>
          </w:rPr>
          <w:t>2</w:t>
        </w:r>
        <w:r w:rsidR="00000040">
          <w:rPr>
            <w:rStyle w:val="Hyperlink"/>
            <w:lang w:eastAsia="en-GB"/>
          </w:rPr>
          <w:t>0</w:t>
        </w:r>
        <w:r w:rsidR="006536D5" w:rsidRPr="008A49F1">
          <w:rPr>
            <w:rStyle w:val="Hyperlink"/>
            <w:lang w:eastAsia="en-GB"/>
          </w:rPr>
          <w:t>. Glossary</w:t>
        </w:r>
        <w:r w:rsidR="006536D5" w:rsidRPr="008A49F1">
          <w:rPr>
            <w:webHidden/>
          </w:rPr>
          <w:tab/>
        </w:r>
      </w:hyperlink>
      <w:r w:rsidR="00EA5F4B">
        <w:t>2</w:t>
      </w:r>
      <w:r w:rsidR="00351DF9">
        <w:t>0</w:t>
      </w:r>
    </w:p>
    <w:p w14:paraId="6BF3BF10" w14:textId="77777777" w:rsidR="006536D5" w:rsidRDefault="006536D5" w:rsidP="006536D5">
      <w:pPr>
        <w:pStyle w:val="1bodycopy10pt"/>
        <w:rPr>
          <w:rFonts w:ascii="Calibri" w:hAnsi="Calibri" w:cs="Calibri"/>
          <w:b/>
          <w:bCs/>
          <w:noProof/>
          <w:sz w:val="24"/>
        </w:rPr>
      </w:pPr>
    </w:p>
    <w:p w14:paraId="67845666" w14:textId="5A46DF5C" w:rsidR="0072620F" w:rsidRPr="00701DB3" w:rsidRDefault="006536D5" w:rsidP="006536D5">
      <w:pPr>
        <w:pStyle w:val="1bodycopy10pt"/>
        <w:rPr>
          <w:rFonts w:ascii="Calibri" w:hAnsi="Calibri" w:cs="Calibri"/>
          <w:noProof/>
          <w:sz w:val="24"/>
          <w:lang w:val="en-GB"/>
        </w:rPr>
      </w:pPr>
      <w:r w:rsidRPr="008A49F1">
        <w:rPr>
          <w:rFonts w:ascii="Calibri" w:hAnsi="Calibri" w:cs="Calibri"/>
          <w:b/>
          <w:bCs/>
          <w:noProof/>
          <w:sz w:val="24"/>
        </w:rPr>
        <w:fldChar w:fldCharType="end"/>
      </w:r>
      <w:r w:rsidR="00136294">
        <w:rPr>
          <w:rFonts w:ascii="Calibri" w:hAnsi="Calibri" w:cs="Calibri"/>
          <w:noProof/>
          <w:sz w:val="24"/>
          <w:lang w:val="en-GB" w:eastAsia="en-GB"/>
        </w:rPr>
        <mc:AlternateContent>
          <mc:Choice Requires="wps">
            <w:drawing>
              <wp:anchor distT="4294967286" distB="4294967286" distL="114300" distR="114300" simplePos="0" relativeHeight="251637248" behindDoc="0" locked="0" layoutInCell="1" allowOverlap="1" wp14:anchorId="036FCE01" wp14:editId="08D4FC7A">
                <wp:simplePos x="0" y="0"/>
                <wp:positionH relativeFrom="column">
                  <wp:posOffset>0</wp:posOffset>
                </wp:positionH>
                <wp:positionV relativeFrom="paragraph">
                  <wp:posOffset>-1</wp:posOffset>
                </wp:positionV>
                <wp:extent cx="6158865" cy="0"/>
                <wp:effectExtent l="0" t="0" r="133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186FBBC" id="Straight Connector 3" o:spid="_x0000_s1026" style="position:absolute;flip:y;z-index:25163724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AF37F3D" w14:textId="67D9132F" w:rsidR="006D4E5F" w:rsidRDefault="006D4E5F" w:rsidP="00235F02">
      <w:pPr>
        <w:pStyle w:val="1bodycopy10pt"/>
        <w:rPr>
          <w:rFonts w:ascii="Calibri" w:hAnsi="Calibri" w:cs="Calibri"/>
          <w:sz w:val="24"/>
          <w:shd w:val="clear" w:color="auto" w:fill="FFFF00"/>
          <w:lang w:val="en-GB" w:eastAsia="en-GB"/>
        </w:rPr>
      </w:pPr>
    </w:p>
    <w:p w14:paraId="0DC1E89D" w14:textId="4EB97580" w:rsidR="0010002F" w:rsidRDefault="0010002F" w:rsidP="00235F02">
      <w:pPr>
        <w:pStyle w:val="1bodycopy10pt"/>
        <w:rPr>
          <w:rFonts w:ascii="Calibri" w:hAnsi="Calibri" w:cs="Calibri"/>
          <w:sz w:val="24"/>
          <w:shd w:val="clear" w:color="auto" w:fill="FFFF00"/>
          <w:lang w:val="en-GB" w:eastAsia="en-GB"/>
        </w:rPr>
      </w:pPr>
    </w:p>
    <w:p w14:paraId="3BDD9EC5" w14:textId="1BBE3945" w:rsidR="0010002F" w:rsidRDefault="0010002F" w:rsidP="00235F02">
      <w:pPr>
        <w:pStyle w:val="1bodycopy10pt"/>
        <w:rPr>
          <w:rFonts w:ascii="Calibri" w:hAnsi="Calibri" w:cs="Calibri"/>
          <w:sz w:val="24"/>
          <w:shd w:val="clear" w:color="auto" w:fill="FFFF00"/>
          <w:lang w:val="en-GB" w:eastAsia="en-GB"/>
        </w:rPr>
      </w:pPr>
    </w:p>
    <w:p w14:paraId="6BA7CB9A" w14:textId="77777777" w:rsidR="0010002F" w:rsidRPr="00701DB3" w:rsidRDefault="0010002F" w:rsidP="00235F02">
      <w:pPr>
        <w:pStyle w:val="1bodycopy10pt"/>
        <w:rPr>
          <w:rFonts w:ascii="Calibri" w:hAnsi="Calibri" w:cs="Calibri"/>
          <w:sz w:val="24"/>
          <w:shd w:val="clear" w:color="auto" w:fill="FFFF00"/>
          <w:lang w:val="en-GB" w:eastAsia="en-GB"/>
        </w:rPr>
      </w:pPr>
    </w:p>
    <w:p w14:paraId="4A652E7C" w14:textId="77777777" w:rsidR="006D4E5F" w:rsidRPr="00701DB3" w:rsidRDefault="006D4E5F" w:rsidP="00235F02">
      <w:pPr>
        <w:pStyle w:val="1bodycopy10pt"/>
        <w:rPr>
          <w:rFonts w:ascii="Calibri" w:hAnsi="Calibri" w:cs="Calibri"/>
          <w:sz w:val="24"/>
          <w:shd w:val="clear" w:color="auto" w:fill="FFFF00"/>
          <w:lang w:val="en-GB" w:eastAsia="en-GB"/>
        </w:rPr>
      </w:pPr>
    </w:p>
    <w:p w14:paraId="343117FE" w14:textId="77777777" w:rsidR="004F57E7" w:rsidRDefault="004F57E7" w:rsidP="00AC1DC2">
      <w:pPr>
        <w:pStyle w:val="1bodycopy10pt"/>
        <w:spacing w:line="360" w:lineRule="auto"/>
        <w:jc w:val="both"/>
        <w:rPr>
          <w:rFonts w:ascii="Calibri" w:hAnsi="Calibri" w:cs="Calibri"/>
          <w:sz w:val="24"/>
          <w:shd w:val="clear" w:color="auto" w:fill="FFFF00"/>
          <w:lang w:val="en-GB" w:eastAsia="en-GB"/>
        </w:rPr>
      </w:pPr>
    </w:p>
    <w:p w14:paraId="4C02D6EE" w14:textId="337F42C4"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Dear parents and carers,</w:t>
      </w:r>
    </w:p>
    <w:p w14:paraId="23FC3FD4" w14:textId="77777777"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The aim of this Information Report is to explain how we implement our SEND policy. In other words, we want to show you how SEND support works in our school.</w:t>
      </w:r>
      <w:r>
        <w:rPr>
          <w:rFonts w:ascii="Calibri" w:hAnsi="Calibri" w:cs="Calibri"/>
          <w:sz w:val="24"/>
          <w:lang w:val="en-GB"/>
        </w:rPr>
        <w:t xml:space="preserve"> </w:t>
      </w:r>
    </w:p>
    <w:p w14:paraId="1F2979EA" w14:textId="77777777" w:rsidR="00AC1DC2" w:rsidRDefault="00AC1DC2" w:rsidP="00AC1DC2">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95616" behindDoc="0" locked="0" layoutInCell="1" allowOverlap="1" wp14:anchorId="4DCCB96D" wp14:editId="41F27AFE">
            <wp:simplePos x="0" y="0"/>
            <wp:positionH relativeFrom="margin">
              <wp:align>center</wp:align>
            </wp:positionH>
            <wp:positionV relativeFrom="paragraph">
              <wp:posOffset>901700</wp:posOffset>
            </wp:positionV>
            <wp:extent cx="3486150" cy="2792477"/>
            <wp:effectExtent l="0" t="0" r="0" b="8255"/>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6150" cy="2792477"/>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sz w:val="24"/>
          <w:lang w:val="en-GB"/>
        </w:rPr>
        <w:t>As educational professionals, we are all working towards the ultimate goal of growing independent young people as they prepare for adulthood. All provision and support we provide is working towards achieving the Kent Children and Young People (CYP) Outcomes Framework:</w:t>
      </w:r>
    </w:p>
    <w:p w14:paraId="1536CDF1" w14:textId="77777777" w:rsidR="00AC1DC2" w:rsidRDefault="00AC1DC2" w:rsidP="00AC1DC2">
      <w:pPr>
        <w:pStyle w:val="1bodycopy10pt"/>
        <w:spacing w:line="360" w:lineRule="auto"/>
        <w:jc w:val="both"/>
        <w:rPr>
          <w:rFonts w:ascii="Calibri" w:hAnsi="Calibri" w:cs="Calibri"/>
          <w:sz w:val="24"/>
          <w:lang w:val="en-GB"/>
        </w:rPr>
      </w:pPr>
    </w:p>
    <w:p w14:paraId="72875869" w14:textId="77777777" w:rsidR="00AC1DC2" w:rsidRDefault="00AC1DC2" w:rsidP="00AC1DC2">
      <w:pPr>
        <w:pStyle w:val="1bodycopy10pt"/>
        <w:spacing w:line="360" w:lineRule="auto"/>
        <w:jc w:val="both"/>
        <w:rPr>
          <w:rFonts w:ascii="Calibri" w:hAnsi="Calibri" w:cs="Calibri"/>
          <w:sz w:val="24"/>
          <w:lang w:val="en-GB"/>
        </w:rPr>
      </w:pPr>
    </w:p>
    <w:p w14:paraId="4D57A762" w14:textId="77777777" w:rsidR="00AC1DC2" w:rsidRDefault="00AC1DC2" w:rsidP="00AC1DC2">
      <w:pPr>
        <w:pStyle w:val="1bodycopy10pt"/>
        <w:spacing w:line="360" w:lineRule="auto"/>
        <w:jc w:val="both"/>
        <w:rPr>
          <w:rFonts w:ascii="Calibri" w:hAnsi="Calibri" w:cs="Calibri"/>
          <w:sz w:val="24"/>
          <w:lang w:val="en-GB"/>
        </w:rPr>
      </w:pPr>
    </w:p>
    <w:p w14:paraId="36BD4287" w14:textId="77777777" w:rsidR="00AC1DC2" w:rsidRDefault="00AC1DC2" w:rsidP="00AC1DC2">
      <w:pPr>
        <w:pStyle w:val="1bodycopy10pt"/>
        <w:spacing w:line="360" w:lineRule="auto"/>
        <w:jc w:val="both"/>
        <w:rPr>
          <w:rFonts w:ascii="Calibri" w:hAnsi="Calibri" w:cs="Calibri"/>
          <w:sz w:val="24"/>
          <w:lang w:val="en-GB"/>
        </w:rPr>
      </w:pPr>
    </w:p>
    <w:p w14:paraId="15AE0C6A" w14:textId="77777777" w:rsidR="00AC1DC2" w:rsidRDefault="00AC1DC2" w:rsidP="00AC1DC2">
      <w:pPr>
        <w:pStyle w:val="1bodycopy10pt"/>
        <w:spacing w:line="360" w:lineRule="auto"/>
        <w:jc w:val="both"/>
        <w:rPr>
          <w:rFonts w:ascii="Calibri" w:hAnsi="Calibri" w:cs="Calibri"/>
          <w:sz w:val="24"/>
          <w:lang w:val="en-GB"/>
        </w:rPr>
      </w:pPr>
    </w:p>
    <w:p w14:paraId="511EEA0A" w14:textId="77777777" w:rsidR="00AC1DC2" w:rsidRDefault="00AC1DC2" w:rsidP="00AC1DC2">
      <w:pPr>
        <w:pStyle w:val="1bodycopy10pt"/>
        <w:spacing w:line="360" w:lineRule="auto"/>
        <w:jc w:val="both"/>
        <w:rPr>
          <w:rFonts w:ascii="Calibri" w:hAnsi="Calibri" w:cs="Calibri"/>
          <w:sz w:val="24"/>
          <w:lang w:val="en-GB"/>
        </w:rPr>
      </w:pPr>
    </w:p>
    <w:p w14:paraId="2A056FEE" w14:textId="77777777" w:rsidR="00AC1DC2" w:rsidRDefault="00AC1DC2" w:rsidP="00AC1DC2">
      <w:pPr>
        <w:pStyle w:val="1bodycopy10pt"/>
        <w:spacing w:line="360" w:lineRule="auto"/>
        <w:jc w:val="both"/>
        <w:rPr>
          <w:rFonts w:ascii="Calibri" w:hAnsi="Calibri" w:cs="Calibri"/>
          <w:sz w:val="24"/>
          <w:lang w:val="en-GB"/>
        </w:rPr>
      </w:pPr>
    </w:p>
    <w:p w14:paraId="2DA3BF53" w14:textId="77777777" w:rsidR="00AC1DC2" w:rsidRPr="00701DB3" w:rsidRDefault="00AC1DC2" w:rsidP="00AC1DC2">
      <w:pPr>
        <w:pStyle w:val="1bodycopy10pt"/>
        <w:spacing w:line="360" w:lineRule="auto"/>
        <w:jc w:val="both"/>
        <w:rPr>
          <w:rFonts w:ascii="Calibri" w:hAnsi="Calibri" w:cs="Calibri"/>
          <w:sz w:val="24"/>
          <w:lang w:val="en-GB"/>
        </w:rPr>
      </w:pPr>
    </w:p>
    <w:p w14:paraId="7DEFA006"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you want to know more about our arrangements </w:t>
      </w:r>
      <w:proofErr w:type="gramStart"/>
      <w:r w:rsidRPr="00701DB3">
        <w:rPr>
          <w:rFonts w:ascii="Calibri" w:hAnsi="Calibri" w:cs="Calibri"/>
          <w:sz w:val="24"/>
          <w:lang w:val="en-GB"/>
        </w:rPr>
        <w:t>for</w:t>
      </w:r>
      <w:proofErr w:type="gramEnd"/>
      <w:r w:rsidRPr="00701DB3">
        <w:rPr>
          <w:rFonts w:ascii="Calibri" w:hAnsi="Calibri" w:cs="Calibri"/>
          <w:sz w:val="24"/>
          <w:lang w:val="en-GB"/>
        </w:rPr>
        <w:t xml:space="preserve"> SEND, read our SEND policy alongside this Information Report.</w:t>
      </w:r>
    </w:p>
    <w:p w14:paraId="4AA2343E" w14:textId="77777777" w:rsidR="00EF177E"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You can find our SEND policy on our website</w:t>
      </w:r>
      <w:r w:rsidR="00EF177E">
        <w:rPr>
          <w:rFonts w:ascii="Calibri" w:hAnsi="Calibri" w:cs="Calibri"/>
          <w:sz w:val="24"/>
          <w:lang w:val="en-GB"/>
        </w:rPr>
        <w:t>:</w:t>
      </w:r>
    </w:p>
    <w:p w14:paraId="6413E8BC" w14:textId="6AEFFDEB" w:rsidR="00EF177E" w:rsidRDefault="00FD3094" w:rsidP="00AC1DC2">
      <w:pPr>
        <w:pStyle w:val="1bodycopy10pt"/>
        <w:spacing w:line="360" w:lineRule="auto"/>
        <w:jc w:val="both"/>
        <w:rPr>
          <w:rFonts w:ascii="Calibri" w:hAnsi="Calibri" w:cs="Calibri"/>
          <w:sz w:val="24"/>
          <w:lang w:val="en-GB"/>
        </w:rPr>
      </w:pPr>
      <w:hyperlink r:id="rId15" w:history="1">
        <w:r w:rsidR="00EF177E" w:rsidRPr="00D90319">
          <w:rPr>
            <w:rStyle w:val="Hyperlink"/>
            <w:rFonts w:ascii="Calibri" w:hAnsi="Calibri" w:cs="Calibri"/>
            <w:sz w:val="24"/>
            <w:lang w:val="en-GB"/>
          </w:rPr>
          <w:t>https://www.ela.kent.sch.uk/about-us/Information/Policies</w:t>
        </w:r>
      </w:hyperlink>
    </w:p>
    <w:p w14:paraId="2BA7574C" w14:textId="4BBB1B52" w:rsidR="00AC1DC2" w:rsidRPr="00701DB3" w:rsidRDefault="00AC1DC2" w:rsidP="00AC1DC2">
      <w:pPr>
        <w:pStyle w:val="1bodycopy10pt"/>
        <w:spacing w:line="360" w:lineRule="auto"/>
        <w:jc w:val="both"/>
        <w:rPr>
          <w:rFonts w:ascii="Calibri" w:hAnsi="Calibri" w:cs="Calibri"/>
          <w:sz w:val="24"/>
          <w:lang w:val="en-GB"/>
        </w:rPr>
      </w:pPr>
      <w:r>
        <w:rPr>
          <w:rFonts w:ascii="Calibri" w:hAnsi="Calibri" w:cs="Calibri"/>
          <w:b/>
          <w:bCs/>
          <w:sz w:val="24"/>
          <w:lang w:val="en-GB"/>
        </w:rPr>
        <w:t>N</w:t>
      </w:r>
      <w:r w:rsidRPr="00701DB3">
        <w:rPr>
          <w:rFonts w:ascii="Calibri" w:hAnsi="Calibri" w:cs="Calibri"/>
          <w:b/>
          <w:bCs/>
          <w:sz w:val="24"/>
          <w:lang w:val="en-GB"/>
        </w:rPr>
        <w:t xml:space="preserve">ote: </w:t>
      </w:r>
      <w:r w:rsidRPr="00701DB3">
        <w:rPr>
          <w:rFonts w:ascii="Calibri" w:hAnsi="Calibri" w:cs="Calibri"/>
          <w:bCs/>
          <w:sz w:val="24"/>
          <w:lang w:val="en-GB"/>
        </w:rPr>
        <w:t xml:space="preserve">If </w:t>
      </w:r>
      <w:r w:rsidRPr="00701DB3">
        <w:rPr>
          <w:rFonts w:ascii="Calibri" w:hAnsi="Calibri" w:cs="Calibri"/>
          <w:sz w:val="24"/>
          <w:lang w:val="en-GB"/>
        </w:rPr>
        <w:t xml:space="preserve">there are any </w:t>
      </w:r>
      <w:proofErr w:type="gramStart"/>
      <w:r w:rsidRPr="00701DB3">
        <w:rPr>
          <w:rFonts w:ascii="Calibri" w:hAnsi="Calibri" w:cs="Calibri"/>
          <w:sz w:val="24"/>
          <w:lang w:val="en-GB"/>
        </w:rPr>
        <w:t>terms</w:t>
      </w:r>
      <w:proofErr w:type="gramEnd"/>
      <w:r w:rsidRPr="00701DB3">
        <w:rPr>
          <w:rFonts w:ascii="Calibri" w:hAnsi="Calibri" w:cs="Calibri"/>
          <w:sz w:val="24"/>
          <w:lang w:val="en-GB"/>
        </w:rPr>
        <w:t xml:space="preserve"> we’ve used in this information report that you’re unsure of, you can look them up in the Glossary at the end of the report. </w:t>
      </w:r>
    </w:p>
    <w:p w14:paraId="5AA3937D" w14:textId="63A3A773" w:rsidR="00235F02" w:rsidRPr="00701DB3"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701DB3">
        <w:rPr>
          <w:rFonts w:ascii="Calibri" w:hAnsi="Calibri" w:cs="Calibri"/>
          <w:color w:val="auto"/>
          <w:sz w:val="32"/>
          <w:szCs w:val="32"/>
        </w:rPr>
        <w:t xml:space="preserve">1. </w:t>
      </w:r>
      <w:r w:rsidR="00235F02" w:rsidRPr="00701DB3">
        <w:rPr>
          <w:rFonts w:ascii="Calibri" w:hAnsi="Calibri" w:cs="Calibri"/>
          <w:color w:val="auto"/>
          <w:sz w:val="32"/>
          <w:szCs w:val="32"/>
        </w:rPr>
        <w:t xml:space="preserve">What types of </w:t>
      </w:r>
      <w:proofErr w:type="gramStart"/>
      <w:r w:rsidR="00235F02" w:rsidRPr="00701DB3">
        <w:rPr>
          <w:rFonts w:ascii="Calibri" w:hAnsi="Calibri" w:cs="Calibri"/>
          <w:color w:val="auto"/>
          <w:sz w:val="32"/>
          <w:szCs w:val="32"/>
        </w:rPr>
        <w:t>SEN</w:t>
      </w:r>
      <w:r w:rsidR="00236C2A">
        <w:rPr>
          <w:rFonts w:ascii="Calibri" w:hAnsi="Calibri" w:cs="Calibri"/>
          <w:color w:val="auto"/>
          <w:sz w:val="32"/>
          <w:szCs w:val="32"/>
        </w:rPr>
        <w:t>D</w:t>
      </w:r>
      <w:proofErr w:type="gramEnd"/>
      <w:r w:rsidR="00235F02" w:rsidRPr="00701DB3">
        <w:rPr>
          <w:rFonts w:ascii="Calibri" w:hAnsi="Calibri" w:cs="Calibri"/>
          <w:color w:val="auto"/>
          <w:sz w:val="32"/>
          <w:szCs w:val="32"/>
        </w:rPr>
        <w:t xml:space="preserve"> does the school provide for?</w:t>
      </w:r>
      <w:bookmarkEnd w:id="1"/>
      <w:bookmarkEnd w:id="2"/>
      <w:bookmarkEnd w:id="3"/>
      <w:r w:rsidR="00235F02" w:rsidRPr="00701DB3">
        <w:rPr>
          <w:rFonts w:ascii="Calibri" w:hAnsi="Calibri" w:cs="Calibri"/>
          <w:color w:val="auto"/>
          <w:sz w:val="32"/>
          <w:szCs w:val="32"/>
        </w:rPr>
        <w:t xml:space="preserve"> </w:t>
      </w:r>
      <w:bookmarkStart w:id="4" w:name="_Toc531168964"/>
      <w:bookmarkStart w:id="5" w:name="_Toc531176464"/>
    </w:p>
    <w:p w14:paraId="1076EAF9" w14:textId="77777777" w:rsidR="005A6F7E" w:rsidRPr="00701DB3" w:rsidRDefault="005A6F7E" w:rsidP="005A6F7E">
      <w:pPr>
        <w:pStyle w:val="6Abstract"/>
        <w:rPr>
          <w:rFonts w:ascii="Calibri" w:hAnsi="Calibri" w:cs="Calibri"/>
          <w:lang w:val="en-GB"/>
        </w:rPr>
      </w:pPr>
    </w:p>
    <w:p w14:paraId="3D2102DC" w14:textId="77777777" w:rsidR="005A6F7E" w:rsidRPr="00701DB3" w:rsidRDefault="005A6F7E" w:rsidP="005A6F7E">
      <w:pPr>
        <w:pStyle w:val="1bodycopy10pt"/>
        <w:spacing w:line="276" w:lineRule="auto"/>
        <w:rPr>
          <w:rFonts w:ascii="Calibri" w:hAnsi="Calibri" w:cs="Calibri"/>
          <w:sz w:val="24"/>
          <w:lang w:val="en-GB"/>
        </w:rPr>
      </w:pPr>
      <w:r w:rsidRPr="00701DB3">
        <w:rPr>
          <w:rFonts w:ascii="Calibri" w:hAnsi="Calibri" w:cs="Calibri"/>
          <w:sz w:val="24"/>
          <w:lang w:val="en-GB"/>
        </w:rPr>
        <w:t>Our school provides for pupils with the following needs (as outlined in the SEND Code of Practice 2015): </w:t>
      </w:r>
    </w:p>
    <w:p w14:paraId="367798CD" w14:textId="77777777" w:rsidR="005A6F7E" w:rsidRDefault="005A6F7E" w:rsidP="005A6F7E">
      <w:pPr>
        <w:pStyle w:val="Heading1"/>
        <w:rPr>
          <w:lang w:eastAsia="en-GB"/>
        </w:rPr>
      </w:pPr>
      <w:r w:rsidRPr="00701DB3">
        <w:rPr>
          <w:rFonts w:ascii="Calibri" w:hAnsi="Calibri" w:cs="Calibri"/>
          <w:color w:val="4472C4"/>
          <w:sz w:val="24"/>
          <w:szCs w:val="24"/>
          <w:lang w:eastAsia="en-GB"/>
        </w:rPr>
        <w:lastRenderedPageBreak/>
        <w:br/>
      </w:r>
      <w:r w:rsidRPr="009D21E9">
        <w:rPr>
          <w:noProof/>
          <w:lang w:eastAsia="en-GB"/>
        </w:rPr>
        <w:drawing>
          <wp:inline distT="0" distB="0" distL="0" distR="0" wp14:anchorId="4BB70641" wp14:editId="4777B92A">
            <wp:extent cx="6188710" cy="5327650"/>
            <wp:effectExtent l="0" t="0" r="2540" b="6350"/>
            <wp:docPr id="924735591" name="Picture 1" descr="A diagram of a child's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10;&#10;Description automatically generated"/>
                    <pic:cNvPicPr/>
                  </pic:nvPicPr>
                  <pic:blipFill>
                    <a:blip r:embed="rId16"/>
                    <a:stretch>
                      <a:fillRect/>
                    </a:stretch>
                  </pic:blipFill>
                  <pic:spPr>
                    <a:xfrm>
                      <a:off x="0" y="0"/>
                      <a:ext cx="6188710" cy="5327650"/>
                    </a:xfrm>
                    <a:prstGeom prst="rect">
                      <a:avLst/>
                    </a:prstGeom>
                  </pic:spPr>
                </pic:pic>
              </a:graphicData>
            </a:graphic>
          </wp:inline>
        </w:drawing>
      </w:r>
    </w:p>
    <w:p w14:paraId="252DB303" w14:textId="77777777" w:rsidR="005A6F7E" w:rsidRDefault="005A6F7E" w:rsidP="005A6F7E">
      <w:pPr>
        <w:pStyle w:val="6Abstract"/>
        <w:rPr>
          <w:rFonts w:ascii="Calibri" w:hAnsi="Calibri" w:cs="Calibri"/>
          <w:sz w:val="24"/>
          <w:szCs w:val="24"/>
          <w:lang w:val="en-GB" w:eastAsia="en-GB"/>
        </w:rPr>
      </w:pPr>
    </w:p>
    <w:p w14:paraId="653938F4" w14:textId="77777777" w:rsidR="005A6F7E" w:rsidRDefault="005A6F7E" w:rsidP="005A6F7E">
      <w:pPr>
        <w:pStyle w:val="6Abstract"/>
        <w:jc w:val="center"/>
        <w:rPr>
          <w:rFonts w:ascii="Calibri" w:hAnsi="Calibri" w:cs="Calibri"/>
          <w:sz w:val="24"/>
          <w:szCs w:val="24"/>
          <w:lang w:val="en-GB" w:eastAsia="en-GB"/>
        </w:rPr>
      </w:pPr>
      <w:r w:rsidRPr="00BF52CA">
        <w:rPr>
          <w:rFonts w:ascii="Calibri" w:hAnsi="Calibri" w:cs="Calibri"/>
          <w:sz w:val="24"/>
          <w:szCs w:val="24"/>
          <w:lang w:val="en-GB" w:eastAsia="en-GB"/>
        </w:rPr>
        <w:t>Often you will find that children’s needs overlap and are rarely confined to one area of need</w:t>
      </w:r>
      <w:r>
        <w:rPr>
          <w:rFonts w:ascii="Calibri" w:hAnsi="Calibri" w:cs="Calibri"/>
          <w:sz w:val="24"/>
          <w:szCs w:val="24"/>
          <w:lang w:val="en-GB" w:eastAsia="en-GB"/>
        </w:rPr>
        <w:t>, which is why it is important to gain a wholistic overview of your child.</w:t>
      </w:r>
    </w:p>
    <w:p w14:paraId="5F4AD1B0" w14:textId="77777777" w:rsidR="005A6F7E" w:rsidRDefault="005A6F7E" w:rsidP="005A6F7E">
      <w:pPr>
        <w:pStyle w:val="6Abstract"/>
        <w:jc w:val="center"/>
        <w:rPr>
          <w:rFonts w:ascii="Calibri" w:hAnsi="Calibri" w:cs="Calibri"/>
          <w:sz w:val="24"/>
          <w:szCs w:val="24"/>
        </w:rPr>
      </w:pPr>
      <w:r>
        <w:rPr>
          <w:rFonts w:ascii="Calibri" w:hAnsi="Calibri" w:cs="Calibri"/>
          <w:sz w:val="24"/>
          <w:szCs w:val="24"/>
          <w:lang w:val="en-GB" w:eastAsia="en-GB"/>
        </w:rPr>
        <w:t xml:space="preserve">More information about the Areas of Need can be found in the </w:t>
      </w:r>
      <w:r w:rsidRPr="004861DB">
        <w:rPr>
          <w:rFonts w:ascii="Calibri" w:hAnsi="Calibri" w:cs="Calibri"/>
          <w:sz w:val="24"/>
          <w:szCs w:val="24"/>
        </w:rPr>
        <w:t>Special educational needs and disability code of practice: 0 to 25 years</w:t>
      </w:r>
      <w:r>
        <w:rPr>
          <w:rFonts w:ascii="Calibri" w:hAnsi="Calibri" w:cs="Calibri"/>
          <w:sz w:val="24"/>
          <w:szCs w:val="24"/>
        </w:rPr>
        <w:t xml:space="preserve"> (link below).</w:t>
      </w:r>
    </w:p>
    <w:p w14:paraId="545B401A" w14:textId="77777777" w:rsidR="005A6F7E" w:rsidRDefault="005A6F7E" w:rsidP="005A6F7E">
      <w:pPr>
        <w:pStyle w:val="6Abstract"/>
        <w:jc w:val="center"/>
        <w:rPr>
          <w:color w:val="0000FF"/>
          <w:sz w:val="20"/>
          <w:szCs w:val="24"/>
          <w:u w:val="single"/>
        </w:rPr>
      </w:pPr>
      <w:r>
        <w:rPr>
          <w:rFonts w:ascii="Calibri" w:hAnsi="Calibri" w:cs="Calibri"/>
          <w:sz w:val="24"/>
          <w:szCs w:val="24"/>
        </w:rPr>
        <w:t xml:space="preserve"> </w:t>
      </w:r>
      <w:hyperlink r:id="rId17" w:history="1">
        <w:r w:rsidRPr="00C35B51">
          <w:rPr>
            <w:color w:val="0000FF"/>
            <w:sz w:val="20"/>
            <w:szCs w:val="24"/>
            <w:u w:val="single"/>
          </w:rPr>
          <w:t>SEND_Code_of_Practice_January_2015.pdf (publishing.service.gov.uk)</w:t>
        </w:r>
      </w:hyperlink>
    </w:p>
    <w:p w14:paraId="65434A39" w14:textId="77777777" w:rsidR="009D2050" w:rsidRPr="00577D19" w:rsidRDefault="009D2050" w:rsidP="005A6F7E">
      <w:pPr>
        <w:pStyle w:val="6Abstract"/>
        <w:jc w:val="center"/>
        <w:rPr>
          <w:rFonts w:ascii="Calibri" w:hAnsi="Calibri" w:cs="Calibri"/>
          <w:sz w:val="24"/>
          <w:szCs w:val="24"/>
          <w:lang w:val="en-GB" w:eastAsia="en-GB"/>
        </w:rPr>
      </w:pPr>
    </w:p>
    <w:p w14:paraId="55345C8D" w14:textId="7184C4DD" w:rsidR="00235F02" w:rsidRPr="00701DB3" w:rsidRDefault="00282829" w:rsidP="00293C65">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Pr>
          <w:noProof/>
          <w:lang w:eastAsia="en-GB"/>
        </w:rPr>
        <w:lastRenderedPageBreak/>
        <w:drawing>
          <wp:anchor distT="0" distB="0" distL="114300" distR="114300" simplePos="0" relativeHeight="251674112" behindDoc="1" locked="0" layoutInCell="1" allowOverlap="1" wp14:anchorId="4458C746" wp14:editId="794D28F2">
            <wp:simplePos x="0" y="0"/>
            <wp:positionH relativeFrom="margin">
              <wp:posOffset>2317361</wp:posOffset>
            </wp:positionH>
            <wp:positionV relativeFrom="paragraph">
              <wp:posOffset>565990</wp:posOffset>
            </wp:positionV>
            <wp:extent cx="826135" cy="921385"/>
            <wp:effectExtent l="0" t="0" r="0" b="0"/>
            <wp:wrapTight wrapText="bothSides">
              <wp:wrapPolygon edited="0">
                <wp:start x="0" y="0"/>
                <wp:lineTo x="0" y="20990"/>
                <wp:lineTo x="20919" y="20990"/>
                <wp:lineTo x="20919" y="0"/>
                <wp:lineTo x="0" y="0"/>
              </wp:wrapPolygon>
            </wp:wrapTight>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6135" cy="921385"/>
                    </a:xfrm>
                    <a:prstGeom prst="rect">
                      <a:avLst/>
                    </a:prstGeom>
                    <a:noFill/>
                  </pic:spPr>
                </pic:pic>
              </a:graphicData>
            </a:graphic>
            <wp14:sizeRelH relativeFrom="page">
              <wp14:pctWidth>0</wp14:pctWidth>
            </wp14:sizeRelH>
            <wp14:sizeRelV relativeFrom="page">
              <wp14:pctHeight>0</wp14:pctHeight>
            </wp14:sizeRelV>
          </wp:anchor>
        </w:drawing>
      </w:r>
      <w:r w:rsidR="00235F02" w:rsidRPr="00701DB3">
        <w:rPr>
          <w:rFonts w:ascii="Calibri" w:hAnsi="Calibri" w:cs="Calibri"/>
          <w:color w:val="auto"/>
          <w:sz w:val="32"/>
          <w:szCs w:val="32"/>
          <w:lang w:eastAsia="en-GB"/>
        </w:rPr>
        <w:t xml:space="preserve">2. Which staff will support my child, and what </w:t>
      </w:r>
      <w:r w:rsidR="002B698F" w:rsidRPr="00701DB3">
        <w:rPr>
          <w:rFonts w:ascii="Calibri" w:hAnsi="Calibri" w:cs="Calibri"/>
          <w:color w:val="auto"/>
          <w:sz w:val="32"/>
          <w:szCs w:val="32"/>
          <w:lang w:eastAsia="en-GB"/>
        </w:rPr>
        <w:t>are their key responsibilities</w:t>
      </w:r>
      <w:r w:rsidR="00235F02" w:rsidRPr="00701DB3">
        <w:rPr>
          <w:rFonts w:ascii="Calibri" w:hAnsi="Calibri" w:cs="Calibri"/>
          <w:color w:val="auto"/>
          <w:sz w:val="32"/>
          <w:szCs w:val="32"/>
          <w:lang w:eastAsia="en-GB"/>
        </w:rPr>
        <w:t>?</w:t>
      </w:r>
      <w:bookmarkEnd w:id="6"/>
      <w:bookmarkEnd w:id="7"/>
      <w:bookmarkEnd w:id="8"/>
    </w:p>
    <w:p w14:paraId="54CF6CD5" w14:textId="56C227FC" w:rsidR="006D4E5F" w:rsidRPr="00701DB3" w:rsidRDefault="006D4E5F" w:rsidP="00E13FC9">
      <w:pPr>
        <w:pStyle w:val="6Abstract"/>
        <w:rPr>
          <w:rFonts w:ascii="Calibri" w:hAnsi="Calibri" w:cs="Calibri"/>
          <w:sz w:val="24"/>
          <w:szCs w:val="24"/>
          <w:lang w:val="en-GB" w:eastAsia="en-GB"/>
        </w:rPr>
      </w:pPr>
    </w:p>
    <w:p w14:paraId="30F688D2" w14:textId="77777777" w:rsidR="00282829" w:rsidRDefault="00282829" w:rsidP="00282829">
      <w:pPr>
        <w:pStyle w:val="6Abstract"/>
        <w:rPr>
          <w:rFonts w:ascii="Calibri" w:hAnsi="Calibri" w:cs="Calibri"/>
          <w:sz w:val="24"/>
          <w:szCs w:val="24"/>
          <w:lang w:val="en-GB" w:eastAsia="en-GB"/>
        </w:rPr>
      </w:pPr>
    </w:p>
    <w:p w14:paraId="59BAFABE" w14:textId="77777777" w:rsidR="00282829" w:rsidRDefault="00282829" w:rsidP="00282829">
      <w:pPr>
        <w:pStyle w:val="6Abstract"/>
        <w:rPr>
          <w:rFonts w:ascii="Calibri" w:hAnsi="Calibri" w:cs="Calibri"/>
          <w:sz w:val="24"/>
          <w:szCs w:val="24"/>
          <w:lang w:val="en-GB" w:eastAsia="en-GB"/>
        </w:rPr>
      </w:pPr>
    </w:p>
    <w:p w14:paraId="265710A4" w14:textId="08C639F9" w:rsidR="00282829" w:rsidRPr="00701DB3"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At </w:t>
      </w:r>
      <w:r w:rsidR="00F95725">
        <w:rPr>
          <w:rFonts w:ascii="Calibri" w:hAnsi="Calibri" w:cs="Calibri"/>
          <w:sz w:val="24"/>
          <w:szCs w:val="24"/>
          <w:lang w:val="en-GB" w:eastAsia="en-GB"/>
        </w:rPr>
        <w:t>The Enterprise Learning Alliance</w:t>
      </w:r>
      <w:r w:rsidRPr="00701DB3">
        <w:rPr>
          <w:rFonts w:ascii="Calibri" w:hAnsi="Calibri" w:cs="Calibri"/>
          <w:sz w:val="24"/>
          <w:szCs w:val="24"/>
          <w:lang w:val="en-GB" w:eastAsia="en-GB"/>
        </w:rPr>
        <w:t xml:space="preserve"> all staff are considered responsible for supporting the needs of </w:t>
      </w:r>
      <w:r>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r w:rsidRPr="00A432E5">
        <w:rPr>
          <w:rFonts w:ascii="Calibri" w:hAnsi="Calibri" w:cs="Calibri"/>
          <w:sz w:val="24"/>
          <w:lang w:val="en-GB" w:eastAsia="en-GB"/>
        </w:rPr>
        <w:t xml:space="preserve"> </w:t>
      </w:r>
      <w:r w:rsidRPr="002F5B10">
        <w:rPr>
          <w:rFonts w:ascii="Calibri" w:hAnsi="Calibri" w:cs="Calibri"/>
          <w:sz w:val="24"/>
          <w:lang w:val="en-GB" w:eastAsia="en-GB"/>
        </w:rPr>
        <w:t>Our staff are committed to</w:t>
      </w:r>
      <w:r>
        <w:rPr>
          <w:rFonts w:ascii="Calibri" w:hAnsi="Calibri" w:cs="Calibri"/>
          <w:sz w:val="24"/>
          <w:lang w:val="en-GB" w:eastAsia="en-GB"/>
        </w:rPr>
        <w:t xml:space="preserve"> regular, high-quality training to ensure that they have the knowledge and skills to better meet a wide range of pupil needs. </w:t>
      </w:r>
    </w:p>
    <w:p w14:paraId="752628BC" w14:textId="77777777" w:rsidR="00282829" w:rsidRPr="009A2364"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Below outlines key staff </w:t>
      </w:r>
      <w:r>
        <w:rPr>
          <w:rFonts w:ascii="Calibri" w:hAnsi="Calibri" w:cs="Calibri"/>
          <w:sz w:val="24"/>
          <w:szCs w:val="24"/>
          <w:lang w:val="en-GB" w:eastAsia="en-GB"/>
        </w:rPr>
        <w:t>who will be supporting your child.</w:t>
      </w:r>
      <w:r w:rsidRPr="009A2364">
        <w:rPr>
          <w:rFonts w:ascii="Calibri" w:hAnsi="Calibri" w:cs="Calibri"/>
          <w:i/>
          <w:iCs/>
          <w:sz w:val="24"/>
          <w:szCs w:val="24"/>
          <w:lang w:val="en-GB" w:eastAsia="en-GB"/>
        </w:rPr>
        <w:t xml:space="preserve"> Please note that this list is not exhaustive.</w:t>
      </w:r>
    </w:p>
    <w:p w14:paraId="14B31E7D" w14:textId="44DE150C" w:rsidR="00235F02" w:rsidRPr="00701DB3" w:rsidRDefault="00795C9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Our</w:t>
      </w:r>
      <w:r w:rsidR="00235F02" w:rsidRPr="00701DB3">
        <w:rPr>
          <w:rFonts w:ascii="Calibri" w:hAnsi="Calibri" w:cs="Calibri"/>
          <w:sz w:val="28"/>
          <w:szCs w:val="28"/>
          <w:lang w:val="en-GB" w:eastAsia="en-GB"/>
        </w:rPr>
        <w:t xml:space="preserve"> </w:t>
      </w:r>
      <w:r w:rsidR="0066706A">
        <w:rPr>
          <w:rFonts w:ascii="Calibri" w:hAnsi="Calibri" w:cs="Calibri"/>
          <w:sz w:val="28"/>
          <w:szCs w:val="28"/>
          <w:lang w:val="en-GB" w:eastAsia="en-GB"/>
        </w:rPr>
        <w:t>S</w:t>
      </w:r>
      <w:r w:rsidRPr="00701DB3">
        <w:rPr>
          <w:rFonts w:ascii="Calibri" w:hAnsi="Calibri" w:cs="Calibri"/>
          <w:sz w:val="28"/>
          <w:szCs w:val="28"/>
          <w:lang w:val="en-GB" w:eastAsia="en-GB"/>
        </w:rPr>
        <w:t xml:space="preserve">pecial </w:t>
      </w:r>
      <w:r w:rsidR="0066706A">
        <w:rPr>
          <w:rFonts w:ascii="Calibri" w:hAnsi="Calibri" w:cs="Calibri"/>
          <w:sz w:val="28"/>
          <w:szCs w:val="28"/>
          <w:lang w:val="en-GB" w:eastAsia="en-GB"/>
        </w:rPr>
        <w:t>E</w:t>
      </w:r>
      <w:r w:rsidRPr="00701DB3">
        <w:rPr>
          <w:rFonts w:ascii="Calibri" w:hAnsi="Calibri" w:cs="Calibri"/>
          <w:sz w:val="28"/>
          <w:szCs w:val="28"/>
          <w:lang w:val="en-GB" w:eastAsia="en-GB"/>
        </w:rPr>
        <w:t xml:space="preserve">ducational </w:t>
      </w:r>
      <w:r w:rsidR="0066706A">
        <w:rPr>
          <w:rFonts w:ascii="Calibri" w:hAnsi="Calibri" w:cs="Calibri"/>
          <w:sz w:val="28"/>
          <w:szCs w:val="28"/>
          <w:lang w:val="en-GB" w:eastAsia="en-GB"/>
        </w:rPr>
        <w:t>Needs C</w:t>
      </w:r>
      <w:r w:rsidRPr="00701DB3">
        <w:rPr>
          <w:rFonts w:ascii="Calibri" w:hAnsi="Calibri" w:cs="Calibri"/>
          <w:sz w:val="28"/>
          <w:szCs w:val="28"/>
          <w:lang w:val="en-GB" w:eastAsia="en-GB"/>
        </w:rPr>
        <w:t xml:space="preserve">o-ordinator, or </w:t>
      </w:r>
      <w:r w:rsidR="00235F02" w:rsidRPr="00701DB3">
        <w:rPr>
          <w:rFonts w:ascii="Calibri" w:hAnsi="Calibri" w:cs="Calibri"/>
          <w:sz w:val="28"/>
          <w:szCs w:val="28"/>
          <w:lang w:val="en-GB" w:eastAsia="en-GB"/>
        </w:rPr>
        <w:t>SENCO</w:t>
      </w:r>
    </w:p>
    <w:p w14:paraId="499264AE" w14:textId="6A6429E3" w:rsidR="00B259B6" w:rsidRPr="00F95725" w:rsidRDefault="00B259B6" w:rsidP="00A46CD6">
      <w:pPr>
        <w:pStyle w:val="Subhead2"/>
        <w:rPr>
          <w:rFonts w:ascii="Calibri" w:hAnsi="Calibri" w:cs="Calibri"/>
          <w:b w:val="0"/>
          <w:bCs/>
          <w:lang w:val="en-GB" w:eastAsia="en-GB"/>
        </w:rPr>
      </w:pPr>
      <w:r w:rsidRPr="00F95725">
        <w:rPr>
          <w:rFonts w:ascii="Calibri" w:hAnsi="Calibri" w:cs="Calibri"/>
          <w:b w:val="0"/>
          <w:bCs/>
          <w:lang w:val="en-GB" w:eastAsia="en-GB"/>
        </w:rPr>
        <w:t xml:space="preserve">The named SENCO is </w:t>
      </w:r>
      <w:r w:rsidR="00F95725" w:rsidRPr="00F95725">
        <w:rPr>
          <w:rFonts w:ascii="Calibri" w:hAnsi="Calibri" w:cs="Calibri"/>
          <w:b w:val="0"/>
          <w:bCs/>
          <w:lang w:val="en-GB" w:eastAsia="en-GB"/>
        </w:rPr>
        <w:t>Jenelle Harvey-Aduca</w:t>
      </w:r>
    </w:p>
    <w:p w14:paraId="22EF7A7D" w14:textId="6DD62B5F" w:rsidR="00A46CD6" w:rsidRPr="00095731" w:rsidRDefault="00A46CD6" w:rsidP="00A46CD6">
      <w:pPr>
        <w:rPr>
          <w:rFonts w:ascii="Calibri" w:hAnsi="Calibri" w:cs="Calibri"/>
          <w:sz w:val="24"/>
        </w:rPr>
      </w:pPr>
      <w:r w:rsidRPr="00095731">
        <w:rPr>
          <w:rFonts w:ascii="Calibri" w:hAnsi="Calibri" w:cs="Calibri"/>
          <w:sz w:val="24"/>
        </w:rPr>
        <w:t xml:space="preserve">Our SENCO has </w:t>
      </w:r>
      <w:r>
        <w:rPr>
          <w:rFonts w:ascii="Calibri" w:hAnsi="Calibri" w:cs="Calibri"/>
          <w:color w:val="000000"/>
          <w:sz w:val="24"/>
        </w:rPr>
        <w:t>9 years</w:t>
      </w:r>
      <w:r w:rsidRPr="00095731">
        <w:rPr>
          <w:rFonts w:ascii="Calibri" w:hAnsi="Calibri" w:cs="Calibri"/>
          <w:sz w:val="24"/>
        </w:rPr>
        <w:t xml:space="preserve">’ experience in this role and is a qualified Teacher with the National Award for SEN Coordination, she has worked as a </w:t>
      </w:r>
      <w:proofErr w:type="gramStart"/>
      <w:r w:rsidRPr="00095731">
        <w:rPr>
          <w:rFonts w:ascii="Calibri" w:hAnsi="Calibri" w:cs="Calibri"/>
          <w:sz w:val="24"/>
        </w:rPr>
        <w:t>Teacher</w:t>
      </w:r>
      <w:proofErr w:type="gramEnd"/>
      <w:r w:rsidRPr="00095731">
        <w:rPr>
          <w:rFonts w:ascii="Calibri" w:hAnsi="Calibri" w:cs="Calibri"/>
          <w:sz w:val="24"/>
        </w:rPr>
        <w:t xml:space="preserve"> and managed the complex needs Centre</w:t>
      </w:r>
      <w:r>
        <w:rPr>
          <w:rFonts w:ascii="Calibri" w:hAnsi="Calibri" w:cs="Calibri"/>
          <w:sz w:val="24"/>
        </w:rPr>
        <w:t xml:space="preserve"> within The ELA. The SENCO</w:t>
      </w:r>
      <w:r w:rsidRPr="00095731">
        <w:rPr>
          <w:rFonts w:ascii="Calibri" w:hAnsi="Calibri" w:cs="Calibri"/>
          <w:sz w:val="24"/>
        </w:rPr>
        <w:t xml:space="preserve"> has completed a postgraduate certificate in </w:t>
      </w:r>
      <w:proofErr w:type="spellStart"/>
      <w:r w:rsidRPr="00095731">
        <w:rPr>
          <w:rFonts w:ascii="Calibri" w:hAnsi="Calibri" w:cs="Calibri"/>
          <w:sz w:val="24"/>
        </w:rPr>
        <w:t>SpLD</w:t>
      </w:r>
      <w:proofErr w:type="spellEnd"/>
      <w:r w:rsidRPr="00095731">
        <w:rPr>
          <w:rFonts w:ascii="Calibri" w:hAnsi="Calibri" w:cs="Calibri"/>
          <w:sz w:val="24"/>
        </w:rPr>
        <w:t xml:space="preserve"> along with the CTP3A course meaning she is a specialist assessor and able to assess for access arrangements. She </w:t>
      </w:r>
      <w:r>
        <w:rPr>
          <w:rFonts w:ascii="Calibri" w:hAnsi="Calibri" w:cs="Calibri"/>
          <w:sz w:val="24"/>
        </w:rPr>
        <w:t>has undertaken and achieved</w:t>
      </w:r>
      <w:r w:rsidRPr="00095731">
        <w:rPr>
          <w:rFonts w:ascii="Calibri" w:hAnsi="Calibri" w:cs="Calibri"/>
          <w:sz w:val="24"/>
        </w:rPr>
        <w:t xml:space="preserve"> the Diploma in Trauma and mental health </w:t>
      </w:r>
      <w:r w:rsidR="004223BC">
        <w:rPr>
          <w:rFonts w:ascii="Calibri" w:hAnsi="Calibri" w:cs="Calibri"/>
          <w:sz w:val="24"/>
        </w:rPr>
        <w:t>with Trauma informed schools UK and is about to undertake the Thrive Wellbeing Leadership qualification.</w:t>
      </w:r>
    </w:p>
    <w:p w14:paraId="093B85D3" w14:textId="77777777" w:rsidR="00B259B6" w:rsidRPr="00B259B6" w:rsidRDefault="00B259B6" w:rsidP="00B259B6">
      <w:pPr>
        <w:pStyle w:val="1bodycopy10pt"/>
        <w:rPr>
          <w:lang w:val="en-GB" w:eastAsia="en-GB"/>
        </w:rPr>
      </w:pPr>
    </w:p>
    <w:p w14:paraId="3E8F1271" w14:textId="77777777" w:rsidR="00234E1E" w:rsidRPr="00701DB3" w:rsidRDefault="00234E1E" w:rsidP="002C3777">
      <w:pPr>
        <w:pStyle w:val="Subhead2"/>
        <w:shd w:val="clear" w:color="auto" w:fill="E1E8FB"/>
        <w:rPr>
          <w:rFonts w:ascii="Calibri" w:hAnsi="Calibri" w:cs="Calibri"/>
          <w:bCs/>
          <w:color w:val="auto"/>
          <w:sz w:val="28"/>
          <w:szCs w:val="28"/>
          <w:lang w:val="en-GB" w:eastAsia="en-GB"/>
        </w:rPr>
      </w:pPr>
      <w:r w:rsidRPr="00701DB3">
        <w:rPr>
          <w:rFonts w:ascii="Calibri" w:hAnsi="Calibri" w:cs="Calibri"/>
          <w:bCs/>
          <w:color w:val="auto"/>
          <w:sz w:val="28"/>
          <w:szCs w:val="28"/>
          <w:lang w:val="en-GB" w:eastAsia="en-GB"/>
        </w:rPr>
        <w:t>Class/subject teachers</w:t>
      </w:r>
    </w:p>
    <w:p w14:paraId="1ED24518" w14:textId="451A7D14" w:rsidR="006D6BF9" w:rsidRDefault="006D6BF9" w:rsidP="006D6BF9">
      <w:pPr>
        <w:rPr>
          <w:rFonts w:ascii="Calibri" w:hAnsi="Calibri" w:cs="Calibri"/>
          <w:sz w:val="24"/>
          <w:lang w:val="en-GB" w:eastAsia="en-GB"/>
        </w:rPr>
      </w:pPr>
      <w:r w:rsidRPr="00034CA6">
        <w:rPr>
          <w:rFonts w:ascii="Calibri" w:hAnsi="Calibri" w:cs="Calibri"/>
          <w:sz w:val="24"/>
          <w:lang w:val="en-GB" w:eastAsia="en-GB"/>
        </w:rPr>
        <w:t xml:space="preserve">All of our teachers receive in-house SEN training, and are supported by the SENCO to meet the needs of pupils who have SEN.  </w:t>
      </w:r>
    </w:p>
    <w:p w14:paraId="35B32CD8" w14:textId="22CAD390" w:rsidR="00305407" w:rsidRDefault="00D22BE3" w:rsidP="00D22BE3">
      <w:pPr>
        <w:rPr>
          <w:rFonts w:ascii="Calibri" w:hAnsi="Calibri" w:cs="Calibri"/>
          <w:sz w:val="24"/>
          <w:lang w:val="en-GB" w:eastAsia="en-GB"/>
        </w:rPr>
      </w:pPr>
      <w:r>
        <w:rPr>
          <w:rFonts w:ascii="Calibri" w:hAnsi="Calibri" w:cs="Calibri"/>
          <w:sz w:val="24"/>
          <w:lang w:val="en-GB" w:eastAsia="en-GB"/>
        </w:rPr>
        <w:t xml:space="preserve">Training has included CPD through Inner Drive and </w:t>
      </w:r>
      <w:proofErr w:type="spellStart"/>
      <w:r>
        <w:rPr>
          <w:rFonts w:ascii="Calibri" w:hAnsi="Calibri" w:cs="Calibri"/>
          <w:sz w:val="24"/>
          <w:lang w:val="en-GB" w:eastAsia="en-GB"/>
        </w:rPr>
        <w:t>Rosenshine’s</w:t>
      </w:r>
      <w:proofErr w:type="spellEnd"/>
      <w:r>
        <w:rPr>
          <w:rFonts w:ascii="Calibri" w:hAnsi="Calibri" w:cs="Calibri"/>
          <w:sz w:val="24"/>
          <w:lang w:val="en-GB" w:eastAsia="en-GB"/>
        </w:rPr>
        <w:t xml:space="preserve"> principles of instruction, trauma informed practice, </w:t>
      </w:r>
      <w:proofErr w:type="gramStart"/>
      <w:r>
        <w:rPr>
          <w:rFonts w:ascii="Calibri" w:hAnsi="Calibri" w:cs="Calibri"/>
          <w:sz w:val="24"/>
          <w:lang w:val="en-GB" w:eastAsia="en-GB"/>
        </w:rPr>
        <w:t>Supporting</w:t>
      </w:r>
      <w:proofErr w:type="gramEnd"/>
      <w:r>
        <w:rPr>
          <w:rFonts w:ascii="Calibri" w:hAnsi="Calibri" w:cs="Calibri"/>
          <w:sz w:val="24"/>
          <w:lang w:val="en-GB" w:eastAsia="en-GB"/>
        </w:rPr>
        <w:t xml:space="preserve"> reading, Behaviour and Relationships, Embedding Formative Assessment with the EEF, Restorative practices, Assessment and Feedback, Supporting pupils through the use of technology</w:t>
      </w:r>
      <w:r w:rsidR="00B954AA">
        <w:rPr>
          <w:rFonts w:ascii="Calibri" w:hAnsi="Calibri" w:cs="Calibri"/>
          <w:sz w:val="24"/>
          <w:lang w:val="en-GB" w:eastAsia="en-GB"/>
        </w:rPr>
        <w:t>, Metacognition, ADHD, ASC, Dyslexia, Dyscalculia.</w:t>
      </w:r>
    </w:p>
    <w:p w14:paraId="5A22FEEF" w14:textId="3F40B9C0" w:rsidR="00B954AA" w:rsidRPr="00D22BE3" w:rsidRDefault="00B954AA" w:rsidP="00D22BE3">
      <w:pPr>
        <w:rPr>
          <w:rFonts w:ascii="Calibri" w:hAnsi="Calibri" w:cs="Calibri"/>
          <w:sz w:val="24"/>
          <w:lang w:val="en-GB" w:eastAsia="en-GB"/>
        </w:rPr>
      </w:pPr>
      <w:r>
        <w:rPr>
          <w:rFonts w:ascii="Calibri" w:hAnsi="Calibri" w:cs="Calibri"/>
          <w:sz w:val="24"/>
          <w:lang w:val="en-GB" w:eastAsia="en-GB"/>
        </w:rPr>
        <w:t>Training needs are constantly analysed and met throughout the school year.</w:t>
      </w:r>
    </w:p>
    <w:p w14:paraId="35CC26D2" w14:textId="77777777"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 xml:space="preserve">Teaching </w:t>
      </w:r>
      <w:r w:rsidR="007141EE" w:rsidRPr="00701DB3">
        <w:rPr>
          <w:rFonts w:ascii="Calibri" w:hAnsi="Calibri" w:cs="Calibri"/>
          <w:sz w:val="28"/>
          <w:szCs w:val="28"/>
          <w:lang w:val="en-GB" w:eastAsia="en-GB"/>
        </w:rPr>
        <w:t>a</w:t>
      </w:r>
      <w:r w:rsidRPr="00701DB3">
        <w:rPr>
          <w:rFonts w:ascii="Calibri" w:hAnsi="Calibri" w:cs="Calibri"/>
          <w:sz w:val="28"/>
          <w:szCs w:val="28"/>
          <w:lang w:val="en-GB" w:eastAsia="en-GB"/>
        </w:rPr>
        <w:t>ssistants (TAs)</w:t>
      </w:r>
    </w:p>
    <w:p w14:paraId="6244C0F4" w14:textId="5F77F8D7" w:rsidR="004677E7" w:rsidRPr="00FF2751" w:rsidRDefault="00D42D18" w:rsidP="004677E7">
      <w:pPr>
        <w:rPr>
          <w:rFonts w:ascii="Calibri" w:hAnsi="Calibri" w:cs="Calibri"/>
          <w:sz w:val="32"/>
          <w:szCs w:val="32"/>
          <w:lang w:val="en-GB" w:eastAsia="en-GB"/>
        </w:rPr>
      </w:pPr>
      <w:r>
        <w:rPr>
          <w:rFonts w:ascii="Calibri" w:hAnsi="Calibri" w:cs="Calibri"/>
          <w:sz w:val="24"/>
          <w:szCs w:val="32"/>
          <w:lang w:val="en-GB" w:eastAsia="en-GB"/>
        </w:rPr>
        <w:t>We have a team of 15</w:t>
      </w:r>
      <w:r w:rsidR="004677E7" w:rsidRPr="00FF2751">
        <w:rPr>
          <w:rFonts w:ascii="Calibri" w:hAnsi="Calibri" w:cs="Calibri"/>
          <w:sz w:val="24"/>
          <w:szCs w:val="32"/>
          <w:lang w:val="en-GB" w:eastAsia="en-GB"/>
        </w:rPr>
        <w:t xml:space="preserve"> TAs, including</w:t>
      </w:r>
      <w:r>
        <w:rPr>
          <w:rFonts w:ascii="Calibri" w:hAnsi="Calibri" w:cs="Calibri"/>
          <w:color w:val="ED7D31"/>
          <w:sz w:val="24"/>
          <w:szCs w:val="32"/>
          <w:lang w:val="en-GB" w:eastAsia="en-GB"/>
        </w:rPr>
        <w:t xml:space="preserve"> </w:t>
      </w:r>
      <w:r>
        <w:rPr>
          <w:rFonts w:ascii="Calibri" w:hAnsi="Calibri" w:cs="Calibri"/>
          <w:sz w:val="24"/>
          <w:szCs w:val="32"/>
          <w:lang w:val="en-GB" w:eastAsia="en-GB"/>
        </w:rPr>
        <w:t>one</w:t>
      </w:r>
      <w:r w:rsidRPr="00D42D18">
        <w:rPr>
          <w:rFonts w:ascii="Calibri" w:hAnsi="Calibri" w:cs="Calibri"/>
          <w:sz w:val="24"/>
          <w:szCs w:val="32"/>
          <w:lang w:val="en-GB" w:eastAsia="en-GB"/>
        </w:rPr>
        <w:t xml:space="preserve"> </w:t>
      </w:r>
      <w:r w:rsidR="004677E7" w:rsidRPr="00FF2751">
        <w:rPr>
          <w:rFonts w:ascii="Calibri" w:hAnsi="Calibri" w:cs="Calibri"/>
          <w:sz w:val="24"/>
          <w:szCs w:val="32"/>
          <w:lang w:val="en-GB" w:eastAsia="en-GB"/>
        </w:rPr>
        <w:t>higher-level teaching assistants (HLTAs) who are t</w:t>
      </w:r>
      <w:r>
        <w:rPr>
          <w:rFonts w:ascii="Calibri" w:hAnsi="Calibri" w:cs="Calibri"/>
          <w:sz w:val="24"/>
          <w:szCs w:val="32"/>
          <w:lang w:val="en-GB" w:eastAsia="en-GB"/>
        </w:rPr>
        <w:t>rained to deliver SEN provision, and three Behaviour Lead TA’s.</w:t>
      </w:r>
    </w:p>
    <w:p w14:paraId="02AB4D40" w14:textId="2449ED69" w:rsidR="004677E7" w:rsidRPr="00FF2751" w:rsidRDefault="00980BDA" w:rsidP="004677E7">
      <w:pPr>
        <w:rPr>
          <w:rFonts w:ascii="Calibri" w:hAnsi="Calibri" w:cs="Calibri"/>
          <w:sz w:val="32"/>
          <w:szCs w:val="32"/>
          <w:lang w:val="en-GB" w:eastAsia="en-GB"/>
        </w:rPr>
      </w:pPr>
      <w:r>
        <w:rPr>
          <w:rFonts w:ascii="Calibri" w:hAnsi="Calibri" w:cs="Calibri"/>
          <w:sz w:val="24"/>
          <w:szCs w:val="32"/>
          <w:lang w:val="en-GB" w:eastAsia="en-GB"/>
        </w:rPr>
        <w:t>We have four</w:t>
      </w:r>
      <w:r w:rsidR="00D42D18">
        <w:rPr>
          <w:rFonts w:ascii="Calibri" w:hAnsi="Calibri" w:cs="Calibri"/>
          <w:sz w:val="24"/>
          <w:szCs w:val="32"/>
          <w:lang w:val="en-GB" w:eastAsia="en-GB"/>
        </w:rPr>
        <w:t xml:space="preserve"> Early Intervention Mentors</w:t>
      </w:r>
      <w:r w:rsidR="004677E7" w:rsidRPr="00FF2751">
        <w:rPr>
          <w:rFonts w:ascii="Calibri" w:hAnsi="Calibri" w:cs="Calibri"/>
          <w:sz w:val="24"/>
          <w:szCs w:val="32"/>
          <w:lang w:val="en-GB" w:eastAsia="en-GB"/>
        </w:rPr>
        <w:t xml:space="preserve"> who are trained t</w:t>
      </w:r>
      <w:r w:rsidR="00D42D18">
        <w:rPr>
          <w:rFonts w:ascii="Calibri" w:hAnsi="Calibri" w:cs="Calibri"/>
          <w:sz w:val="24"/>
          <w:szCs w:val="32"/>
          <w:lang w:val="en-GB" w:eastAsia="en-GB"/>
        </w:rPr>
        <w:t xml:space="preserve">o deliver interventions such as </w:t>
      </w:r>
      <w:r>
        <w:rPr>
          <w:rFonts w:ascii="Calibri" w:hAnsi="Calibri" w:cs="Calibri"/>
          <w:sz w:val="24"/>
          <w:szCs w:val="32"/>
          <w:lang w:val="en-GB" w:eastAsia="en-GB"/>
        </w:rPr>
        <w:t>Thrive reparative and Trauma and Mental Health interventions.</w:t>
      </w:r>
    </w:p>
    <w:p w14:paraId="00BF465A" w14:textId="26198FED" w:rsidR="004677E7" w:rsidRDefault="004677E7" w:rsidP="004677E7">
      <w:pPr>
        <w:rPr>
          <w:rFonts w:ascii="Calibri" w:hAnsi="Calibri" w:cs="Calibri"/>
          <w:sz w:val="24"/>
          <w:szCs w:val="32"/>
          <w:lang w:val="en-GB" w:eastAsia="en-GB"/>
        </w:rPr>
      </w:pPr>
      <w:r w:rsidRPr="00FF2751">
        <w:rPr>
          <w:rFonts w:ascii="Calibri" w:hAnsi="Calibri" w:cs="Calibri"/>
          <w:sz w:val="24"/>
          <w:szCs w:val="32"/>
          <w:lang w:val="en-GB" w:eastAsia="en-GB"/>
        </w:rPr>
        <w:lastRenderedPageBreak/>
        <w:t>In the last academic year, TAs have been train</w:t>
      </w:r>
      <w:r w:rsidR="00980BDA">
        <w:rPr>
          <w:rFonts w:ascii="Calibri" w:hAnsi="Calibri" w:cs="Calibri"/>
          <w:sz w:val="24"/>
          <w:szCs w:val="32"/>
          <w:lang w:val="en-GB" w:eastAsia="en-GB"/>
        </w:rPr>
        <w:t xml:space="preserve">ed in ADHD, ASC, Dyslexia, Dyscalculia, Trauma informed approaches, Inner drive </w:t>
      </w:r>
      <w:proofErr w:type="spellStart"/>
      <w:r w:rsidR="00980BDA">
        <w:rPr>
          <w:rFonts w:ascii="Calibri" w:hAnsi="Calibri" w:cs="Calibri"/>
          <w:sz w:val="24"/>
          <w:szCs w:val="32"/>
          <w:lang w:val="en-GB" w:eastAsia="en-GB"/>
        </w:rPr>
        <w:t>Rosenshine’s</w:t>
      </w:r>
      <w:proofErr w:type="spellEnd"/>
      <w:r w:rsidR="00980BDA">
        <w:rPr>
          <w:rFonts w:ascii="Calibri" w:hAnsi="Calibri" w:cs="Calibri"/>
          <w:sz w:val="24"/>
          <w:szCs w:val="32"/>
          <w:lang w:val="en-GB" w:eastAsia="en-GB"/>
        </w:rPr>
        <w:t xml:space="preserve"> principles of instruction</w:t>
      </w:r>
      <w:r w:rsidR="0088264E">
        <w:rPr>
          <w:rFonts w:ascii="Calibri" w:hAnsi="Calibri" w:cs="Calibri"/>
          <w:sz w:val="24"/>
          <w:szCs w:val="32"/>
          <w:lang w:val="en-GB" w:eastAsia="en-GB"/>
        </w:rPr>
        <w:t>, supporting reading, cognitive load, working memory, retrieval practice.</w:t>
      </w:r>
    </w:p>
    <w:p w14:paraId="141D8B84" w14:textId="18B158E1" w:rsidR="004677E7" w:rsidRDefault="0088264E" w:rsidP="0088264E">
      <w:pPr>
        <w:rPr>
          <w:rFonts w:ascii="Calibri" w:hAnsi="Calibri" w:cs="Calibri"/>
          <w:sz w:val="24"/>
          <w:lang w:val="en-GB" w:eastAsia="en-GB"/>
        </w:rPr>
      </w:pPr>
      <w:r>
        <w:rPr>
          <w:rFonts w:ascii="Calibri" w:hAnsi="Calibri" w:cs="Calibri"/>
          <w:sz w:val="24"/>
          <w:lang w:val="en-GB" w:eastAsia="en-GB"/>
        </w:rPr>
        <w:t>Training needs are constantly analysed and met throughout the school year.</w:t>
      </w:r>
    </w:p>
    <w:p w14:paraId="5A6E3E1D" w14:textId="77777777" w:rsidR="004D798C" w:rsidRPr="0088264E" w:rsidRDefault="004D798C" w:rsidP="0088264E">
      <w:pPr>
        <w:rPr>
          <w:rFonts w:ascii="Calibri" w:hAnsi="Calibri" w:cs="Calibri"/>
          <w:sz w:val="24"/>
          <w:lang w:val="en-GB" w:eastAsia="en-GB"/>
        </w:rPr>
      </w:pPr>
    </w:p>
    <w:p w14:paraId="7726017A" w14:textId="40E4F6BC"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External agencies</w:t>
      </w:r>
    </w:p>
    <w:p w14:paraId="536858A9" w14:textId="2CFF35C4" w:rsidR="00305407" w:rsidRPr="004D798C" w:rsidRDefault="00235F02" w:rsidP="00305407">
      <w:pPr>
        <w:pStyle w:val="1bodycopy10pt"/>
        <w:spacing w:line="360" w:lineRule="auto"/>
        <w:rPr>
          <w:rFonts w:ascii="Calibri" w:hAnsi="Calibri" w:cs="Calibri"/>
          <w:sz w:val="24"/>
          <w:lang w:val="en-GB" w:eastAsia="en-GB"/>
        </w:rPr>
      </w:pPr>
      <w:r w:rsidRPr="00701DB3">
        <w:rPr>
          <w:rFonts w:ascii="Calibri" w:hAnsi="Calibri" w:cs="Calibri"/>
          <w:sz w:val="24"/>
          <w:lang w:val="en-GB" w:eastAsia="en-GB"/>
        </w:rPr>
        <w:t xml:space="preserve">Sometimes we need extra help to offer our pupils the support that they need. Whenever necessary we will work with external support services </w:t>
      </w:r>
      <w:r w:rsidR="00D748A2" w:rsidRPr="00701DB3">
        <w:rPr>
          <w:rFonts w:ascii="Calibri" w:hAnsi="Calibri" w:cs="Calibri"/>
          <w:sz w:val="24"/>
          <w:lang w:val="en-GB" w:eastAsia="en-GB"/>
        </w:rPr>
        <w:t>to meet the needs of our pupils with SEN</w:t>
      </w:r>
      <w:r w:rsidR="00236C2A">
        <w:rPr>
          <w:rFonts w:ascii="Calibri" w:hAnsi="Calibri" w:cs="Calibri"/>
          <w:sz w:val="24"/>
          <w:lang w:val="en-GB" w:eastAsia="en-GB"/>
        </w:rPr>
        <w:t>D</w:t>
      </w:r>
      <w:r w:rsidR="00D748A2" w:rsidRPr="00701DB3">
        <w:rPr>
          <w:rFonts w:ascii="Calibri" w:hAnsi="Calibri" w:cs="Calibri"/>
          <w:sz w:val="24"/>
          <w:lang w:val="en-GB" w:eastAsia="en-GB"/>
        </w:rPr>
        <w:t xml:space="preserve"> and to support their families. These </w:t>
      </w:r>
      <w:r w:rsidR="00797621" w:rsidRPr="00701DB3">
        <w:rPr>
          <w:rFonts w:ascii="Calibri" w:hAnsi="Calibri" w:cs="Calibri"/>
          <w:sz w:val="24"/>
          <w:lang w:val="en-GB" w:eastAsia="en-GB"/>
        </w:rPr>
        <w:t xml:space="preserve">may </w:t>
      </w:r>
      <w:r w:rsidR="00D748A2" w:rsidRPr="00701DB3">
        <w:rPr>
          <w:rFonts w:ascii="Calibri" w:hAnsi="Calibri" w:cs="Calibri"/>
          <w:sz w:val="24"/>
          <w:lang w:val="en-GB" w:eastAsia="en-GB"/>
        </w:rPr>
        <w:t>include</w:t>
      </w:r>
      <w:r w:rsidRPr="00701DB3">
        <w:rPr>
          <w:rFonts w:ascii="Calibri" w:hAnsi="Calibri" w:cs="Calibri"/>
          <w:sz w:val="24"/>
          <w:lang w:val="en-GB" w:eastAsia="en-GB"/>
        </w:rPr>
        <w:t>:</w:t>
      </w:r>
    </w:p>
    <w:p w14:paraId="651E2D06" w14:textId="77777777" w:rsidR="00305407" w:rsidRPr="00701DB3" w:rsidRDefault="00305407" w:rsidP="00305407">
      <w:pPr>
        <w:pStyle w:val="4Bulletedcopyblue"/>
        <w:spacing w:line="360" w:lineRule="auto"/>
        <w:rPr>
          <w:rFonts w:ascii="Calibri" w:hAnsi="Calibri" w:cs="Calibri"/>
          <w:sz w:val="24"/>
          <w:szCs w:val="24"/>
          <w:lang w:val="en-GB" w:eastAsia="en-GB"/>
        </w:rPr>
        <w:sectPr w:rsidR="00305407" w:rsidRPr="00701DB3" w:rsidSect="00CE0455">
          <w:headerReference w:type="even" r:id="rId19"/>
          <w:headerReference w:type="default" r:id="rId20"/>
          <w:footerReference w:type="default" r:id="rId21"/>
          <w:headerReference w:type="first" r:id="rId22"/>
          <w:footerReference w:type="first" r:id="rId23"/>
          <w:pgSz w:w="11900" w:h="16840" w:code="9"/>
          <w:pgMar w:top="992" w:right="1077" w:bottom="1701" w:left="1077" w:header="567" w:footer="227" w:gutter="0"/>
          <w:cols w:space="708"/>
          <w:docGrid w:linePitch="360"/>
        </w:sectPr>
      </w:pPr>
    </w:p>
    <w:p w14:paraId="51B23305"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Child and adolescent mental health services (CAMHS)</w:t>
      </w:r>
    </w:p>
    <w:p w14:paraId="3C5C199D"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 welfare officers</w:t>
      </w:r>
    </w:p>
    <w:p w14:paraId="344F6ADC"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Educational psychologists</w:t>
      </w:r>
    </w:p>
    <w:p w14:paraId="65C3570E"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GPs or paediatricians</w:t>
      </w:r>
    </w:p>
    <w:p w14:paraId="11EFABD3"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NELFT practitioners</w:t>
      </w:r>
    </w:p>
    <w:p w14:paraId="329F7B2B"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Occupational therapists</w:t>
      </w:r>
    </w:p>
    <w:p w14:paraId="5FD4AD15" w14:textId="5F01ADCA" w:rsidR="00305407" w:rsidRPr="00506A03" w:rsidRDefault="00305407" w:rsidP="00506A03">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Therapeutic practitioners</w:t>
      </w:r>
    </w:p>
    <w:p w14:paraId="7D00F204" w14:textId="712635D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Behaviour coaches</w:t>
      </w:r>
    </w:p>
    <w:p w14:paraId="2851792B" w14:textId="71407D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Safeguarding services</w:t>
      </w:r>
    </w:p>
    <w:p w14:paraId="58A227E2" w14:textId="09088CA3"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Liaison Officer</w:t>
      </w:r>
    </w:p>
    <w:p w14:paraId="5FE0EAF5" w14:textId="5EC7E0A2"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nurses</w:t>
      </w:r>
    </w:p>
    <w:p w14:paraId="52A29B62" w14:textId="05D46B5C"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SEND Inclusion Advisor</w:t>
      </w:r>
    </w:p>
    <w:p w14:paraId="432FEB66" w14:textId="13EE3A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Specialist Teacher Service</w:t>
      </w:r>
    </w:p>
    <w:p w14:paraId="20667801" w14:textId="184AE665"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Speech and language therapists</w:t>
      </w:r>
    </w:p>
    <w:p w14:paraId="7AC3011B" w14:textId="0C756465" w:rsidR="00305407" w:rsidRPr="00503DD5" w:rsidRDefault="00A848D9" w:rsidP="00305407">
      <w:pPr>
        <w:pStyle w:val="4Bulletedcopyblue"/>
        <w:spacing w:line="360" w:lineRule="auto"/>
        <w:rPr>
          <w:rFonts w:ascii="Calibri" w:hAnsi="Calibri" w:cs="Calibri"/>
          <w:sz w:val="24"/>
          <w:szCs w:val="24"/>
          <w:lang w:val="en-GB" w:eastAsia="en-GB"/>
        </w:rPr>
        <w:sectPr w:rsidR="00305407" w:rsidRPr="00503DD5" w:rsidSect="00305407">
          <w:type w:val="continuous"/>
          <w:pgSz w:w="11900" w:h="16840" w:code="9"/>
          <w:pgMar w:top="992" w:right="1077" w:bottom="1701" w:left="1077" w:header="567" w:footer="227" w:gutter="0"/>
          <w:cols w:num="2" w:space="708"/>
          <w:docGrid w:linePitch="360"/>
        </w:sectPr>
      </w:pPr>
      <w:r>
        <w:rPr>
          <w:rFonts w:ascii="Calibri" w:hAnsi="Calibri" w:cs="Calibri"/>
          <w:noProof/>
          <w:lang w:val="en-GB" w:eastAsia="en-GB"/>
        </w:rPr>
        <w:drawing>
          <wp:anchor distT="0" distB="0" distL="114300" distR="114300" simplePos="0" relativeHeight="251643392" behindDoc="0" locked="0" layoutInCell="1" allowOverlap="1" wp14:anchorId="01F78C8C" wp14:editId="0196CE6E">
            <wp:simplePos x="0" y="0"/>
            <wp:positionH relativeFrom="column">
              <wp:posOffset>4367530</wp:posOffset>
            </wp:positionH>
            <wp:positionV relativeFrom="paragraph">
              <wp:posOffset>407670</wp:posOffset>
            </wp:positionV>
            <wp:extent cx="1325880" cy="528320"/>
            <wp:effectExtent l="0" t="0" r="0" b="0"/>
            <wp:wrapNone/>
            <wp:docPr id="138" name="Picture 138" descr="221A7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221A7EA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45440" behindDoc="0" locked="0" layoutInCell="1" allowOverlap="1" wp14:anchorId="03056B71" wp14:editId="0C4B2E44">
            <wp:simplePos x="0" y="0"/>
            <wp:positionH relativeFrom="margin">
              <wp:posOffset>2370455</wp:posOffset>
            </wp:positionH>
            <wp:positionV relativeFrom="paragraph">
              <wp:posOffset>5715</wp:posOffset>
            </wp:positionV>
            <wp:extent cx="1600200" cy="900430"/>
            <wp:effectExtent l="0" t="0" r="0" b="0"/>
            <wp:wrapNone/>
            <wp:docPr id="139" name="Picture 139" descr="The Complete Guide To Becoming A G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The Complete Guide To Becoming A G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0200" cy="9004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44416" behindDoc="0" locked="0" layoutInCell="1" allowOverlap="1" wp14:anchorId="10D776B6" wp14:editId="24F95BB3">
            <wp:simplePos x="0" y="0"/>
            <wp:positionH relativeFrom="margin">
              <wp:posOffset>514350</wp:posOffset>
            </wp:positionH>
            <wp:positionV relativeFrom="paragraph">
              <wp:posOffset>306705</wp:posOffset>
            </wp:positionV>
            <wp:extent cx="1632585" cy="863600"/>
            <wp:effectExtent l="0" t="0" r="5715" b="0"/>
            <wp:wrapNone/>
            <wp:docPr id="140" name="Picture 140" descr="D3E1C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3E1CB01"/>
                    <pic:cNvPicPr>
                      <a:picLocks noChangeAspect="1" noChangeArrowheads="1"/>
                    </pic:cNvPicPr>
                  </pic:nvPicPr>
                  <pic:blipFill rotWithShape="1">
                    <a:blip r:embed="rId26">
                      <a:extLst>
                        <a:ext uri="{28A0092B-C50C-407E-A947-70E740481C1C}">
                          <a14:useLocalDpi xmlns:a14="http://schemas.microsoft.com/office/drawing/2010/main" val="0"/>
                        </a:ext>
                      </a:extLst>
                    </a:blip>
                    <a:srcRect t="27916" b="24028"/>
                    <a:stretch/>
                  </pic:blipFill>
                  <pic:spPr bwMode="auto">
                    <a:xfrm>
                      <a:off x="0" y="0"/>
                      <a:ext cx="1632585" cy="86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5407" w:rsidRPr="00701DB3">
        <w:rPr>
          <w:rFonts w:ascii="Calibri" w:hAnsi="Calibri" w:cs="Calibri"/>
          <w:sz w:val="24"/>
          <w:szCs w:val="24"/>
          <w:lang w:val="en-GB" w:eastAsia="en-GB"/>
        </w:rPr>
        <w:t>Voluntary sector organisatio</w:t>
      </w:r>
      <w:r w:rsidR="00D22BE3">
        <w:rPr>
          <w:rFonts w:ascii="Calibri" w:hAnsi="Calibri" w:cs="Calibri"/>
          <w:sz w:val="24"/>
          <w:szCs w:val="24"/>
          <w:lang w:val="en-GB" w:eastAsia="en-GB"/>
        </w:rPr>
        <w:t>n</w:t>
      </w:r>
    </w:p>
    <w:p w14:paraId="260E524F" w14:textId="77777777" w:rsidR="00964D2B" w:rsidRPr="00964D2B" w:rsidRDefault="00964D2B" w:rsidP="00964D2B">
      <w:pPr>
        <w:rPr>
          <w:lang w:val="en-GB" w:eastAsia="en-GB"/>
        </w:rPr>
        <w:sectPr w:rsidR="00964D2B" w:rsidRPr="00964D2B" w:rsidSect="00503DD5">
          <w:pgSz w:w="11900" w:h="16840" w:code="9"/>
          <w:pgMar w:top="992" w:right="1077" w:bottom="1701" w:left="1418" w:header="567" w:footer="227" w:gutter="0"/>
          <w:cols w:space="708"/>
          <w:docGrid w:linePitch="360"/>
        </w:sectPr>
      </w:pPr>
    </w:p>
    <w:p w14:paraId="0E7870F3" w14:textId="30BBB1B6" w:rsidR="00235F02" w:rsidRPr="00701DB3"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701DB3">
        <w:rPr>
          <w:rFonts w:ascii="Calibri" w:hAnsi="Calibri" w:cs="Calibri"/>
          <w:color w:val="auto"/>
          <w:szCs w:val="28"/>
        </w:rPr>
        <w:t xml:space="preserve">3. What should I do if I think my child has </w:t>
      </w:r>
      <w:r w:rsidR="007141EE" w:rsidRPr="00701DB3">
        <w:rPr>
          <w:rFonts w:ascii="Calibri" w:hAnsi="Calibri" w:cs="Calibri"/>
          <w:color w:val="auto"/>
          <w:szCs w:val="28"/>
        </w:rPr>
        <w:t>SEN</w:t>
      </w:r>
      <w:r w:rsidR="00236C2A">
        <w:rPr>
          <w:rFonts w:ascii="Calibri" w:hAnsi="Calibri" w:cs="Calibri"/>
          <w:color w:val="auto"/>
          <w:szCs w:val="28"/>
        </w:rPr>
        <w:t>D</w:t>
      </w:r>
      <w:r w:rsidRPr="00701DB3">
        <w:rPr>
          <w:rFonts w:ascii="Calibri" w:hAnsi="Calibri" w:cs="Calibri"/>
          <w:color w:val="auto"/>
          <w:szCs w:val="28"/>
        </w:rPr>
        <w:t>?</w:t>
      </w:r>
      <w:bookmarkEnd w:id="9"/>
      <w:bookmarkEnd w:id="10"/>
      <w:bookmarkEnd w:id="11"/>
    </w:p>
    <w:p w14:paraId="7FDC1C26" w14:textId="77777777" w:rsidR="00503DD5" w:rsidRDefault="00503DD5" w:rsidP="00235F02">
      <w:pPr>
        <w:pStyle w:val="1bodycopy10pt"/>
        <w:rPr>
          <w:rFonts w:ascii="Calibri" w:hAnsi="Calibri" w:cs="Calibri"/>
          <w:noProof/>
          <w:sz w:val="24"/>
          <w:bdr w:val="none" w:sz="0" w:space="0" w:color="auto" w:frame="1"/>
          <w:lang w:val="en-GB" w:eastAsia="en-GB"/>
        </w:rPr>
        <w:sectPr w:rsidR="00503DD5" w:rsidSect="00503DD5">
          <w:type w:val="continuous"/>
          <w:pgSz w:w="11900" w:h="16840" w:code="9"/>
          <w:pgMar w:top="992" w:right="1077" w:bottom="1701" w:left="1077" w:header="567" w:footer="227" w:gutter="0"/>
          <w:cols w:space="708"/>
          <w:docGrid w:linePitch="360"/>
        </w:sectPr>
      </w:pPr>
    </w:p>
    <w:p w14:paraId="3D91E25C" w14:textId="21F3A89C" w:rsidR="00BA0A2E" w:rsidRPr="00701DB3" w:rsidRDefault="0010002F" w:rsidP="00235F02">
      <w:pPr>
        <w:pStyle w:val="1bodycopy10pt"/>
        <w:rPr>
          <w:rFonts w:ascii="Calibri" w:hAnsi="Calibri" w:cs="Calibri"/>
          <w:noProof/>
          <w:sz w:val="24"/>
          <w:bdr w:val="none" w:sz="0" w:space="0" w:color="auto" w:frame="1"/>
          <w:lang w:val="en-GB" w:eastAsia="en-GB"/>
        </w:rPr>
      </w:pPr>
      <w:r>
        <w:rPr>
          <w:rFonts w:ascii="Calibri" w:hAnsi="Calibri" w:cs="Calibri"/>
          <w:noProof/>
          <w:sz w:val="24"/>
          <w:lang w:val="en-GB" w:eastAsia="en-GB"/>
        </w:rPr>
        <w:drawing>
          <wp:anchor distT="0" distB="0" distL="114300" distR="114300" simplePos="0" relativeHeight="251638272" behindDoc="0" locked="0" layoutInCell="1" allowOverlap="1" wp14:anchorId="34F1CFCC" wp14:editId="3929A5C5">
            <wp:simplePos x="0" y="0"/>
            <wp:positionH relativeFrom="column">
              <wp:posOffset>540081</wp:posOffset>
            </wp:positionH>
            <wp:positionV relativeFrom="paragraph">
              <wp:posOffset>51048</wp:posOffset>
            </wp:positionV>
            <wp:extent cx="4794636" cy="1576746"/>
            <wp:effectExtent l="0" t="0" r="635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94636" cy="1576746"/>
                    </a:xfrm>
                    <a:prstGeom prst="rect">
                      <a:avLst/>
                    </a:prstGeom>
                    <a:noFill/>
                  </pic:spPr>
                </pic:pic>
              </a:graphicData>
            </a:graphic>
            <wp14:sizeRelH relativeFrom="page">
              <wp14:pctWidth>0</wp14:pctWidth>
            </wp14:sizeRelH>
            <wp14:sizeRelV relativeFrom="page">
              <wp14:pctHeight>0</wp14:pctHeight>
            </wp14:sizeRelV>
          </wp:anchor>
        </w:drawing>
      </w:r>
    </w:p>
    <w:p w14:paraId="20A5B339" w14:textId="22BC040A" w:rsidR="0036029D" w:rsidRPr="00701DB3" w:rsidRDefault="0036029D" w:rsidP="00235F02">
      <w:pPr>
        <w:pStyle w:val="1bodycopy10pt"/>
        <w:rPr>
          <w:rFonts w:ascii="Calibri" w:hAnsi="Calibri" w:cs="Calibri"/>
          <w:noProof/>
          <w:sz w:val="24"/>
          <w:bdr w:val="none" w:sz="0" w:space="0" w:color="auto" w:frame="1"/>
          <w:lang w:val="en-GB" w:eastAsia="en-GB"/>
        </w:rPr>
      </w:pPr>
    </w:p>
    <w:p w14:paraId="0FD95658"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FD2302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5D8D4ABD"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0790BF4"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0ECC5A9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701DB3" w14:paraId="56254103"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17F7EB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shd w:val="clear" w:color="auto" w:fill="auto"/>
            <w:hideMark/>
          </w:tcPr>
          <w:p w14:paraId="16E32877" w14:textId="77777777" w:rsidR="00B13ABD"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 think your child might have SEN</w:t>
            </w:r>
            <w:r w:rsidR="00236C2A">
              <w:rPr>
                <w:rFonts w:ascii="Calibri" w:hAnsi="Calibri" w:cs="Calibri"/>
                <w:sz w:val="24"/>
                <w:lang w:val="en-GB" w:eastAsia="en-GB"/>
              </w:rPr>
              <w:t>D</w:t>
            </w:r>
            <w:r w:rsidRPr="00701DB3">
              <w:rPr>
                <w:rFonts w:ascii="Calibri" w:hAnsi="Calibri" w:cs="Calibri"/>
                <w:sz w:val="24"/>
                <w:lang w:val="en-GB" w:eastAsia="en-GB"/>
              </w:rPr>
              <w:t>, raise your concern with the school so that the SEN</w:t>
            </w:r>
            <w:r w:rsidR="00F9701C">
              <w:rPr>
                <w:rFonts w:ascii="Calibri" w:hAnsi="Calibri" w:cs="Calibri"/>
                <w:sz w:val="24"/>
                <w:lang w:val="en-GB" w:eastAsia="en-GB"/>
              </w:rPr>
              <w:t>CO is aware</w:t>
            </w:r>
            <w:r w:rsidRPr="00701DB3">
              <w:rPr>
                <w:rFonts w:ascii="Calibri" w:hAnsi="Calibri" w:cs="Calibri"/>
                <w:sz w:val="24"/>
                <w:lang w:val="en-GB" w:eastAsia="en-GB"/>
              </w:rPr>
              <w:t>.</w:t>
            </w:r>
          </w:p>
          <w:p w14:paraId="3C925DCC" w14:textId="687A38EC" w:rsidR="0048351D" w:rsidRPr="0048351D" w:rsidRDefault="0048351D" w:rsidP="00293C65">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Initial concerns are discussed with the Class Teacher and/ or Head of Centre, this can be done via phone, email or requesting a meeting. Discussions take </w:t>
            </w:r>
          </w:p>
        </w:tc>
      </w:tr>
      <w:tr w:rsidR="00B13ABD" w:rsidRPr="00701DB3" w14:paraId="318C8D25"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6E3BEB2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0BB81F11" w14:textId="77777777"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meet with you to discuss your concerns and try to get a better understanding of what your child’s strengths and difficulties are. Together we will decide what outcomes to seek for your child and agree on next steps. We will make a note of what’s been discussed and add this to your child’s record.</w:t>
            </w:r>
          </w:p>
        </w:tc>
      </w:tr>
      <w:tr w:rsidR="00B13ABD" w:rsidRPr="00701DB3" w14:paraId="655F1D52"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780F803B"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05B755B1" w14:textId="600F14AC"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implement the agreed strategies and monitor these over an agreed period of time. These are likely to be universal strategies set out in the mainstream core standards. </w:t>
            </w:r>
            <w:r w:rsidR="00B76495" w:rsidRPr="00701DB3">
              <w:rPr>
                <w:rFonts w:ascii="Calibri" w:hAnsi="Calibri" w:cs="Calibri"/>
                <w:sz w:val="24"/>
                <w:lang w:val="en-GB" w:eastAsia="en-GB"/>
              </w:rPr>
              <w:t xml:space="preserve">A copy of this can be found here: </w:t>
            </w:r>
            <w:hyperlink r:id="rId28" w:history="1">
              <w:r w:rsidR="00844329" w:rsidRPr="005426A0">
                <w:rPr>
                  <w:rStyle w:val="Hyperlink"/>
                  <w:rFonts w:ascii="Calibri" w:hAnsi="Calibri" w:cs="Calibri"/>
                  <w:sz w:val="24"/>
                  <w:lang w:val="en-GB" w:eastAsia="en-GB"/>
                </w:rPr>
                <w:t>https://www.kelsi.org.uk/__data/assets/pdf_file/0005/117257/Special-educational-needs-mainstream-core-standards-guide-for-parents.pdf</w:t>
              </w:r>
            </w:hyperlink>
            <w:r w:rsidR="00844329">
              <w:rPr>
                <w:rFonts w:ascii="Calibri" w:hAnsi="Calibri" w:cs="Calibri"/>
                <w:sz w:val="24"/>
                <w:lang w:val="en-GB" w:eastAsia="en-GB"/>
              </w:rPr>
              <w:t xml:space="preserve"> </w:t>
            </w:r>
            <w:r w:rsidR="00B76495" w:rsidRPr="00701DB3">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701DB3" w14:paraId="741BE061"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0CF4D192"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4</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27188E68" w14:textId="0BDAC0CB"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we decide that your child needs SEN</w:t>
            </w:r>
            <w:r w:rsidR="00236C2A">
              <w:rPr>
                <w:rFonts w:ascii="Calibri" w:hAnsi="Calibri" w:cs="Calibri"/>
                <w:sz w:val="24"/>
                <w:lang w:val="en-GB" w:eastAsia="en-GB"/>
              </w:rPr>
              <w:t>D</w:t>
            </w:r>
            <w:r w:rsidRPr="00701DB3">
              <w:rPr>
                <w:rFonts w:ascii="Calibri" w:hAnsi="Calibri" w:cs="Calibri"/>
                <w:sz w:val="24"/>
                <w:lang w:val="en-GB" w:eastAsia="en-GB"/>
              </w:rPr>
              <w:t xml:space="preserve"> support, we will formally notify you and your child will be added to the school’s SEND register. They will receive additional support and </w:t>
            </w:r>
            <w:r w:rsidR="00981762">
              <w:rPr>
                <w:rFonts w:ascii="Calibri" w:hAnsi="Calibri" w:cs="Calibri"/>
                <w:sz w:val="24"/>
                <w:lang w:val="en-GB" w:eastAsia="en-GB"/>
              </w:rPr>
              <w:t xml:space="preserve">this will be reviewed using the </w:t>
            </w:r>
            <w:r w:rsidRPr="00701DB3">
              <w:rPr>
                <w:rFonts w:ascii="Calibri" w:hAnsi="Calibri" w:cs="Calibri"/>
                <w:sz w:val="24"/>
                <w:lang w:val="en-GB" w:eastAsia="en-GB"/>
              </w:rPr>
              <w:t>assess, plan, do, review model.</w:t>
            </w:r>
          </w:p>
        </w:tc>
      </w:tr>
    </w:tbl>
    <w:p w14:paraId="184073E8" w14:textId="3F0B1A26" w:rsidR="00503DD5" w:rsidRPr="00BB6963" w:rsidRDefault="00235F0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r w:rsidRPr="00701DB3">
        <w:rPr>
          <w:rFonts w:ascii="Calibri" w:hAnsi="Calibri" w:cs="Calibri"/>
          <w:color w:val="auto"/>
          <w:szCs w:val="28"/>
        </w:rPr>
        <w:lastRenderedPageBreak/>
        <w:t xml:space="preserve">4. </w:t>
      </w:r>
      <w:r w:rsidR="00170552" w:rsidRPr="00701DB3">
        <w:rPr>
          <w:rFonts w:ascii="Calibri" w:hAnsi="Calibri" w:cs="Calibri"/>
          <w:color w:val="auto"/>
          <w:szCs w:val="28"/>
        </w:rPr>
        <w:t>What happens if the school identifies a need</w:t>
      </w:r>
      <w:r w:rsidRPr="00701DB3">
        <w:rPr>
          <w:rFonts w:ascii="Calibri" w:hAnsi="Calibri" w:cs="Calibri"/>
          <w:color w:val="auto"/>
          <w:szCs w:val="28"/>
        </w:rPr>
        <w:t>?</w:t>
      </w:r>
      <w:bookmarkEnd w:id="12"/>
      <w:bookmarkEnd w:id="13"/>
      <w:bookmarkEnd w:id="14"/>
    </w:p>
    <w:p w14:paraId="2CDF09E1" w14:textId="27F700CB" w:rsidR="00170552" w:rsidRPr="00701DB3" w:rsidRDefault="0078391F" w:rsidP="00503DD5">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46464" behindDoc="0" locked="0" layoutInCell="1" allowOverlap="1" wp14:anchorId="72CACDF1" wp14:editId="62B69481">
            <wp:simplePos x="0" y="0"/>
            <wp:positionH relativeFrom="margin">
              <wp:align>left</wp:align>
            </wp:positionH>
            <wp:positionV relativeFrom="paragraph">
              <wp:posOffset>264682</wp:posOffset>
            </wp:positionV>
            <wp:extent cx="5862320" cy="2318385"/>
            <wp:effectExtent l="0" t="0" r="508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62320" cy="2318385"/>
                    </a:xfrm>
                    <a:prstGeom prst="rect">
                      <a:avLst/>
                    </a:prstGeom>
                    <a:noFill/>
                  </pic:spPr>
                </pic:pic>
              </a:graphicData>
            </a:graphic>
            <wp14:sizeRelH relativeFrom="page">
              <wp14:pctWidth>0</wp14:pctWidth>
            </wp14:sizeRelH>
            <wp14:sizeRelV relativeFrom="page">
              <wp14:pctHeight>0</wp14:pctHeight>
            </wp14:sizeRelV>
          </wp:anchor>
        </w:drawing>
      </w:r>
      <w:r w:rsidR="00170552" w:rsidRPr="00701DB3">
        <w:rPr>
          <w:rFonts w:ascii="Calibri" w:hAnsi="Calibri" w:cs="Calibri"/>
          <w:sz w:val="24"/>
          <w:lang w:val="en-GB"/>
        </w:rPr>
        <w:t>The same process is followed if a concern is raised by the school.</w:t>
      </w:r>
    </w:p>
    <w:p w14:paraId="038AC2CD" w14:textId="189F1B6A" w:rsidR="00170552" w:rsidRPr="00701DB3" w:rsidRDefault="00170552" w:rsidP="00503DD5">
      <w:pPr>
        <w:pStyle w:val="1bodycopy10pt"/>
        <w:spacing w:line="360" w:lineRule="auto"/>
        <w:jc w:val="both"/>
        <w:rPr>
          <w:rFonts w:ascii="Calibri" w:hAnsi="Calibri" w:cs="Calibri"/>
          <w:sz w:val="24"/>
          <w:lang w:val="en-GB"/>
        </w:rPr>
      </w:pPr>
    </w:p>
    <w:p w14:paraId="7D5FDF93" w14:textId="45321508" w:rsidR="00170552" w:rsidRPr="00701DB3" w:rsidRDefault="00170552" w:rsidP="00503DD5">
      <w:pPr>
        <w:pStyle w:val="1bodycopy10pt"/>
        <w:spacing w:line="360" w:lineRule="auto"/>
        <w:jc w:val="both"/>
        <w:rPr>
          <w:rFonts w:ascii="Calibri" w:hAnsi="Calibri" w:cs="Calibri"/>
          <w:sz w:val="24"/>
          <w:lang w:val="en-GB"/>
        </w:rPr>
      </w:pPr>
    </w:p>
    <w:p w14:paraId="621117F1" w14:textId="77777777" w:rsidR="00170552" w:rsidRPr="00701DB3" w:rsidRDefault="00170552" w:rsidP="00503DD5">
      <w:pPr>
        <w:pStyle w:val="1bodycopy10pt"/>
        <w:spacing w:line="360" w:lineRule="auto"/>
        <w:jc w:val="both"/>
        <w:rPr>
          <w:rFonts w:ascii="Calibri" w:hAnsi="Calibri" w:cs="Calibri"/>
          <w:sz w:val="24"/>
          <w:lang w:val="en-GB"/>
        </w:rPr>
      </w:pPr>
    </w:p>
    <w:p w14:paraId="44D05709" w14:textId="77777777" w:rsidR="00170552" w:rsidRPr="00701DB3" w:rsidRDefault="00170552" w:rsidP="00503DD5">
      <w:pPr>
        <w:pStyle w:val="1bodycopy10pt"/>
        <w:spacing w:line="360" w:lineRule="auto"/>
        <w:jc w:val="both"/>
        <w:rPr>
          <w:rFonts w:ascii="Calibri" w:hAnsi="Calibri" w:cs="Calibri"/>
          <w:sz w:val="24"/>
          <w:lang w:val="en-GB"/>
        </w:rPr>
      </w:pPr>
    </w:p>
    <w:p w14:paraId="07A7CFFC" w14:textId="77777777" w:rsidR="00170552" w:rsidRPr="00701DB3" w:rsidRDefault="00170552" w:rsidP="00503DD5">
      <w:pPr>
        <w:pStyle w:val="1bodycopy10pt"/>
        <w:spacing w:line="360" w:lineRule="auto"/>
        <w:jc w:val="both"/>
        <w:rPr>
          <w:rFonts w:ascii="Calibri" w:hAnsi="Calibri" w:cs="Calibri"/>
          <w:sz w:val="24"/>
          <w:lang w:val="en-GB"/>
        </w:rPr>
      </w:pPr>
    </w:p>
    <w:p w14:paraId="4BE2B69C" w14:textId="77777777" w:rsidR="00170552" w:rsidRPr="00701DB3" w:rsidRDefault="00170552" w:rsidP="00503DD5">
      <w:pPr>
        <w:pStyle w:val="1bodycopy10pt"/>
        <w:spacing w:line="360" w:lineRule="auto"/>
        <w:jc w:val="both"/>
        <w:rPr>
          <w:rFonts w:ascii="Calibri" w:hAnsi="Calibri" w:cs="Calibri"/>
          <w:sz w:val="24"/>
          <w:lang w:val="en-GB"/>
        </w:rPr>
      </w:pPr>
    </w:p>
    <w:p w14:paraId="2244E825" w14:textId="77777777" w:rsidR="0078391F" w:rsidRDefault="0078391F" w:rsidP="00D31F8C">
      <w:pPr>
        <w:spacing w:line="276" w:lineRule="auto"/>
        <w:jc w:val="both"/>
        <w:rPr>
          <w:rFonts w:ascii="Calibri" w:hAnsi="Calibri" w:cs="Calibri"/>
          <w:sz w:val="24"/>
          <w:lang w:val="en-GB"/>
        </w:rPr>
      </w:pPr>
    </w:p>
    <w:p w14:paraId="49AACB2D" w14:textId="103D7F2F" w:rsidR="00D31F8C" w:rsidRPr="00095731" w:rsidRDefault="00D31F8C" w:rsidP="00D31F8C">
      <w:pPr>
        <w:spacing w:line="276" w:lineRule="auto"/>
        <w:jc w:val="both"/>
        <w:rPr>
          <w:rFonts w:ascii="Calibri" w:hAnsi="Calibri" w:cs="Calibri"/>
          <w:sz w:val="24"/>
        </w:rPr>
      </w:pPr>
      <w:r w:rsidRPr="00095731">
        <w:rPr>
          <w:rFonts w:ascii="Calibri" w:hAnsi="Calibri" w:cs="Calibri"/>
          <w:sz w:val="24"/>
        </w:rPr>
        <w:t>We will assess each pupil’s current skills and levels of attainment on entry, which will build on previous settings and Key Stages, where appropriate. Class teachers will make regular assessments of progress for all pupils and identify those whose progress:</w:t>
      </w:r>
    </w:p>
    <w:p w14:paraId="38415E88" w14:textId="77777777" w:rsidR="00D31F8C" w:rsidRPr="00095731" w:rsidRDefault="00D31F8C" w:rsidP="008957A3">
      <w:pPr>
        <w:pStyle w:val="ListParagraph"/>
        <w:numPr>
          <w:ilvl w:val="0"/>
          <w:numId w:val="13"/>
        </w:numPr>
        <w:spacing w:before="120" w:line="276" w:lineRule="auto"/>
        <w:contextualSpacing w:val="0"/>
        <w:jc w:val="both"/>
        <w:rPr>
          <w:rFonts w:ascii="Calibri" w:hAnsi="Calibri" w:cs="Calibri"/>
          <w:sz w:val="24"/>
        </w:rPr>
      </w:pPr>
      <w:r w:rsidRPr="00095731">
        <w:rPr>
          <w:rFonts w:ascii="Calibri" w:hAnsi="Calibri" w:cs="Calibri"/>
          <w:sz w:val="24"/>
        </w:rPr>
        <w:t>Is significantly slower than that of their peers starting from the same baseline</w:t>
      </w:r>
    </w:p>
    <w:p w14:paraId="3ED45170" w14:textId="77777777" w:rsidR="00D31F8C" w:rsidRPr="00095731" w:rsidRDefault="00D31F8C" w:rsidP="008957A3">
      <w:pPr>
        <w:pStyle w:val="ListParagraph"/>
        <w:numPr>
          <w:ilvl w:val="0"/>
          <w:numId w:val="13"/>
        </w:numPr>
        <w:spacing w:before="120" w:line="276" w:lineRule="auto"/>
        <w:contextualSpacing w:val="0"/>
        <w:jc w:val="both"/>
        <w:rPr>
          <w:rFonts w:ascii="Calibri" w:hAnsi="Calibri" w:cs="Calibri"/>
          <w:sz w:val="24"/>
        </w:rPr>
      </w:pPr>
      <w:r w:rsidRPr="00095731">
        <w:rPr>
          <w:rFonts w:ascii="Calibri" w:hAnsi="Calibri" w:cs="Calibri"/>
          <w:sz w:val="24"/>
        </w:rPr>
        <w:t>Fails to match or better the child’s previous rate of progress</w:t>
      </w:r>
    </w:p>
    <w:p w14:paraId="7244FAD8" w14:textId="77777777" w:rsidR="00D31F8C" w:rsidRPr="00095731" w:rsidRDefault="00D31F8C" w:rsidP="008957A3">
      <w:pPr>
        <w:pStyle w:val="ListParagraph"/>
        <w:numPr>
          <w:ilvl w:val="0"/>
          <w:numId w:val="13"/>
        </w:numPr>
        <w:spacing w:before="120" w:line="276" w:lineRule="auto"/>
        <w:contextualSpacing w:val="0"/>
        <w:jc w:val="both"/>
        <w:rPr>
          <w:rFonts w:ascii="Calibri" w:hAnsi="Calibri" w:cs="Calibri"/>
          <w:sz w:val="24"/>
        </w:rPr>
      </w:pPr>
      <w:r w:rsidRPr="00095731">
        <w:rPr>
          <w:rFonts w:ascii="Calibri" w:hAnsi="Calibri" w:cs="Calibri"/>
          <w:sz w:val="24"/>
        </w:rPr>
        <w:t>Fails to close the attainment gap between the child and their peers</w:t>
      </w:r>
    </w:p>
    <w:p w14:paraId="5B582368" w14:textId="77777777" w:rsidR="00D31F8C" w:rsidRPr="00095731" w:rsidRDefault="00D31F8C" w:rsidP="008957A3">
      <w:pPr>
        <w:pStyle w:val="ListParagraph"/>
        <w:numPr>
          <w:ilvl w:val="0"/>
          <w:numId w:val="13"/>
        </w:numPr>
        <w:spacing w:before="120" w:line="276" w:lineRule="auto"/>
        <w:contextualSpacing w:val="0"/>
        <w:jc w:val="both"/>
        <w:rPr>
          <w:rFonts w:ascii="Calibri" w:hAnsi="Calibri" w:cs="Calibri"/>
          <w:sz w:val="24"/>
        </w:rPr>
      </w:pPr>
      <w:r w:rsidRPr="00095731">
        <w:rPr>
          <w:rFonts w:ascii="Calibri" w:hAnsi="Calibri" w:cs="Calibri"/>
          <w:sz w:val="24"/>
        </w:rPr>
        <w:t xml:space="preserve">Widens the attainment gap </w:t>
      </w:r>
    </w:p>
    <w:p w14:paraId="5F533F32" w14:textId="77777777" w:rsidR="00D31F8C" w:rsidRPr="00095731" w:rsidRDefault="00D31F8C" w:rsidP="00D31F8C">
      <w:pPr>
        <w:spacing w:line="276" w:lineRule="auto"/>
        <w:jc w:val="both"/>
        <w:rPr>
          <w:rFonts w:ascii="Calibri" w:hAnsi="Calibri" w:cs="Calibri"/>
          <w:sz w:val="24"/>
        </w:rPr>
      </w:pPr>
      <w:r w:rsidRPr="00095731">
        <w:rPr>
          <w:rFonts w:ascii="Calibri" w:hAnsi="Calibri" w:cs="Calibri"/>
          <w:sz w:val="24"/>
        </w:rPr>
        <w:t xml:space="preserve">This may include progress in areas other than attainment, for example, social </w:t>
      </w:r>
      <w:r>
        <w:rPr>
          <w:rFonts w:ascii="Calibri" w:hAnsi="Calibri" w:cs="Calibri"/>
          <w:sz w:val="24"/>
        </w:rPr>
        <w:t xml:space="preserve">emotional or mental health </w:t>
      </w:r>
      <w:r w:rsidRPr="00095731">
        <w:rPr>
          <w:rFonts w:ascii="Calibri" w:hAnsi="Calibri" w:cs="Calibri"/>
          <w:sz w:val="24"/>
        </w:rPr>
        <w:t xml:space="preserve">needs. </w:t>
      </w:r>
    </w:p>
    <w:p w14:paraId="17AC4904" w14:textId="77777777" w:rsidR="00D31F8C" w:rsidRPr="00095731" w:rsidRDefault="00D31F8C" w:rsidP="00D31F8C">
      <w:pPr>
        <w:spacing w:line="276" w:lineRule="auto"/>
        <w:jc w:val="both"/>
        <w:rPr>
          <w:rFonts w:ascii="Calibri" w:hAnsi="Calibri" w:cs="Calibri"/>
          <w:sz w:val="24"/>
        </w:rPr>
      </w:pPr>
      <w:r w:rsidRPr="00095731">
        <w:rPr>
          <w:rFonts w:ascii="Calibri" w:hAnsi="Calibri" w:cs="Calibri"/>
          <w:sz w:val="24"/>
        </w:rPr>
        <w:t xml:space="preserve">Slow progress and low attainment will not automatically mean a pupil is recorded as having SEN.  </w:t>
      </w:r>
    </w:p>
    <w:p w14:paraId="4779EEDA" w14:textId="77777777" w:rsidR="00D31F8C" w:rsidRDefault="00D31F8C" w:rsidP="00D31F8C">
      <w:pPr>
        <w:spacing w:line="276" w:lineRule="auto"/>
        <w:jc w:val="both"/>
        <w:rPr>
          <w:rFonts w:ascii="Calibri" w:hAnsi="Calibri" w:cs="Calibri"/>
          <w:sz w:val="24"/>
        </w:rPr>
      </w:pPr>
      <w:r w:rsidRPr="00095731">
        <w:rPr>
          <w:rFonts w:ascii="Calibri" w:hAnsi="Calibri" w:cs="Calibri"/>
          <w:sz w:val="24"/>
        </w:rPr>
        <w:t xml:space="preserve">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2BCCF737" w14:textId="77777777" w:rsidR="00D31F8C" w:rsidRPr="009D1400" w:rsidRDefault="00D31F8C" w:rsidP="00D31F8C">
      <w:pPr>
        <w:tabs>
          <w:tab w:val="left" w:pos="360"/>
        </w:tabs>
        <w:spacing w:line="276" w:lineRule="auto"/>
        <w:jc w:val="both"/>
        <w:rPr>
          <w:rFonts w:ascii="Calibri" w:hAnsi="Calibri" w:cs="Calibri"/>
          <w:sz w:val="24"/>
        </w:rPr>
      </w:pPr>
      <w:r w:rsidRPr="009D1400">
        <w:rPr>
          <w:rFonts w:ascii="Calibri" w:hAnsi="Calibri" w:cs="Calibri"/>
          <w:sz w:val="24"/>
        </w:rPr>
        <w:t>Any pupil who has been identified as having difficulties may be further assessed, any additional assessment is done by the SENCO or Interventions team.</w:t>
      </w:r>
    </w:p>
    <w:p w14:paraId="7134C089" w14:textId="6B0C4875" w:rsidR="00D31F8C" w:rsidRPr="009D1400" w:rsidRDefault="00D31F8C" w:rsidP="00D31F8C">
      <w:pPr>
        <w:tabs>
          <w:tab w:val="left" w:pos="360"/>
        </w:tabs>
        <w:spacing w:line="276" w:lineRule="auto"/>
        <w:jc w:val="both"/>
        <w:rPr>
          <w:rFonts w:ascii="Calibri" w:hAnsi="Calibri" w:cs="Calibri"/>
          <w:sz w:val="24"/>
        </w:rPr>
      </w:pPr>
      <w:r w:rsidRPr="009D1400">
        <w:rPr>
          <w:rFonts w:ascii="Calibri" w:hAnsi="Calibri" w:cs="Calibri"/>
          <w:sz w:val="24"/>
        </w:rPr>
        <w:t>The</w:t>
      </w:r>
      <w:r w:rsidR="00C11828">
        <w:rPr>
          <w:rFonts w:ascii="Calibri" w:hAnsi="Calibri" w:cs="Calibri"/>
          <w:sz w:val="24"/>
        </w:rPr>
        <w:t xml:space="preserve"> school has various systems of i</w:t>
      </w:r>
      <w:r w:rsidRPr="009D1400">
        <w:rPr>
          <w:rFonts w:ascii="Calibri" w:hAnsi="Calibri" w:cs="Calibri"/>
          <w:sz w:val="24"/>
        </w:rPr>
        <w:t>dentification.</w:t>
      </w:r>
    </w:p>
    <w:p w14:paraId="0FCB3385" w14:textId="77777777" w:rsidR="00D31F8C" w:rsidRPr="009D1400" w:rsidRDefault="00D31F8C" w:rsidP="008957A3">
      <w:pPr>
        <w:numPr>
          <w:ilvl w:val="0"/>
          <w:numId w:val="14"/>
        </w:numPr>
        <w:tabs>
          <w:tab w:val="left" w:pos="360"/>
          <w:tab w:val="left" w:pos="420"/>
        </w:tabs>
        <w:spacing w:line="276" w:lineRule="auto"/>
        <w:ind w:left="426" w:hanging="426"/>
        <w:jc w:val="both"/>
        <w:rPr>
          <w:rFonts w:ascii="Calibri" w:hAnsi="Calibri" w:cs="Calibri"/>
          <w:sz w:val="24"/>
        </w:rPr>
      </w:pPr>
      <w:r w:rsidRPr="009D1400">
        <w:rPr>
          <w:rFonts w:ascii="Calibri" w:hAnsi="Calibri" w:cs="Calibri"/>
          <w:sz w:val="24"/>
        </w:rPr>
        <w:t>An early identification system, which collects information from the feeder schools and other agencies.</w:t>
      </w:r>
    </w:p>
    <w:p w14:paraId="01843097" w14:textId="3DC90E8C" w:rsidR="00D31F8C" w:rsidRPr="009D1400" w:rsidRDefault="00D31F8C" w:rsidP="008957A3">
      <w:pPr>
        <w:numPr>
          <w:ilvl w:val="0"/>
          <w:numId w:val="14"/>
        </w:numPr>
        <w:tabs>
          <w:tab w:val="left" w:pos="360"/>
          <w:tab w:val="left" w:pos="420"/>
        </w:tabs>
        <w:spacing w:line="276" w:lineRule="auto"/>
        <w:ind w:left="426" w:hanging="426"/>
        <w:jc w:val="both"/>
        <w:rPr>
          <w:rFonts w:ascii="Calibri" w:hAnsi="Calibri" w:cs="Calibri"/>
          <w:sz w:val="24"/>
        </w:rPr>
      </w:pPr>
      <w:r w:rsidRPr="009D1400">
        <w:rPr>
          <w:rFonts w:ascii="Calibri" w:hAnsi="Calibri" w:cs="Calibri"/>
          <w:sz w:val="24"/>
        </w:rPr>
        <w:t xml:space="preserve">A robust assessment package which pupils undergo prior to admission. Pupils also undertake reading assessments, and all pupils undergo regular school assessments. These include </w:t>
      </w:r>
      <w:r w:rsidR="00C11828">
        <w:rPr>
          <w:rFonts w:ascii="Calibri" w:hAnsi="Calibri" w:cs="Calibri"/>
          <w:sz w:val="24"/>
        </w:rPr>
        <w:t xml:space="preserve">SDQ </w:t>
      </w:r>
      <w:r w:rsidR="00C11828">
        <w:rPr>
          <w:rFonts w:ascii="Calibri" w:hAnsi="Calibri" w:cs="Calibri"/>
          <w:sz w:val="24"/>
        </w:rPr>
        <w:lastRenderedPageBreak/>
        <w:t xml:space="preserve">assessment, </w:t>
      </w:r>
      <w:r w:rsidRPr="009D1400">
        <w:rPr>
          <w:rFonts w:ascii="Calibri" w:hAnsi="Calibri" w:cs="Calibri"/>
          <w:sz w:val="24"/>
        </w:rPr>
        <w:t>academic progress informing assessment, assessment by school counsellors</w:t>
      </w:r>
      <w:r w:rsidR="00C11828">
        <w:rPr>
          <w:rFonts w:ascii="Calibri" w:hAnsi="Calibri" w:cs="Calibri"/>
          <w:sz w:val="24"/>
        </w:rPr>
        <w:t>, Senior Mental Health Lead and/ or Thrive practitioners</w:t>
      </w:r>
      <w:r w:rsidRPr="009D1400">
        <w:rPr>
          <w:rFonts w:ascii="Calibri" w:hAnsi="Calibri" w:cs="Calibri"/>
          <w:sz w:val="24"/>
        </w:rPr>
        <w:t>. Our school identification system is fed by academic and social emotional and mental health tracking which collects information through subject teachers and pastoral support systems. Pupils are discussed regularly at placement panels, pupil progress meetings and bi weekly ACF meetings.</w:t>
      </w:r>
    </w:p>
    <w:p w14:paraId="6742E5C5" w14:textId="175F07CD" w:rsidR="00D31F8C" w:rsidRDefault="00D31F8C" w:rsidP="00D31F8C">
      <w:pPr>
        <w:pStyle w:val="1bodycopy10pt"/>
        <w:spacing w:line="276" w:lineRule="auto"/>
        <w:jc w:val="both"/>
        <w:rPr>
          <w:rFonts w:ascii="Calibri" w:hAnsi="Calibri" w:cs="Calibri"/>
          <w:sz w:val="24"/>
          <w:lang w:val="en-GB"/>
        </w:rPr>
      </w:pPr>
      <w:r w:rsidRPr="009D1400">
        <w:rPr>
          <w:rFonts w:ascii="Calibri" w:hAnsi="Calibri" w:cs="Calibri"/>
          <w:sz w:val="24"/>
        </w:rPr>
        <w:t xml:space="preserve">Pupils with a reading age below the expected norm will automatically trigger further assessment and support will be put in place.  The </w:t>
      </w:r>
      <w:r w:rsidR="00C11828">
        <w:rPr>
          <w:rFonts w:ascii="Calibri" w:hAnsi="Calibri" w:cs="Calibri"/>
          <w:sz w:val="24"/>
        </w:rPr>
        <w:t>Reading Lead</w:t>
      </w:r>
      <w:r w:rsidRPr="009D1400">
        <w:rPr>
          <w:rFonts w:ascii="Calibri" w:hAnsi="Calibri" w:cs="Calibri"/>
          <w:sz w:val="24"/>
        </w:rPr>
        <w:t xml:space="preserve"> </w:t>
      </w:r>
      <w:proofErr w:type="spellStart"/>
      <w:r w:rsidRPr="009D1400">
        <w:rPr>
          <w:rFonts w:ascii="Calibri" w:hAnsi="Calibri" w:cs="Calibri"/>
          <w:sz w:val="24"/>
        </w:rPr>
        <w:t>organises</w:t>
      </w:r>
      <w:proofErr w:type="spellEnd"/>
      <w:r w:rsidRPr="009D1400">
        <w:rPr>
          <w:rFonts w:ascii="Calibri" w:hAnsi="Calibri" w:cs="Calibri"/>
          <w:sz w:val="24"/>
        </w:rPr>
        <w:t xml:space="preserve"> and monitors the support for pupils requiring extra help with reading</w:t>
      </w:r>
    </w:p>
    <w:p w14:paraId="2C3FACEB" w14:textId="38531B16" w:rsidR="00235F02" w:rsidRPr="00701DB3" w:rsidRDefault="00235F02" w:rsidP="00D31F8C">
      <w:pPr>
        <w:pStyle w:val="1bodycopy10pt"/>
        <w:spacing w:line="276" w:lineRule="auto"/>
        <w:jc w:val="both"/>
        <w:rPr>
          <w:rFonts w:ascii="Calibri" w:hAnsi="Calibri" w:cs="Calibri"/>
          <w:sz w:val="24"/>
          <w:lang w:val="en-GB"/>
        </w:rPr>
      </w:pPr>
      <w:r w:rsidRPr="00701DB3">
        <w:rPr>
          <w:rFonts w:ascii="Calibri" w:hAnsi="Calibri" w:cs="Calibri"/>
          <w:sz w:val="24"/>
          <w:lang w:val="en-GB"/>
        </w:rPr>
        <w:t xml:space="preserve">If the teacher notices that a pupil is </w:t>
      </w:r>
      <w:r w:rsidR="00087F9C">
        <w:rPr>
          <w:rFonts w:ascii="Calibri" w:hAnsi="Calibri" w:cs="Calibri"/>
          <w:sz w:val="24"/>
          <w:lang w:val="en-GB"/>
        </w:rPr>
        <w:t>having difficulties</w:t>
      </w:r>
      <w:r w:rsidRPr="00701DB3">
        <w:rPr>
          <w:rFonts w:ascii="Calibri" w:hAnsi="Calibri" w:cs="Calibri"/>
          <w:sz w:val="24"/>
          <w:lang w:val="en-GB"/>
        </w:rPr>
        <w:t xml:space="preserve">, they try to find out if the pupil has any gaps in their learning. If they can find a gap, </w:t>
      </w:r>
      <w:r w:rsidR="00170552" w:rsidRPr="00701DB3">
        <w:rPr>
          <w:rFonts w:ascii="Calibri" w:hAnsi="Calibri" w:cs="Calibri"/>
          <w:sz w:val="24"/>
          <w:lang w:val="en-GB"/>
        </w:rPr>
        <w:t>the school</w:t>
      </w:r>
      <w:r w:rsidRPr="00701DB3">
        <w:rPr>
          <w:rFonts w:ascii="Calibri" w:hAnsi="Calibri" w:cs="Calibri"/>
          <w:sz w:val="24"/>
          <w:lang w:val="en-GB"/>
        </w:rPr>
        <w:t xml:space="preserve"> </w:t>
      </w:r>
      <w:r w:rsidR="00170552" w:rsidRPr="00701DB3">
        <w:rPr>
          <w:rFonts w:ascii="Calibri" w:hAnsi="Calibri" w:cs="Calibri"/>
          <w:sz w:val="24"/>
          <w:lang w:val="en-GB"/>
        </w:rPr>
        <w:t>will provide appropriate support</w:t>
      </w:r>
      <w:r w:rsidRPr="00701DB3">
        <w:rPr>
          <w:rFonts w:ascii="Calibri" w:hAnsi="Calibri" w:cs="Calibri"/>
          <w:sz w:val="24"/>
          <w:lang w:val="en-GB"/>
        </w:rPr>
        <w:t>. Pupils who don’t have SEN</w:t>
      </w:r>
      <w:r w:rsidR="00236C2A">
        <w:rPr>
          <w:rFonts w:ascii="Calibri" w:hAnsi="Calibri" w:cs="Calibri"/>
          <w:sz w:val="24"/>
          <w:lang w:val="en-GB"/>
        </w:rPr>
        <w:t>D</w:t>
      </w:r>
      <w:r w:rsidRPr="00701DB3">
        <w:rPr>
          <w:rFonts w:ascii="Calibri" w:hAnsi="Calibri" w:cs="Calibri"/>
          <w:sz w:val="24"/>
          <w:lang w:val="en-GB"/>
        </w:rPr>
        <w:t xml:space="preserve"> usually make progress quickly once the gap in their learning has been filled.</w:t>
      </w:r>
    </w:p>
    <w:p w14:paraId="21D97CBA" w14:textId="754F9A7F" w:rsidR="0010002F" w:rsidRDefault="00235F02" w:rsidP="00D31F8C">
      <w:pPr>
        <w:pStyle w:val="1bodycopy10pt"/>
        <w:spacing w:line="276" w:lineRule="auto"/>
        <w:jc w:val="both"/>
        <w:rPr>
          <w:rFonts w:ascii="Calibri" w:hAnsi="Calibri" w:cs="Calibri"/>
          <w:sz w:val="24"/>
          <w:lang w:val="en-GB"/>
        </w:rPr>
      </w:pPr>
      <w:r w:rsidRPr="00701DB3">
        <w:rPr>
          <w:rFonts w:ascii="Calibri" w:hAnsi="Calibri" w:cs="Calibri"/>
          <w:sz w:val="24"/>
          <w:lang w:val="en-GB"/>
        </w:rPr>
        <w:t xml:space="preserve">If the pupil is still </w:t>
      </w:r>
      <w:r w:rsidR="00087F9C">
        <w:rPr>
          <w:rFonts w:ascii="Calibri" w:hAnsi="Calibri" w:cs="Calibri"/>
          <w:sz w:val="24"/>
          <w:lang w:val="en-GB"/>
        </w:rPr>
        <w:t>finding it difficult</w:t>
      </w:r>
      <w:r w:rsidRPr="00701DB3">
        <w:rPr>
          <w:rFonts w:ascii="Calibri" w:hAnsi="Calibri" w:cs="Calibri"/>
          <w:sz w:val="24"/>
          <w:lang w:val="en-GB"/>
        </w:rPr>
        <w:t xml:space="preserve"> to make the expected progress, the teacher will talk to the SENCO, and will contact you to discuss the possibility that your child has </w:t>
      </w:r>
      <w:r w:rsidR="00F4111F" w:rsidRPr="00701DB3">
        <w:rPr>
          <w:rFonts w:ascii="Calibri" w:hAnsi="Calibri" w:cs="Calibri"/>
          <w:sz w:val="24"/>
          <w:lang w:val="en-GB"/>
        </w:rPr>
        <w:t>SEN</w:t>
      </w:r>
      <w:r w:rsidR="00236C2A">
        <w:rPr>
          <w:rFonts w:ascii="Calibri" w:hAnsi="Calibri" w:cs="Calibri"/>
          <w:sz w:val="24"/>
          <w:lang w:val="en-GB"/>
        </w:rPr>
        <w:t>D</w:t>
      </w:r>
      <w:r w:rsidR="00F4111F" w:rsidRPr="00701DB3">
        <w:rPr>
          <w:rFonts w:ascii="Calibri" w:hAnsi="Calibri" w:cs="Calibri"/>
          <w:sz w:val="24"/>
          <w:lang w:val="en-GB"/>
        </w:rPr>
        <w:t>,</w:t>
      </w:r>
      <w:r w:rsidR="00170552" w:rsidRPr="00701DB3">
        <w:rPr>
          <w:rFonts w:ascii="Calibri" w:hAnsi="Calibri" w:cs="Calibri"/>
          <w:sz w:val="24"/>
          <w:lang w:val="en-GB"/>
        </w:rPr>
        <w:t xml:space="preserve"> and the school will follow the graduated approach (see previous page).</w:t>
      </w:r>
    </w:p>
    <w:p w14:paraId="1B3D7D31" w14:textId="77777777" w:rsidR="0078391F" w:rsidRPr="00095731" w:rsidRDefault="0078391F" w:rsidP="0078391F">
      <w:pPr>
        <w:keepNext/>
        <w:spacing w:after="0"/>
        <w:outlineLvl w:val="1"/>
        <w:rPr>
          <w:rFonts w:ascii="Calibri" w:hAnsi="Calibri" w:cs="Calibri"/>
          <w:sz w:val="24"/>
        </w:rPr>
      </w:pPr>
      <w:r w:rsidRPr="00095731">
        <w:rPr>
          <w:rFonts w:ascii="Calibri" w:hAnsi="Calibri" w:cs="Calibri"/>
          <w:sz w:val="24"/>
        </w:rPr>
        <w:t xml:space="preserve">All vulnerable learners to be included on the ELA </w:t>
      </w:r>
      <w:r>
        <w:rPr>
          <w:rFonts w:ascii="Calibri" w:hAnsi="Calibri" w:cs="Calibri"/>
          <w:sz w:val="24"/>
        </w:rPr>
        <w:t>vulnerable/monitoring</w:t>
      </w:r>
      <w:r w:rsidRPr="00095731">
        <w:rPr>
          <w:rFonts w:ascii="Calibri" w:hAnsi="Calibri" w:cs="Calibri"/>
          <w:sz w:val="24"/>
        </w:rPr>
        <w:t xml:space="preserve"> register.</w:t>
      </w:r>
    </w:p>
    <w:p w14:paraId="20F88EE1" w14:textId="77777777" w:rsidR="0078391F" w:rsidRPr="00095731" w:rsidRDefault="0078391F" w:rsidP="0078391F">
      <w:pPr>
        <w:numPr>
          <w:ilvl w:val="0"/>
          <w:numId w:val="17"/>
        </w:numPr>
        <w:spacing w:after="0"/>
        <w:rPr>
          <w:rFonts w:ascii="Calibri" w:hAnsi="Calibri" w:cs="Calibri"/>
          <w:sz w:val="24"/>
        </w:rPr>
      </w:pPr>
      <w:r w:rsidRPr="00095731">
        <w:rPr>
          <w:rFonts w:ascii="Calibri" w:hAnsi="Calibri" w:cs="Calibri"/>
          <w:sz w:val="24"/>
        </w:rPr>
        <w:t xml:space="preserve">All learners will have access to </w:t>
      </w:r>
      <w:r>
        <w:rPr>
          <w:rFonts w:ascii="Calibri" w:hAnsi="Calibri" w:cs="Calibri"/>
          <w:sz w:val="24"/>
        </w:rPr>
        <w:t>high quality teaching</w:t>
      </w:r>
      <w:r w:rsidRPr="00095731">
        <w:rPr>
          <w:rFonts w:ascii="Calibri" w:hAnsi="Calibri" w:cs="Calibri"/>
          <w:sz w:val="24"/>
        </w:rPr>
        <w:t xml:space="preserve">. </w:t>
      </w:r>
    </w:p>
    <w:p w14:paraId="7A8E0B8D" w14:textId="77777777" w:rsidR="0078391F" w:rsidRPr="00095731" w:rsidRDefault="0078391F" w:rsidP="0078391F">
      <w:pPr>
        <w:numPr>
          <w:ilvl w:val="0"/>
          <w:numId w:val="17"/>
        </w:numPr>
        <w:spacing w:after="0"/>
        <w:rPr>
          <w:rFonts w:ascii="Calibri" w:hAnsi="Calibri" w:cs="Calibri"/>
          <w:sz w:val="24"/>
        </w:rPr>
      </w:pPr>
      <w:r w:rsidRPr="00095731">
        <w:rPr>
          <w:rFonts w:ascii="Calibri" w:hAnsi="Calibri" w:cs="Calibri"/>
          <w:sz w:val="24"/>
        </w:rPr>
        <w:t xml:space="preserve">For children with EAL it is </w:t>
      </w:r>
      <w:proofErr w:type="spellStart"/>
      <w:r w:rsidRPr="00095731">
        <w:rPr>
          <w:rFonts w:ascii="Calibri" w:hAnsi="Calibri" w:cs="Calibri"/>
          <w:sz w:val="24"/>
        </w:rPr>
        <w:t>recognised</w:t>
      </w:r>
      <w:proofErr w:type="spellEnd"/>
      <w:r w:rsidRPr="00095731">
        <w:rPr>
          <w:rFonts w:ascii="Calibri" w:hAnsi="Calibri" w:cs="Calibri"/>
          <w:sz w:val="24"/>
        </w:rPr>
        <w:t xml:space="preserve"> that language acquisition is best promoted through a range of good, inclusive strategies, interventions and differentiation of the usual PRU curriculum.</w:t>
      </w:r>
    </w:p>
    <w:p w14:paraId="365E1ACE" w14:textId="77777777" w:rsidR="0078391F" w:rsidRPr="00095731" w:rsidRDefault="0078391F" w:rsidP="0078391F">
      <w:pPr>
        <w:numPr>
          <w:ilvl w:val="0"/>
          <w:numId w:val="17"/>
        </w:numPr>
        <w:spacing w:after="0"/>
        <w:rPr>
          <w:rFonts w:ascii="Calibri" w:hAnsi="Calibri" w:cs="Calibri"/>
          <w:sz w:val="24"/>
        </w:rPr>
      </w:pPr>
      <w:r w:rsidRPr="00095731">
        <w:rPr>
          <w:rFonts w:ascii="Calibri" w:hAnsi="Calibri" w:cs="Calibri"/>
          <w:sz w:val="24"/>
        </w:rPr>
        <w:t>Some vulnerable learners will have access to Wave 1 or Wave 2 interventions.  These will probably be pupils who are underachieving and have been identified by the PRU as needing to make accelerated progress but will not necessarily be pupils with special education</w:t>
      </w:r>
      <w:r>
        <w:rPr>
          <w:rFonts w:ascii="Calibri" w:hAnsi="Calibri" w:cs="Calibri"/>
          <w:sz w:val="24"/>
        </w:rPr>
        <w:t>al needs.  This is considered as</w:t>
      </w:r>
      <w:r w:rsidRPr="00095731">
        <w:rPr>
          <w:rFonts w:ascii="Calibri" w:hAnsi="Calibri" w:cs="Calibri"/>
          <w:sz w:val="24"/>
        </w:rPr>
        <w:t xml:space="preserve"> scaffolding of the usual curriculum – not a special intervention for pupils with SEN.</w:t>
      </w:r>
    </w:p>
    <w:p w14:paraId="533730F8" w14:textId="77777777" w:rsidR="0078391F" w:rsidRPr="00095731" w:rsidRDefault="0078391F" w:rsidP="0078391F">
      <w:pPr>
        <w:numPr>
          <w:ilvl w:val="0"/>
          <w:numId w:val="17"/>
        </w:numPr>
        <w:spacing w:after="0"/>
        <w:rPr>
          <w:rFonts w:ascii="Calibri" w:hAnsi="Calibri" w:cs="Calibri"/>
          <w:sz w:val="24"/>
        </w:rPr>
      </w:pPr>
      <w:r w:rsidRPr="00095731">
        <w:rPr>
          <w:rFonts w:ascii="Calibri" w:hAnsi="Calibri" w:cs="Calibri"/>
          <w:sz w:val="24"/>
        </w:rPr>
        <w:t>All vulnerable learners will be included on a detailed ELA SEN provision map which outlines and monitors all additional intervention across the school. The whole ELA provision map enables the school to:</w:t>
      </w:r>
    </w:p>
    <w:p w14:paraId="075E75A9" w14:textId="77777777" w:rsidR="0078391F" w:rsidRPr="00095731" w:rsidRDefault="0078391F" w:rsidP="0078391F">
      <w:pPr>
        <w:numPr>
          <w:ilvl w:val="1"/>
          <w:numId w:val="22"/>
        </w:numPr>
        <w:spacing w:after="0"/>
        <w:rPr>
          <w:rFonts w:ascii="Calibri" w:hAnsi="Calibri" w:cs="Calibri"/>
          <w:sz w:val="24"/>
        </w:rPr>
      </w:pPr>
      <w:r w:rsidRPr="00095731">
        <w:rPr>
          <w:rFonts w:ascii="Calibri" w:hAnsi="Calibri" w:cs="Calibri"/>
          <w:sz w:val="24"/>
        </w:rPr>
        <w:t>Plan strategically to meet pupils’ identified needs and track their provision.</w:t>
      </w:r>
    </w:p>
    <w:p w14:paraId="4DD48685" w14:textId="77777777" w:rsidR="0078391F" w:rsidRPr="00095731" w:rsidRDefault="0078391F" w:rsidP="0078391F">
      <w:pPr>
        <w:numPr>
          <w:ilvl w:val="1"/>
          <w:numId w:val="22"/>
        </w:numPr>
        <w:spacing w:after="0"/>
        <w:rPr>
          <w:rFonts w:ascii="Calibri" w:hAnsi="Calibri" w:cs="Calibri"/>
          <w:sz w:val="24"/>
        </w:rPr>
      </w:pPr>
      <w:r w:rsidRPr="00095731">
        <w:rPr>
          <w:rFonts w:ascii="Calibri" w:hAnsi="Calibri" w:cs="Calibri"/>
          <w:sz w:val="24"/>
        </w:rPr>
        <w:t>Audit how well provision matches need</w:t>
      </w:r>
    </w:p>
    <w:p w14:paraId="6D398A02" w14:textId="77777777" w:rsidR="0078391F" w:rsidRPr="00095731" w:rsidRDefault="0078391F" w:rsidP="0078391F">
      <w:pPr>
        <w:numPr>
          <w:ilvl w:val="1"/>
          <w:numId w:val="22"/>
        </w:numPr>
        <w:spacing w:after="0"/>
        <w:rPr>
          <w:rFonts w:ascii="Calibri" w:hAnsi="Calibri" w:cs="Calibri"/>
          <w:sz w:val="24"/>
        </w:rPr>
      </w:pPr>
      <w:proofErr w:type="spellStart"/>
      <w:r w:rsidRPr="00095731">
        <w:rPr>
          <w:rFonts w:ascii="Calibri" w:hAnsi="Calibri" w:cs="Calibri"/>
          <w:sz w:val="24"/>
        </w:rPr>
        <w:t>Recognise</w:t>
      </w:r>
      <w:proofErr w:type="spellEnd"/>
      <w:r w:rsidRPr="00095731">
        <w:rPr>
          <w:rFonts w:ascii="Calibri" w:hAnsi="Calibri" w:cs="Calibri"/>
          <w:sz w:val="24"/>
        </w:rPr>
        <w:t xml:space="preserve"> gaps in provision</w:t>
      </w:r>
    </w:p>
    <w:p w14:paraId="53706BEE" w14:textId="77777777" w:rsidR="0078391F" w:rsidRPr="00095731" w:rsidRDefault="0078391F" w:rsidP="0078391F">
      <w:pPr>
        <w:numPr>
          <w:ilvl w:val="1"/>
          <w:numId w:val="22"/>
        </w:numPr>
        <w:spacing w:after="0"/>
        <w:rPr>
          <w:rFonts w:ascii="Calibri" w:hAnsi="Calibri" w:cs="Calibri"/>
          <w:sz w:val="24"/>
        </w:rPr>
      </w:pPr>
      <w:r w:rsidRPr="00095731">
        <w:rPr>
          <w:rFonts w:ascii="Calibri" w:hAnsi="Calibri" w:cs="Calibri"/>
          <w:sz w:val="24"/>
        </w:rPr>
        <w:t>Highlight repetitive or ineffective use of resources</w:t>
      </w:r>
    </w:p>
    <w:p w14:paraId="1AE97762" w14:textId="77777777" w:rsidR="0078391F" w:rsidRPr="00095731" w:rsidRDefault="0078391F" w:rsidP="0078391F">
      <w:pPr>
        <w:numPr>
          <w:ilvl w:val="1"/>
          <w:numId w:val="22"/>
        </w:numPr>
        <w:spacing w:after="0"/>
        <w:rPr>
          <w:rFonts w:ascii="Calibri" w:hAnsi="Calibri" w:cs="Calibri"/>
          <w:sz w:val="24"/>
        </w:rPr>
      </w:pPr>
      <w:r w:rsidRPr="00095731">
        <w:rPr>
          <w:rFonts w:ascii="Calibri" w:hAnsi="Calibri" w:cs="Calibri"/>
          <w:sz w:val="24"/>
        </w:rPr>
        <w:t>Demonstrate accountability for financial efficiency</w:t>
      </w:r>
    </w:p>
    <w:p w14:paraId="0995AFFD" w14:textId="77777777" w:rsidR="0078391F" w:rsidRPr="00095731" w:rsidRDefault="0078391F" w:rsidP="0078391F">
      <w:pPr>
        <w:numPr>
          <w:ilvl w:val="1"/>
          <w:numId w:val="22"/>
        </w:numPr>
        <w:spacing w:after="0"/>
        <w:rPr>
          <w:rFonts w:ascii="Calibri" w:hAnsi="Calibri" w:cs="Calibri"/>
          <w:sz w:val="24"/>
        </w:rPr>
      </w:pPr>
      <w:r w:rsidRPr="00095731">
        <w:rPr>
          <w:rFonts w:ascii="Calibri" w:hAnsi="Calibri" w:cs="Calibri"/>
          <w:sz w:val="24"/>
        </w:rPr>
        <w:t>Demonstrate to all staff how support is deployed</w:t>
      </w:r>
    </w:p>
    <w:p w14:paraId="4E8D3807" w14:textId="77777777" w:rsidR="0078391F" w:rsidRPr="00095731" w:rsidRDefault="0078391F" w:rsidP="0078391F">
      <w:pPr>
        <w:numPr>
          <w:ilvl w:val="1"/>
          <w:numId w:val="22"/>
        </w:numPr>
        <w:spacing w:after="0"/>
        <w:rPr>
          <w:rFonts w:ascii="Calibri" w:hAnsi="Calibri" w:cs="Calibri"/>
          <w:sz w:val="24"/>
        </w:rPr>
      </w:pPr>
      <w:r w:rsidRPr="00095731">
        <w:rPr>
          <w:rFonts w:ascii="Calibri" w:hAnsi="Calibri" w:cs="Calibri"/>
          <w:sz w:val="24"/>
        </w:rPr>
        <w:t>Inform parents, LEA, external agencies and OFSTED about resource deployment</w:t>
      </w:r>
    </w:p>
    <w:p w14:paraId="1AAB4A73" w14:textId="77777777" w:rsidR="0078391F" w:rsidRDefault="0078391F" w:rsidP="0078391F">
      <w:pPr>
        <w:numPr>
          <w:ilvl w:val="1"/>
          <w:numId w:val="22"/>
        </w:numPr>
        <w:spacing w:after="0"/>
        <w:rPr>
          <w:rFonts w:ascii="Calibri" w:hAnsi="Calibri" w:cs="Calibri"/>
          <w:sz w:val="24"/>
        </w:rPr>
      </w:pPr>
      <w:r w:rsidRPr="00095731">
        <w:rPr>
          <w:rFonts w:ascii="Calibri" w:hAnsi="Calibri" w:cs="Calibri"/>
          <w:sz w:val="24"/>
        </w:rPr>
        <w:t>Focus attention on whole-school issues of learning and teaching as well as individual needs, providing an important tool for self-evaluation.</w:t>
      </w:r>
    </w:p>
    <w:p w14:paraId="3853D274" w14:textId="77777777" w:rsidR="0078391F" w:rsidRDefault="0078391F" w:rsidP="0078391F">
      <w:pPr>
        <w:spacing w:after="0"/>
        <w:rPr>
          <w:rFonts w:ascii="Calibri" w:hAnsi="Calibri" w:cs="Calibri"/>
          <w:sz w:val="24"/>
        </w:rPr>
      </w:pPr>
    </w:p>
    <w:p w14:paraId="02BD7A38" w14:textId="77777777" w:rsidR="0078391F" w:rsidRPr="009D1400" w:rsidRDefault="0078391F" w:rsidP="0078391F">
      <w:pPr>
        <w:pStyle w:val="BodyText"/>
        <w:tabs>
          <w:tab w:val="left" w:pos="360"/>
        </w:tabs>
        <w:spacing w:after="0"/>
        <w:rPr>
          <w:rFonts w:ascii="Calibri" w:hAnsi="Calibri" w:cs="Calibri"/>
          <w:sz w:val="24"/>
        </w:rPr>
      </w:pPr>
      <w:r w:rsidRPr="009D1400">
        <w:rPr>
          <w:rFonts w:ascii="Calibri" w:hAnsi="Calibri" w:cs="Calibri"/>
          <w:sz w:val="24"/>
        </w:rPr>
        <w:t xml:space="preserve">The school places great importance on ensuring that pupils: </w:t>
      </w:r>
    </w:p>
    <w:p w14:paraId="3A067429" w14:textId="77777777" w:rsidR="0078391F" w:rsidRPr="009D1400" w:rsidRDefault="0078391F" w:rsidP="0078391F">
      <w:pPr>
        <w:pStyle w:val="BodyText"/>
        <w:tabs>
          <w:tab w:val="left" w:pos="360"/>
        </w:tabs>
        <w:spacing w:after="0"/>
        <w:rPr>
          <w:rFonts w:ascii="Calibri" w:hAnsi="Calibri" w:cs="Calibri"/>
          <w:sz w:val="24"/>
        </w:rPr>
      </w:pPr>
    </w:p>
    <w:p w14:paraId="24A31D1E" w14:textId="77777777" w:rsidR="0078391F" w:rsidRPr="009D1400" w:rsidRDefault="0078391F" w:rsidP="0078391F">
      <w:pPr>
        <w:numPr>
          <w:ilvl w:val="0"/>
          <w:numId w:val="21"/>
        </w:numPr>
        <w:tabs>
          <w:tab w:val="left" w:pos="360"/>
        </w:tabs>
        <w:spacing w:after="0"/>
        <w:rPr>
          <w:rFonts w:ascii="Calibri" w:hAnsi="Calibri" w:cs="Calibri"/>
          <w:sz w:val="24"/>
        </w:rPr>
      </w:pPr>
      <w:r w:rsidRPr="009D1400">
        <w:rPr>
          <w:rFonts w:ascii="Calibri" w:hAnsi="Calibri" w:cs="Calibri"/>
          <w:sz w:val="24"/>
        </w:rPr>
        <w:t>follow an integrated approach</w:t>
      </w:r>
    </w:p>
    <w:p w14:paraId="20A0D8AC" w14:textId="77777777" w:rsidR="0078391F" w:rsidRPr="009D1400" w:rsidRDefault="0078391F" w:rsidP="0078391F">
      <w:pPr>
        <w:numPr>
          <w:ilvl w:val="0"/>
          <w:numId w:val="21"/>
        </w:numPr>
        <w:tabs>
          <w:tab w:val="left" w:pos="360"/>
        </w:tabs>
        <w:spacing w:after="0"/>
        <w:rPr>
          <w:rFonts w:ascii="Calibri" w:hAnsi="Calibri" w:cs="Calibri"/>
          <w:sz w:val="24"/>
        </w:rPr>
      </w:pPr>
      <w:r w:rsidRPr="009D1400">
        <w:rPr>
          <w:rFonts w:ascii="Calibri" w:hAnsi="Calibri" w:cs="Calibri"/>
          <w:sz w:val="24"/>
        </w:rPr>
        <w:t xml:space="preserve">have access to high quality inclusive teaching </w:t>
      </w:r>
    </w:p>
    <w:p w14:paraId="55A510FB" w14:textId="77777777" w:rsidR="0078391F" w:rsidRPr="009D1400" w:rsidRDefault="0078391F" w:rsidP="0078391F">
      <w:pPr>
        <w:tabs>
          <w:tab w:val="left" w:pos="360"/>
        </w:tabs>
        <w:spacing w:after="0"/>
        <w:ind w:left="283"/>
        <w:rPr>
          <w:rFonts w:ascii="Calibri" w:hAnsi="Calibri" w:cs="Calibri"/>
          <w:sz w:val="24"/>
        </w:rPr>
      </w:pPr>
    </w:p>
    <w:p w14:paraId="38894680" w14:textId="77777777" w:rsidR="0078391F" w:rsidRPr="009D1400" w:rsidRDefault="0078391F" w:rsidP="0078391F">
      <w:pPr>
        <w:pStyle w:val="BodyText"/>
        <w:tabs>
          <w:tab w:val="left" w:pos="360"/>
        </w:tabs>
        <w:spacing w:after="0"/>
        <w:rPr>
          <w:rFonts w:ascii="Calibri" w:hAnsi="Calibri" w:cs="Calibri"/>
          <w:sz w:val="24"/>
        </w:rPr>
      </w:pPr>
      <w:r w:rsidRPr="009D1400">
        <w:rPr>
          <w:rFonts w:ascii="Calibri" w:hAnsi="Calibri" w:cs="Calibri"/>
          <w:sz w:val="24"/>
        </w:rPr>
        <w:t>Support for pupils is focused:</w:t>
      </w:r>
    </w:p>
    <w:p w14:paraId="056263C3" w14:textId="77777777" w:rsidR="0078391F" w:rsidRPr="009D1400" w:rsidRDefault="0078391F" w:rsidP="0078391F">
      <w:pPr>
        <w:numPr>
          <w:ilvl w:val="0"/>
          <w:numId w:val="14"/>
        </w:numPr>
        <w:tabs>
          <w:tab w:val="left" w:pos="360"/>
        </w:tabs>
        <w:spacing w:after="0"/>
        <w:ind w:left="0" w:firstLine="0"/>
        <w:rPr>
          <w:rFonts w:ascii="Calibri" w:hAnsi="Calibri" w:cs="Calibri"/>
          <w:sz w:val="24"/>
        </w:rPr>
      </w:pPr>
      <w:r w:rsidRPr="009D1400">
        <w:rPr>
          <w:rFonts w:ascii="Calibri" w:hAnsi="Calibri" w:cs="Calibri"/>
          <w:sz w:val="24"/>
        </w:rPr>
        <w:t>By “in-class” support where appropriate</w:t>
      </w:r>
    </w:p>
    <w:p w14:paraId="2A99D95A" w14:textId="77777777" w:rsidR="0078391F" w:rsidRPr="009D1400" w:rsidRDefault="0078391F" w:rsidP="0078391F">
      <w:pPr>
        <w:numPr>
          <w:ilvl w:val="0"/>
          <w:numId w:val="14"/>
        </w:numPr>
        <w:tabs>
          <w:tab w:val="left" w:pos="360"/>
        </w:tabs>
        <w:spacing w:after="0"/>
        <w:ind w:left="0" w:firstLine="0"/>
        <w:rPr>
          <w:rFonts w:ascii="Calibri" w:hAnsi="Calibri" w:cs="Calibri"/>
          <w:sz w:val="24"/>
        </w:rPr>
      </w:pPr>
      <w:r w:rsidRPr="009D1400">
        <w:rPr>
          <w:rFonts w:ascii="Calibri" w:hAnsi="Calibri" w:cs="Calibri"/>
          <w:sz w:val="24"/>
        </w:rPr>
        <w:t>By the development of coping strategies</w:t>
      </w:r>
    </w:p>
    <w:p w14:paraId="6B341D4C" w14:textId="77777777" w:rsidR="0078391F" w:rsidRPr="009D1400" w:rsidRDefault="0078391F" w:rsidP="0078391F">
      <w:pPr>
        <w:numPr>
          <w:ilvl w:val="0"/>
          <w:numId w:val="14"/>
        </w:numPr>
        <w:tabs>
          <w:tab w:val="left" w:pos="360"/>
        </w:tabs>
        <w:spacing w:after="0"/>
        <w:ind w:left="0" w:firstLine="0"/>
        <w:rPr>
          <w:rFonts w:ascii="Calibri" w:hAnsi="Calibri" w:cs="Calibri"/>
          <w:sz w:val="24"/>
        </w:rPr>
      </w:pPr>
      <w:r w:rsidRPr="009D1400">
        <w:rPr>
          <w:rFonts w:ascii="Calibri" w:hAnsi="Calibri" w:cs="Calibri"/>
          <w:sz w:val="24"/>
        </w:rPr>
        <w:t>Through support by ‘withdrawal’ if it is considered necessary to meet individual      need</w:t>
      </w:r>
    </w:p>
    <w:p w14:paraId="4954D103" w14:textId="77777777" w:rsidR="0078391F" w:rsidRPr="009D1400" w:rsidRDefault="0078391F" w:rsidP="0078391F">
      <w:pPr>
        <w:numPr>
          <w:ilvl w:val="0"/>
          <w:numId w:val="14"/>
        </w:numPr>
        <w:tabs>
          <w:tab w:val="left" w:pos="360"/>
        </w:tabs>
        <w:spacing w:after="0"/>
        <w:ind w:left="0" w:firstLine="0"/>
        <w:rPr>
          <w:rFonts w:ascii="Calibri" w:hAnsi="Calibri" w:cs="Calibri"/>
          <w:sz w:val="24"/>
        </w:rPr>
      </w:pPr>
      <w:r w:rsidRPr="009D1400">
        <w:rPr>
          <w:rFonts w:ascii="Calibri" w:hAnsi="Calibri" w:cs="Calibri"/>
          <w:sz w:val="24"/>
        </w:rPr>
        <w:t xml:space="preserve">Through </w:t>
      </w:r>
      <w:proofErr w:type="spellStart"/>
      <w:r w:rsidRPr="009D1400">
        <w:rPr>
          <w:rFonts w:ascii="Calibri" w:hAnsi="Calibri" w:cs="Calibri"/>
          <w:sz w:val="24"/>
        </w:rPr>
        <w:t>personalised</w:t>
      </w:r>
      <w:proofErr w:type="spellEnd"/>
      <w:r w:rsidRPr="009D1400">
        <w:rPr>
          <w:rFonts w:ascii="Calibri" w:hAnsi="Calibri" w:cs="Calibri"/>
          <w:sz w:val="24"/>
        </w:rPr>
        <w:t xml:space="preserve"> learning </w:t>
      </w:r>
      <w:proofErr w:type="spellStart"/>
      <w:r w:rsidRPr="009D1400">
        <w:rPr>
          <w:rFonts w:ascii="Calibri" w:hAnsi="Calibri" w:cs="Calibri"/>
          <w:sz w:val="24"/>
        </w:rPr>
        <w:t>programmes</w:t>
      </w:r>
      <w:proofErr w:type="spellEnd"/>
      <w:r w:rsidRPr="009D1400">
        <w:rPr>
          <w:rFonts w:ascii="Calibri" w:hAnsi="Calibri" w:cs="Calibri"/>
          <w:sz w:val="24"/>
        </w:rPr>
        <w:t xml:space="preserve">.  </w:t>
      </w:r>
    </w:p>
    <w:p w14:paraId="55E34937" w14:textId="77777777" w:rsidR="0078391F" w:rsidRPr="009D1400" w:rsidRDefault="0078391F" w:rsidP="0078391F">
      <w:pPr>
        <w:pStyle w:val="BodyText"/>
        <w:tabs>
          <w:tab w:val="left" w:pos="360"/>
        </w:tabs>
        <w:spacing w:after="0"/>
        <w:rPr>
          <w:rFonts w:ascii="Calibri" w:hAnsi="Calibri" w:cs="Calibri"/>
          <w:sz w:val="24"/>
        </w:rPr>
      </w:pPr>
    </w:p>
    <w:p w14:paraId="0B7C96C1" w14:textId="77777777" w:rsidR="0078391F" w:rsidRPr="009D1400" w:rsidRDefault="0078391F" w:rsidP="0078391F">
      <w:pPr>
        <w:pStyle w:val="BodyText"/>
        <w:tabs>
          <w:tab w:val="left" w:pos="360"/>
        </w:tabs>
        <w:spacing w:after="0"/>
        <w:rPr>
          <w:rFonts w:ascii="Calibri" w:hAnsi="Calibri" w:cs="Calibri"/>
          <w:sz w:val="24"/>
        </w:rPr>
      </w:pPr>
      <w:r w:rsidRPr="009D1400">
        <w:rPr>
          <w:rFonts w:ascii="Calibri" w:hAnsi="Calibri" w:cs="Calibri"/>
          <w:sz w:val="24"/>
        </w:rPr>
        <w:t xml:space="preserve">The school </w:t>
      </w:r>
      <w:proofErr w:type="spellStart"/>
      <w:r w:rsidRPr="009D1400">
        <w:rPr>
          <w:rFonts w:ascii="Calibri" w:hAnsi="Calibri" w:cs="Calibri"/>
          <w:sz w:val="24"/>
        </w:rPr>
        <w:t>recognises</w:t>
      </w:r>
      <w:proofErr w:type="spellEnd"/>
      <w:r w:rsidRPr="009D1400">
        <w:rPr>
          <w:rFonts w:ascii="Calibri" w:hAnsi="Calibri" w:cs="Calibri"/>
          <w:sz w:val="24"/>
        </w:rPr>
        <w:t xml:space="preserve"> that all teachers are teachers of pupils with SEND.  To this end all staff receive training on how to address SEND issues within the school.</w:t>
      </w:r>
    </w:p>
    <w:p w14:paraId="45B02070" w14:textId="77777777" w:rsidR="0078391F" w:rsidRPr="009D1400" w:rsidRDefault="0078391F" w:rsidP="0078391F">
      <w:pPr>
        <w:pStyle w:val="BodyText"/>
        <w:tabs>
          <w:tab w:val="left" w:pos="360"/>
        </w:tabs>
        <w:spacing w:after="0"/>
        <w:rPr>
          <w:rFonts w:ascii="Calibri" w:hAnsi="Calibri" w:cs="Calibri"/>
          <w:sz w:val="24"/>
        </w:rPr>
      </w:pPr>
      <w:r w:rsidRPr="009D1400">
        <w:rPr>
          <w:rFonts w:ascii="Calibri" w:hAnsi="Calibri" w:cs="Calibri"/>
          <w:sz w:val="24"/>
        </w:rPr>
        <w:t xml:space="preserve">  </w:t>
      </w:r>
    </w:p>
    <w:p w14:paraId="10D9369E" w14:textId="77777777" w:rsidR="0078391F" w:rsidRPr="009D1400" w:rsidRDefault="0078391F" w:rsidP="0078391F">
      <w:pPr>
        <w:pStyle w:val="BodyText"/>
        <w:tabs>
          <w:tab w:val="left" w:pos="360"/>
        </w:tabs>
        <w:spacing w:after="0"/>
        <w:rPr>
          <w:rFonts w:ascii="Calibri" w:hAnsi="Calibri" w:cs="Calibri"/>
          <w:sz w:val="24"/>
        </w:rPr>
      </w:pPr>
      <w:r w:rsidRPr="009D1400">
        <w:rPr>
          <w:rFonts w:ascii="Calibri" w:hAnsi="Calibri" w:cs="Calibri"/>
          <w:sz w:val="24"/>
        </w:rPr>
        <w:t xml:space="preserve">The school </w:t>
      </w:r>
      <w:proofErr w:type="spellStart"/>
      <w:r w:rsidRPr="009D1400">
        <w:rPr>
          <w:rFonts w:ascii="Calibri" w:hAnsi="Calibri" w:cs="Calibri"/>
          <w:sz w:val="24"/>
        </w:rPr>
        <w:t>recognises</w:t>
      </w:r>
      <w:proofErr w:type="spellEnd"/>
      <w:r w:rsidRPr="009D1400">
        <w:rPr>
          <w:rFonts w:ascii="Calibri" w:hAnsi="Calibri" w:cs="Calibri"/>
          <w:sz w:val="24"/>
        </w:rPr>
        <w:t xml:space="preserve"> that </w:t>
      </w:r>
      <w:proofErr w:type="spellStart"/>
      <w:r w:rsidRPr="009D1400">
        <w:rPr>
          <w:rFonts w:ascii="Calibri" w:hAnsi="Calibri" w:cs="Calibri"/>
          <w:sz w:val="24"/>
        </w:rPr>
        <w:t>behaviour</w:t>
      </w:r>
      <w:proofErr w:type="spellEnd"/>
      <w:r w:rsidRPr="009D1400">
        <w:rPr>
          <w:rFonts w:ascii="Calibri" w:hAnsi="Calibri" w:cs="Calibri"/>
          <w:sz w:val="24"/>
        </w:rPr>
        <w:t xml:space="preserve"> management is part of Special Educational Needs and has developed whole school strategies within the </w:t>
      </w:r>
      <w:proofErr w:type="spellStart"/>
      <w:r w:rsidRPr="009D1400">
        <w:rPr>
          <w:rFonts w:ascii="Calibri" w:hAnsi="Calibri" w:cs="Calibri"/>
          <w:sz w:val="24"/>
        </w:rPr>
        <w:t>Behaviour</w:t>
      </w:r>
      <w:proofErr w:type="spellEnd"/>
      <w:r w:rsidRPr="009D1400">
        <w:rPr>
          <w:rFonts w:ascii="Calibri" w:hAnsi="Calibri" w:cs="Calibri"/>
          <w:sz w:val="24"/>
        </w:rPr>
        <w:t xml:space="preserve"> Policy.  </w:t>
      </w:r>
    </w:p>
    <w:p w14:paraId="7810FB46" w14:textId="77777777" w:rsidR="0078391F" w:rsidRPr="009D1400" w:rsidRDefault="0078391F" w:rsidP="0078391F">
      <w:pPr>
        <w:pStyle w:val="BodyText"/>
        <w:tabs>
          <w:tab w:val="left" w:pos="360"/>
        </w:tabs>
        <w:spacing w:after="0"/>
        <w:rPr>
          <w:rFonts w:ascii="Calibri" w:hAnsi="Calibri" w:cs="Calibri"/>
          <w:sz w:val="24"/>
        </w:rPr>
      </w:pPr>
    </w:p>
    <w:p w14:paraId="3E84AF41" w14:textId="77777777" w:rsidR="0078391F" w:rsidRPr="009D1400" w:rsidRDefault="0078391F" w:rsidP="0078391F">
      <w:pPr>
        <w:tabs>
          <w:tab w:val="left" w:pos="360"/>
        </w:tabs>
        <w:rPr>
          <w:rFonts w:ascii="Calibri" w:hAnsi="Calibri" w:cs="Calibri"/>
          <w:b/>
          <w:sz w:val="24"/>
        </w:rPr>
      </w:pPr>
      <w:r w:rsidRPr="009D1400">
        <w:rPr>
          <w:rFonts w:ascii="Calibri" w:hAnsi="Calibri" w:cs="Calibri"/>
          <w:b/>
          <w:sz w:val="24"/>
        </w:rPr>
        <w:t>Access to a Broad and Balanced Curriculum</w:t>
      </w:r>
    </w:p>
    <w:p w14:paraId="69F7EBFB" w14:textId="499806CF" w:rsidR="0078391F" w:rsidRPr="009D1400" w:rsidRDefault="0078391F" w:rsidP="0078391F">
      <w:pPr>
        <w:tabs>
          <w:tab w:val="left" w:pos="360"/>
        </w:tabs>
        <w:rPr>
          <w:rFonts w:ascii="Calibri" w:hAnsi="Calibri" w:cs="Calibri"/>
          <w:sz w:val="24"/>
        </w:rPr>
      </w:pPr>
      <w:r w:rsidRPr="009D1400">
        <w:rPr>
          <w:rFonts w:ascii="Calibri" w:hAnsi="Calibri" w:cs="Calibri"/>
          <w:sz w:val="24"/>
        </w:rPr>
        <w:t xml:space="preserve">No pupils are discriminated against in studying any subject area within the </w:t>
      </w:r>
      <w:proofErr w:type="gramStart"/>
      <w:r w:rsidRPr="009D1400">
        <w:rPr>
          <w:rFonts w:ascii="Calibri" w:hAnsi="Calibri" w:cs="Calibri"/>
          <w:sz w:val="24"/>
        </w:rPr>
        <w:t>School’s</w:t>
      </w:r>
      <w:proofErr w:type="gramEnd"/>
      <w:r w:rsidRPr="009D1400">
        <w:rPr>
          <w:rFonts w:ascii="Calibri" w:hAnsi="Calibri" w:cs="Calibri"/>
          <w:sz w:val="24"/>
        </w:rPr>
        <w:t xml:space="preserve"> curriculum on the grounds of their SEND.  Professional advice is given to guide pupils into an appropriate course, at points of transition.  </w:t>
      </w:r>
    </w:p>
    <w:p w14:paraId="0FF09648" w14:textId="2C5B855A" w:rsidR="0078391F" w:rsidRPr="009D1400" w:rsidRDefault="0078391F" w:rsidP="0078391F">
      <w:pPr>
        <w:tabs>
          <w:tab w:val="left" w:pos="360"/>
        </w:tabs>
        <w:rPr>
          <w:rFonts w:ascii="Calibri" w:hAnsi="Calibri" w:cs="Calibri"/>
          <w:sz w:val="24"/>
        </w:rPr>
      </w:pPr>
      <w:r w:rsidRPr="009D1400">
        <w:rPr>
          <w:rFonts w:ascii="Calibri" w:hAnsi="Calibri" w:cs="Calibri"/>
          <w:sz w:val="24"/>
        </w:rPr>
        <w:t>Arrangements to ensure this happens use some or all of these strategies:</w:t>
      </w:r>
    </w:p>
    <w:p w14:paraId="1BC20BBE"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In class support - the teaching assistant liaises with the class teacher and supports targeted pupils.  Support may include writing for the pupil and reading texts.</w:t>
      </w:r>
    </w:p>
    <w:p w14:paraId="7E494BB7"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 xml:space="preserve">All pupils are taught in small groups using modified work based on the curriculum being delivered </w:t>
      </w:r>
    </w:p>
    <w:p w14:paraId="5CEAA78F"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 xml:space="preserve">Withdrawal for a specific literacy and numeracy </w:t>
      </w:r>
      <w:proofErr w:type="spellStart"/>
      <w:r w:rsidRPr="009D1400">
        <w:rPr>
          <w:rFonts w:ascii="Calibri" w:hAnsi="Calibri" w:cs="Calibri"/>
          <w:sz w:val="24"/>
        </w:rPr>
        <w:t>programme</w:t>
      </w:r>
      <w:proofErr w:type="spellEnd"/>
      <w:r w:rsidRPr="009D1400">
        <w:rPr>
          <w:rFonts w:ascii="Calibri" w:hAnsi="Calibri" w:cs="Calibri"/>
          <w:sz w:val="24"/>
        </w:rPr>
        <w:t xml:space="preserve"> - time allocated to individuals or small groups who need intensive support in order to develop basic literacy and numeracy skills.  </w:t>
      </w:r>
    </w:p>
    <w:p w14:paraId="312B115C"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Modification of curriculum materials in curriculum areas.</w:t>
      </w:r>
    </w:p>
    <w:p w14:paraId="5C45CC4A"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Individual target setting.</w:t>
      </w:r>
    </w:p>
    <w:p w14:paraId="7CBB12DD"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Extra time allowed for completion of assignments.</w:t>
      </w:r>
    </w:p>
    <w:p w14:paraId="2FCF9C47"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Other methods of recording work are used.</w:t>
      </w:r>
    </w:p>
    <w:p w14:paraId="4AAB0A29"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Pupil guidance.</w:t>
      </w:r>
    </w:p>
    <w:p w14:paraId="1EB1B3D8"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 xml:space="preserve">Smaller group teaching in all lessons which allows for a smaller teacher pupil ratio and therefore more 1:1 support. </w:t>
      </w:r>
    </w:p>
    <w:p w14:paraId="224D1CFE" w14:textId="77777777" w:rsidR="0078391F" w:rsidRPr="009D1400" w:rsidRDefault="0078391F" w:rsidP="0078391F">
      <w:pPr>
        <w:numPr>
          <w:ilvl w:val="0"/>
          <w:numId w:val="23"/>
        </w:numPr>
        <w:tabs>
          <w:tab w:val="left" w:pos="360"/>
        </w:tabs>
        <w:spacing w:after="0"/>
        <w:ind w:left="426" w:hanging="426"/>
        <w:rPr>
          <w:rFonts w:ascii="Calibri" w:hAnsi="Calibri" w:cs="Calibri"/>
          <w:sz w:val="24"/>
        </w:rPr>
      </w:pPr>
      <w:r w:rsidRPr="009D1400">
        <w:rPr>
          <w:rFonts w:ascii="Calibri" w:hAnsi="Calibri" w:cs="Calibri"/>
          <w:sz w:val="24"/>
        </w:rPr>
        <w:t xml:space="preserve">Exam Access Arrangements in Years 10 and 11 in order that pupils are not disadvantaged, </w:t>
      </w:r>
    </w:p>
    <w:p w14:paraId="035E069B" w14:textId="77777777" w:rsidR="0078391F" w:rsidRPr="009D1400" w:rsidRDefault="0078391F" w:rsidP="0078391F">
      <w:pPr>
        <w:pStyle w:val="BodyText"/>
        <w:tabs>
          <w:tab w:val="left" w:pos="360"/>
        </w:tabs>
        <w:spacing w:after="0"/>
        <w:rPr>
          <w:rFonts w:ascii="Calibri" w:hAnsi="Calibri" w:cs="Calibri"/>
          <w:sz w:val="24"/>
        </w:rPr>
      </w:pPr>
    </w:p>
    <w:p w14:paraId="56BAB346" w14:textId="76FBA864" w:rsidR="0078391F" w:rsidRPr="00095731" w:rsidRDefault="0078391F" w:rsidP="0078391F">
      <w:pPr>
        <w:keepNext/>
        <w:spacing w:after="0"/>
        <w:outlineLvl w:val="2"/>
        <w:rPr>
          <w:rFonts w:ascii="Calibri" w:hAnsi="Calibri" w:cs="Calibri"/>
          <w:b/>
          <w:sz w:val="24"/>
        </w:rPr>
      </w:pPr>
      <w:r w:rsidRPr="00095731">
        <w:rPr>
          <w:rFonts w:ascii="Calibri" w:hAnsi="Calibri" w:cs="Calibri"/>
          <w:b/>
          <w:sz w:val="24"/>
        </w:rPr>
        <w:t>Identification and Assessment at Stage 1</w:t>
      </w:r>
    </w:p>
    <w:p w14:paraId="537C7831" w14:textId="77777777" w:rsidR="0078391F" w:rsidRPr="00095731" w:rsidRDefault="0078391F" w:rsidP="0078391F">
      <w:pPr>
        <w:spacing w:after="0"/>
        <w:rPr>
          <w:rFonts w:ascii="Calibri" w:hAnsi="Calibri" w:cs="Calibri"/>
          <w:i/>
          <w:sz w:val="24"/>
        </w:rPr>
      </w:pPr>
      <w:r w:rsidRPr="00095731">
        <w:rPr>
          <w:rFonts w:ascii="Calibri" w:hAnsi="Calibri" w:cs="Calibri"/>
          <w:sz w:val="24"/>
        </w:rPr>
        <w:t xml:space="preserve">Children’s needs should be identified and met as early as possible through: </w:t>
      </w:r>
    </w:p>
    <w:p w14:paraId="691BE1FD" w14:textId="77777777" w:rsidR="0078391F" w:rsidRPr="00095731" w:rsidRDefault="0078391F" w:rsidP="0078391F">
      <w:pPr>
        <w:spacing w:after="0"/>
        <w:rPr>
          <w:rFonts w:ascii="Calibri" w:hAnsi="Calibri" w:cs="Calibri"/>
          <w:i/>
          <w:sz w:val="24"/>
        </w:rPr>
      </w:pPr>
    </w:p>
    <w:p w14:paraId="6DB9A037"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The analysis of data including entry profiles, initial literacy and numeracy assessments, reading and comprehension ages, other whole-school pupil progress data.</w:t>
      </w:r>
    </w:p>
    <w:p w14:paraId="0544611C"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Classroom-based assessment and monitoring arrangements. (Cycle of assess, plan, do and review based on the graduated approach with the new code of practice.)</w:t>
      </w:r>
    </w:p>
    <w:p w14:paraId="2B4E1DDB"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Following up parental concerns</w:t>
      </w:r>
    </w:p>
    <w:p w14:paraId="6EDC1440"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 xml:space="preserve">Tracking individual children’s progress over time, </w:t>
      </w:r>
    </w:p>
    <w:p w14:paraId="0C01D636"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 xml:space="preserve">Liaison with referring schools </w:t>
      </w:r>
    </w:p>
    <w:p w14:paraId="3D838BF1"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 xml:space="preserve">Information from home schools </w:t>
      </w:r>
    </w:p>
    <w:p w14:paraId="7A9C6A79"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lastRenderedPageBreak/>
        <w:t>Information from other services</w:t>
      </w:r>
    </w:p>
    <w:p w14:paraId="5DADA090" w14:textId="77777777" w:rsidR="0078391F" w:rsidRPr="00095731" w:rsidRDefault="0078391F" w:rsidP="0078391F">
      <w:pPr>
        <w:numPr>
          <w:ilvl w:val="0"/>
          <w:numId w:val="16"/>
        </w:numPr>
        <w:spacing w:after="0"/>
        <w:rPr>
          <w:rFonts w:ascii="Calibri" w:hAnsi="Calibri" w:cs="Calibri"/>
          <w:iCs/>
          <w:sz w:val="24"/>
        </w:rPr>
      </w:pPr>
      <w:r w:rsidRPr="00095731">
        <w:rPr>
          <w:rFonts w:ascii="Calibri" w:hAnsi="Calibri" w:cs="Calibri"/>
          <w:sz w:val="24"/>
        </w:rPr>
        <w:t xml:space="preserve">Maintaining the SEN register and a provision map for all vulnerable learners which clearly identifies pupils receiving additional SEN Support in addition to the </w:t>
      </w:r>
      <w:proofErr w:type="spellStart"/>
      <w:r w:rsidRPr="00095731">
        <w:rPr>
          <w:rFonts w:ascii="Calibri" w:hAnsi="Calibri" w:cs="Calibri"/>
          <w:sz w:val="24"/>
        </w:rPr>
        <w:t>personalised</w:t>
      </w:r>
      <w:proofErr w:type="spellEnd"/>
      <w:r w:rsidRPr="00095731">
        <w:rPr>
          <w:rFonts w:ascii="Calibri" w:hAnsi="Calibri" w:cs="Calibri"/>
          <w:sz w:val="24"/>
        </w:rPr>
        <w:t xml:space="preserve"> support provided through the ELA.  This provision map is updated </w:t>
      </w:r>
      <w:r w:rsidRPr="00095731">
        <w:rPr>
          <w:rFonts w:ascii="Calibri" w:hAnsi="Calibri" w:cs="Calibri"/>
          <w:iCs/>
          <w:sz w:val="24"/>
        </w:rPr>
        <w:t>termly through meetings between the teachers and SENCO at staff meetings.</w:t>
      </w:r>
    </w:p>
    <w:p w14:paraId="68F590D9"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 xml:space="preserve">Undertaking, when necessary, a more </w:t>
      </w:r>
      <w:proofErr w:type="gramStart"/>
      <w:r w:rsidRPr="00095731">
        <w:rPr>
          <w:rFonts w:ascii="Calibri" w:hAnsi="Calibri" w:cs="Calibri"/>
          <w:sz w:val="24"/>
        </w:rPr>
        <w:t>in depth</w:t>
      </w:r>
      <w:proofErr w:type="gramEnd"/>
      <w:r w:rsidRPr="00095731">
        <w:rPr>
          <w:rFonts w:ascii="Calibri" w:hAnsi="Calibri" w:cs="Calibri"/>
          <w:sz w:val="24"/>
        </w:rPr>
        <w:t xml:space="preserve"> individual assessment - this may include </w:t>
      </w:r>
      <w:r w:rsidRPr="00095731">
        <w:rPr>
          <w:rFonts w:ascii="Calibri" w:hAnsi="Calibri" w:cs="Calibri"/>
          <w:iCs/>
          <w:sz w:val="24"/>
        </w:rPr>
        <w:t>a range of commercially available assessments, carefully chosen to deliver appropriate, useful information on a pupil’s needs. It may include a bilingual assessment where English is not the first language.</w:t>
      </w:r>
    </w:p>
    <w:p w14:paraId="2FC2BB2F" w14:textId="77777777" w:rsidR="0078391F" w:rsidRPr="00095731" w:rsidRDefault="0078391F" w:rsidP="0078391F">
      <w:pPr>
        <w:numPr>
          <w:ilvl w:val="0"/>
          <w:numId w:val="16"/>
        </w:numPr>
        <w:spacing w:after="0"/>
        <w:rPr>
          <w:rFonts w:ascii="Calibri" w:hAnsi="Calibri" w:cs="Calibri"/>
          <w:sz w:val="24"/>
        </w:rPr>
      </w:pPr>
      <w:r w:rsidRPr="00095731">
        <w:rPr>
          <w:rFonts w:ascii="Calibri" w:hAnsi="Calibri" w:cs="Calibri"/>
          <w:sz w:val="24"/>
        </w:rPr>
        <w:t>Involving an external agency where it is suspected that a special educational need is significant i.e. Educational Psychologist, Speech and Language therapist or Specialist teachers from the local outreach team.</w:t>
      </w:r>
    </w:p>
    <w:p w14:paraId="5C93D88F" w14:textId="77777777" w:rsidR="0078391F" w:rsidRPr="00095731" w:rsidRDefault="0078391F" w:rsidP="0078391F">
      <w:pPr>
        <w:spacing w:after="0"/>
        <w:rPr>
          <w:rFonts w:ascii="Calibri" w:hAnsi="Calibri" w:cs="Calibri"/>
          <w:sz w:val="24"/>
        </w:rPr>
      </w:pPr>
    </w:p>
    <w:p w14:paraId="2EE7C1AA" w14:textId="77777777" w:rsidR="0078391F" w:rsidRPr="00095731" w:rsidRDefault="0078391F" w:rsidP="0078391F">
      <w:pPr>
        <w:keepNext/>
        <w:spacing w:after="0"/>
        <w:outlineLvl w:val="1"/>
        <w:rPr>
          <w:rFonts w:ascii="Calibri" w:hAnsi="Calibri" w:cs="Calibri"/>
          <w:b/>
          <w:sz w:val="24"/>
        </w:rPr>
      </w:pPr>
      <w:r w:rsidRPr="00095731">
        <w:rPr>
          <w:rFonts w:ascii="Calibri" w:hAnsi="Calibri" w:cs="Calibri"/>
          <w:b/>
          <w:sz w:val="24"/>
        </w:rPr>
        <w:t>Stage 2 Additional SEN Support</w:t>
      </w:r>
    </w:p>
    <w:p w14:paraId="0BFD56D3" w14:textId="77777777" w:rsidR="0078391F" w:rsidRPr="00095731" w:rsidRDefault="0078391F" w:rsidP="0078391F">
      <w:pPr>
        <w:spacing w:after="0"/>
        <w:rPr>
          <w:rFonts w:ascii="Calibri" w:hAnsi="Calibri" w:cs="Calibri"/>
          <w:b/>
          <w:sz w:val="24"/>
          <w:u w:val="single"/>
        </w:rPr>
      </w:pPr>
    </w:p>
    <w:p w14:paraId="10F89BBF" w14:textId="77777777" w:rsidR="0078391F" w:rsidRPr="00095731" w:rsidRDefault="0078391F" w:rsidP="0078391F">
      <w:pPr>
        <w:numPr>
          <w:ilvl w:val="0"/>
          <w:numId w:val="18"/>
        </w:numPr>
        <w:spacing w:after="0"/>
        <w:rPr>
          <w:rFonts w:ascii="Calibri" w:hAnsi="Calibri" w:cs="Calibri"/>
          <w:b/>
          <w:sz w:val="24"/>
          <w:u w:val="single"/>
        </w:rPr>
      </w:pPr>
      <w:r w:rsidRPr="00095731">
        <w:rPr>
          <w:rFonts w:ascii="Calibri" w:hAnsi="Calibri" w:cs="Calibri"/>
          <w:sz w:val="24"/>
        </w:rPr>
        <w:t xml:space="preserve">Pupils will be offered additional SEN support when it is clear that their needs require intervention which is “additional to” or “different from” the well-differentiated curriculum offer for all pupils in the ELA i.e. they have a special educational need as defined by the SEN Code of Practice 2014. </w:t>
      </w:r>
    </w:p>
    <w:p w14:paraId="2C7B9F9E" w14:textId="77777777" w:rsidR="0078391F" w:rsidRPr="00095731" w:rsidRDefault="0078391F" w:rsidP="0078391F">
      <w:pPr>
        <w:numPr>
          <w:ilvl w:val="0"/>
          <w:numId w:val="18"/>
        </w:numPr>
        <w:spacing w:after="0"/>
        <w:rPr>
          <w:rFonts w:ascii="Calibri" w:hAnsi="Calibri" w:cs="Calibri"/>
          <w:b/>
          <w:sz w:val="24"/>
          <w:u w:val="single"/>
        </w:rPr>
      </w:pPr>
      <w:r w:rsidRPr="00095731">
        <w:rPr>
          <w:rFonts w:ascii="Calibri" w:hAnsi="Calibri" w:cs="Calibri"/>
          <w:sz w:val="24"/>
        </w:rPr>
        <w:t xml:space="preserve">Under-achieving pupils and pupils with EAL who do not have SEN will </w:t>
      </w:r>
      <w:r w:rsidRPr="00095731">
        <w:rPr>
          <w:rFonts w:ascii="Calibri" w:hAnsi="Calibri" w:cs="Calibri"/>
          <w:b/>
          <w:sz w:val="24"/>
        </w:rPr>
        <w:t>not</w:t>
      </w:r>
      <w:r w:rsidRPr="00095731">
        <w:rPr>
          <w:rFonts w:ascii="Calibri" w:hAnsi="Calibri" w:cs="Calibri"/>
          <w:sz w:val="24"/>
        </w:rPr>
        <w:t xml:space="preserve"> be placed on the list of pupils being offered additional SEN support (but will be on the PRU’s vulnerable monitoring register).</w:t>
      </w:r>
    </w:p>
    <w:p w14:paraId="1DA730D7" w14:textId="77777777" w:rsidR="0078391F" w:rsidRPr="00095731" w:rsidRDefault="0078391F" w:rsidP="0078391F">
      <w:pPr>
        <w:numPr>
          <w:ilvl w:val="0"/>
          <w:numId w:val="18"/>
        </w:numPr>
        <w:spacing w:after="0"/>
        <w:rPr>
          <w:rFonts w:ascii="Calibri" w:hAnsi="Calibri" w:cs="Calibri"/>
          <w:b/>
          <w:sz w:val="24"/>
          <w:u w:val="single"/>
        </w:rPr>
      </w:pPr>
      <w:r w:rsidRPr="00095731">
        <w:rPr>
          <w:rFonts w:ascii="Calibri" w:hAnsi="Calibri" w:cs="Calibri"/>
          <w:sz w:val="24"/>
        </w:rPr>
        <w:t>In keeping with all vulnerable learners, intervention for pupils on the SEN list will be identified and tracked using the whole-ELA provision map.</w:t>
      </w:r>
    </w:p>
    <w:p w14:paraId="320963AD" w14:textId="77777777" w:rsidR="0078391F" w:rsidRPr="00095731" w:rsidRDefault="0078391F" w:rsidP="0078391F">
      <w:pPr>
        <w:numPr>
          <w:ilvl w:val="0"/>
          <w:numId w:val="18"/>
        </w:numPr>
        <w:spacing w:after="0"/>
        <w:rPr>
          <w:rFonts w:ascii="Calibri" w:hAnsi="Calibri" w:cs="Calibri"/>
          <w:sz w:val="24"/>
        </w:rPr>
      </w:pPr>
      <w:r w:rsidRPr="00095731">
        <w:rPr>
          <w:rFonts w:ascii="Calibri" w:hAnsi="Calibri" w:cs="Calibri"/>
          <w:sz w:val="24"/>
        </w:rPr>
        <w:t>On very rare occasions, where a pupil has a significant, severe and sustained need, it may be necessary to enter a multi-disciplinary assessment process with health and social care in order to consider the need for an Education Health and Care Plan.</w:t>
      </w:r>
    </w:p>
    <w:p w14:paraId="2D41A6D6" w14:textId="77777777" w:rsidR="0078391F" w:rsidRPr="00095731" w:rsidRDefault="0078391F" w:rsidP="0078391F">
      <w:pPr>
        <w:numPr>
          <w:ilvl w:val="0"/>
          <w:numId w:val="18"/>
        </w:numPr>
        <w:spacing w:after="0"/>
        <w:rPr>
          <w:rFonts w:ascii="Calibri" w:hAnsi="Calibri" w:cs="Calibri"/>
          <w:sz w:val="24"/>
        </w:rPr>
      </w:pPr>
      <w:r w:rsidRPr="00095731">
        <w:rPr>
          <w:rFonts w:ascii="Calibri" w:hAnsi="Calibri" w:cs="Calibri"/>
          <w:sz w:val="24"/>
        </w:rPr>
        <w:t>Where a pupil is in receipt of High Needs Funding and/or an Education Health and Care Plan, a decision will be made as to whether a short-term Individual Learning Plan is required.</w:t>
      </w:r>
    </w:p>
    <w:p w14:paraId="4AAA220E" w14:textId="77777777" w:rsidR="0078391F" w:rsidRPr="00095731" w:rsidRDefault="0078391F" w:rsidP="0078391F">
      <w:pPr>
        <w:numPr>
          <w:ilvl w:val="0"/>
          <w:numId w:val="18"/>
        </w:numPr>
        <w:spacing w:after="0"/>
        <w:rPr>
          <w:rFonts w:ascii="Calibri" w:hAnsi="Calibri" w:cs="Calibri"/>
          <w:sz w:val="24"/>
        </w:rPr>
      </w:pPr>
      <w:r w:rsidRPr="00095731">
        <w:rPr>
          <w:rFonts w:ascii="Calibri" w:hAnsi="Calibri" w:cs="Calibri"/>
          <w:sz w:val="24"/>
        </w:rPr>
        <w:t xml:space="preserve">Our approach to IEPs, which we </w:t>
      </w:r>
      <w:proofErr w:type="spellStart"/>
      <w:r w:rsidRPr="00095731">
        <w:rPr>
          <w:rFonts w:ascii="Calibri" w:hAnsi="Calibri" w:cs="Calibri"/>
          <w:sz w:val="24"/>
        </w:rPr>
        <w:t>recognise</w:t>
      </w:r>
      <w:proofErr w:type="spellEnd"/>
      <w:r w:rsidRPr="00095731">
        <w:rPr>
          <w:rFonts w:ascii="Calibri" w:hAnsi="Calibri" w:cs="Calibri"/>
          <w:sz w:val="24"/>
        </w:rPr>
        <w:t xml:space="preserve"> are no longer prescribed in the SEN Code of Practice 2014, is as follows:</w:t>
      </w:r>
    </w:p>
    <w:p w14:paraId="7BE94368" w14:textId="77777777" w:rsidR="0078391F" w:rsidRPr="00095731" w:rsidRDefault="0078391F" w:rsidP="0078391F">
      <w:pPr>
        <w:spacing w:after="0"/>
        <w:rPr>
          <w:rFonts w:ascii="Calibri" w:hAnsi="Calibri" w:cs="Calibri"/>
          <w:b/>
          <w:sz w:val="24"/>
          <w:u w:val="single"/>
        </w:rPr>
      </w:pPr>
    </w:p>
    <w:p w14:paraId="3ECBE232" w14:textId="77777777" w:rsidR="0078391F" w:rsidRPr="00095731" w:rsidRDefault="0078391F" w:rsidP="0078391F">
      <w:pPr>
        <w:numPr>
          <w:ilvl w:val="0"/>
          <w:numId w:val="20"/>
        </w:numPr>
        <w:spacing w:after="0"/>
        <w:rPr>
          <w:rFonts w:ascii="Calibri" w:hAnsi="Calibri" w:cs="Calibri"/>
          <w:sz w:val="24"/>
        </w:rPr>
      </w:pPr>
      <w:r>
        <w:rPr>
          <w:rFonts w:ascii="Calibri" w:hAnsi="Calibri" w:cs="Calibri"/>
          <w:sz w:val="24"/>
        </w:rPr>
        <w:t>Our IEPs</w:t>
      </w:r>
      <w:r w:rsidRPr="00095731">
        <w:rPr>
          <w:rFonts w:ascii="Calibri" w:hAnsi="Calibri" w:cs="Calibri"/>
          <w:sz w:val="24"/>
        </w:rPr>
        <w:t xml:space="preserve"> are a planning, teaching and reviewing tool which enables us to focus on particular areas of development for all pupils in the PRU, including those with special educational needs. They are seen as working document which can be constantly refined and amended.</w:t>
      </w:r>
    </w:p>
    <w:p w14:paraId="2EB163EB"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t xml:space="preserve">Our IEPs for pupils with SEN will record that which is </w:t>
      </w:r>
      <w:r w:rsidRPr="00095731">
        <w:rPr>
          <w:rFonts w:ascii="Calibri" w:hAnsi="Calibri" w:cs="Calibri"/>
          <w:i/>
          <w:iCs/>
          <w:sz w:val="24"/>
        </w:rPr>
        <w:t>additional to</w:t>
      </w:r>
      <w:r w:rsidRPr="00095731">
        <w:rPr>
          <w:rFonts w:ascii="Calibri" w:hAnsi="Calibri" w:cs="Calibri"/>
          <w:sz w:val="24"/>
        </w:rPr>
        <w:t xml:space="preserve"> or </w:t>
      </w:r>
      <w:r w:rsidRPr="00095731">
        <w:rPr>
          <w:rFonts w:ascii="Calibri" w:hAnsi="Calibri" w:cs="Calibri"/>
          <w:i/>
          <w:iCs/>
          <w:sz w:val="24"/>
        </w:rPr>
        <w:t>different from</w:t>
      </w:r>
      <w:r w:rsidRPr="00095731">
        <w:rPr>
          <w:rFonts w:ascii="Calibri" w:hAnsi="Calibri" w:cs="Calibri"/>
          <w:sz w:val="24"/>
        </w:rPr>
        <w:t xml:space="preserve"> the differentiated curriculum plan which is in place as part of their personal provision.  Targets will address the underlying reasons why a pupil is having difficulty with learning – they will not simply be “more literacy” or “more </w:t>
      </w:r>
      <w:proofErr w:type="spellStart"/>
      <w:r w:rsidRPr="00095731">
        <w:rPr>
          <w:rFonts w:ascii="Calibri" w:hAnsi="Calibri" w:cs="Calibri"/>
          <w:sz w:val="24"/>
        </w:rPr>
        <w:t>maths</w:t>
      </w:r>
      <w:proofErr w:type="spellEnd"/>
      <w:r w:rsidRPr="00095731">
        <w:rPr>
          <w:rFonts w:ascii="Calibri" w:hAnsi="Calibri" w:cs="Calibri"/>
          <w:sz w:val="24"/>
        </w:rPr>
        <w:t>”.</w:t>
      </w:r>
    </w:p>
    <w:p w14:paraId="6652FA59"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t>Our IEPs will be accessible to all those involved in their implementation – pupils should have an understanding and “ownership of the targets” through the mentoring process.</w:t>
      </w:r>
    </w:p>
    <w:p w14:paraId="185B0938"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t>Our IEPs will be based on informed assessment and will include the input of outside agencies,</w:t>
      </w:r>
    </w:p>
    <w:p w14:paraId="777D577F"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t>Our IEPs have been devised so that they are manageable and easily monitored and therefore will be monitored and evaluated regularly.</w:t>
      </w:r>
    </w:p>
    <w:p w14:paraId="1E929F25"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lastRenderedPageBreak/>
        <w:t>Our IEPs will be time-limited and subject to termly reviews.  There will be an agreed “where to next?”</w:t>
      </w:r>
    </w:p>
    <w:p w14:paraId="79F01997"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t xml:space="preserve">Our IEPs will have a maximum of four short / medium term SMART targets set for or by the pupil. </w:t>
      </w:r>
    </w:p>
    <w:p w14:paraId="0B12BD2E" w14:textId="77777777" w:rsidR="0078391F" w:rsidRPr="00095731" w:rsidRDefault="0078391F" w:rsidP="0078391F">
      <w:pPr>
        <w:numPr>
          <w:ilvl w:val="0"/>
          <w:numId w:val="20"/>
        </w:numPr>
        <w:spacing w:after="0"/>
        <w:rPr>
          <w:rFonts w:ascii="Calibri" w:hAnsi="Calibri" w:cs="Calibri"/>
          <w:sz w:val="24"/>
        </w:rPr>
      </w:pPr>
      <w:r w:rsidRPr="00095731">
        <w:rPr>
          <w:rFonts w:ascii="Calibri" w:hAnsi="Calibri" w:cs="Calibri"/>
          <w:sz w:val="24"/>
        </w:rPr>
        <w:t>Our IEPs will state what the learner is going to learn – not what the teacher is going to teach and will be clear about what the pupil should be able to do at the end of the given period.</w:t>
      </w:r>
    </w:p>
    <w:p w14:paraId="68F042FC" w14:textId="30C635AE" w:rsidR="0078391F" w:rsidRPr="00095731" w:rsidRDefault="0078391F" w:rsidP="0078391F">
      <w:pPr>
        <w:spacing w:after="0"/>
        <w:ind w:left="1080"/>
        <w:rPr>
          <w:rFonts w:ascii="Calibri" w:hAnsi="Calibri" w:cs="Calibri"/>
          <w:sz w:val="24"/>
        </w:rPr>
      </w:pPr>
      <w:r w:rsidRPr="00095731">
        <w:rPr>
          <w:rFonts w:ascii="Calibri" w:hAnsi="Calibri" w:cs="Calibri"/>
          <w:sz w:val="24"/>
        </w:rPr>
        <w:t xml:space="preserve">Targets for an IEP will be arrived at through: </w:t>
      </w:r>
    </w:p>
    <w:p w14:paraId="64469D01" w14:textId="77777777" w:rsidR="0078391F" w:rsidRPr="00095731" w:rsidRDefault="0078391F" w:rsidP="0078391F">
      <w:pPr>
        <w:spacing w:after="0"/>
        <w:ind w:left="1800"/>
        <w:rPr>
          <w:rFonts w:ascii="Calibri" w:hAnsi="Calibri" w:cs="Calibri"/>
          <w:b/>
          <w:sz w:val="24"/>
          <w:u w:val="single"/>
        </w:rPr>
      </w:pPr>
      <w:r w:rsidRPr="00095731">
        <w:rPr>
          <w:rFonts w:ascii="Calibri" w:hAnsi="Calibri" w:cs="Calibri"/>
          <w:sz w:val="24"/>
        </w:rPr>
        <w:t>Discussion between Teachers/ TA’s and SENCo</w:t>
      </w:r>
    </w:p>
    <w:p w14:paraId="040218F1" w14:textId="77777777" w:rsidR="0078391F" w:rsidRPr="00095731" w:rsidRDefault="0078391F" w:rsidP="0078391F">
      <w:pPr>
        <w:spacing w:after="0"/>
        <w:ind w:left="1800"/>
        <w:rPr>
          <w:rFonts w:ascii="Calibri" w:hAnsi="Calibri" w:cs="Calibri"/>
          <w:sz w:val="24"/>
        </w:rPr>
      </w:pPr>
      <w:r w:rsidRPr="00095731">
        <w:rPr>
          <w:rFonts w:ascii="Calibri" w:hAnsi="Calibri" w:cs="Calibri"/>
          <w:sz w:val="24"/>
        </w:rPr>
        <w:t>Discussion with parents/carers and pupil</w:t>
      </w:r>
    </w:p>
    <w:p w14:paraId="5F838667" w14:textId="77777777" w:rsidR="0078391F" w:rsidRDefault="0078391F" w:rsidP="0078391F">
      <w:pPr>
        <w:spacing w:after="0"/>
        <w:ind w:left="1800"/>
        <w:rPr>
          <w:rFonts w:ascii="Calibri" w:hAnsi="Calibri" w:cs="Calibri"/>
          <w:sz w:val="24"/>
        </w:rPr>
      </w:pPr>
      <w:r w:rsidRPr="00095731">
        <w:rPr>
          <w:rFonts w:ascii="Calibri" w:hAnsi="Calibri" w:cs="Calibri"/>
          <w:sz w:val="24"/>
        </w:rPr>
        <w:t>Discussion with another professional if appropriate</w:t>
      </w:r>
    </w:p>
    <w:p w14:paraId="53C807BE" w14:textId="77777777" w:rsidR="0078391F" w:rsidRDefault="0078391F" w:rsidP="0078391F">
      <w:pPr>
        <w:spacing w:after="0"/>
        <w:ind w:left="1800"/>
        <w:rPr>
          <w:rFonts w:ascii="Calibri" w:hAnsi="Calibri" w:cs="Calibri"/>
          <w:sz w:val="24"/>
        </w:rPr>
      </w:pPr>
    </w:p>
    <w:p w14:paraId="3BDDD433" w14:textId="77777777" w:rsidR="0078391F" w:rsidRDefault="0078391F" w:rsidP="0078391F">
      <w:pPr>
        <w:spacing w:after="0"/>
        <w:ind w:left="1800"/>
        <w:rPr>
          <w:rFonts w:ascii="Calibri" w:hAnsi="Calibri" w:cs="Calibri"/>
          <w:sz w:val="24"/>
        </w:rPr>
      </w:pPr>
    </w:p>
    <w:p w14:paraId="6B3B8C7F" w14:textId="1506B86D" w:rsidR="0078391F" w:rsidRDefault="0078391F" w:rsidP="0078391F">
      <w:pPr>
        <w:keepNext/>
        <w:spacing w:after="0"/>
        <w:outlineLvl w:val="2"/>
        <w:rPr>
          <w:rFonts w:ascii="Calibri" w:hAnsi="Calibri" w:cs="Calibri"/>
          <w:b/>
          <w:sz w:val="24"/>
        </w:rPr>
      </w:pPr>
      <w:r w:rsidRPr="00095731">
        <w:rPr>
          <w:rFonts w:ascii="Calibri" w:hAnsi="Calibri" w:cs="Calibri"/>
          <w:b/>
          <w:sz w:val="24"/>
        </w:rPr>
        <w:t>Stage 3: Statement of Special Educational Needs or Education Health and Care Plan</w:t>
      </w:r>
    </w:p>
    <w:p w14:paraId="6689CEC2" w14:textId="77777777" w:rsidR="0078391F" w:rsidRPr="00C5013F" w:rsidRDefault="0078391F" w:rsidP="0078391F">
      <w:pPr>
        <w:spacing w:line="276" w:lineRule="auto"/>
        <w:rPr>
          <w:rFonts w:ascii="Calibri" w:hAnsi="Calibri" w:cs="Calibri"/>
          <w:sz w:val="24"/>
        </w:rPr>
      </w:pPr>
      <w:r w:rsidRPr="00C5013F">
        <w:rPr>
          <w:rFonts w:ascii="Calibri" w:hAnsi="Calibri" w:cs="Calibri"/>
          <w:sz w:val="24"/>
        </w:rPr>
        <w:t xml:space="preserve">As set out by the PRU agreement (KCC), we are unable to provide admission and support for pupils with a </w:t>
      </w:r>
      <w:proofErr w:type="spellStart"/>
      <w:r w:rsidRPr="00C5013F">
        <w:rPr>
          <w:rFonts w:ascii="Calibri" w:hAnsi="Calibri" w:cs="Calibri"/>
          <w:sz w:val="24"/>
        </w:rPr>
        <w:t>finalised</w:t>
      </w:r>
      <w:proofErr w:type="spellEnd"/>
      <w:r w:rsidRPr="00C5013F">
        <w:rPr>
          <w:rFonts w:ascii="Calibri" w:hAnsi="Calibri" w:cs="Calibri"/>
          <w:sz w:val="24"/>
        </w:rPr>
        <w:t xml:space="preserve"> EHCP. However, we </w:t>
      </w:r>
      <w:proofErr w:type="spellStart"/>
      <w:r w:rsidRPr="00C5013F">
        <w:rPr>
          <w:rFonts w:ascii="Calibri" w:hAnsi="Calibri" w:cs="Calibri"/>
          <w:sz w:val="24"/>
        </w:rPr>
        <w:t>recognise</w:t>
      </w:r>
      <w:proofErr w:type="spellEnd"/>
      <w:r w:rsidRPr="00C5013F">
        <w:rPr>
          <w:rFonts w:ascii="Calibri" w:hAnsi="Calibri" w:cs="Calibri"/>
          <w:sz w:val="24"/>
        </w:rPr>
        <w:t xml:space="preserve"> that some pupils who are referred to us need the ongoing level of support which can only be achieved through the award of an EHCP. We work collaboratively with parents/carers, pupils and mainstream school to decide if this is appropriate. We then fully support the process in the most appropriate way possible, including facilitating expert testing, providing in-house evidence of need, completing Appendix 2s, meeting with stakeholders and providing updates to Educational Psychologists. </w:t>
      </w:r>
    </w:p>
    <w:p w14:paraId="4FCDD499" w14:textId="77777777" w:rsidR="0078391F" w:rsidRPr="00C5013F" w:rsidRDefault="0078391F" w:rsidP="0078391F">
      <w:pPr>
        <w:spacing w:line="276" w:lineRule="auto"/>
        <w:rPr>
          <w:rFonts w:ascii="Calibri" w:hAnsi="Calibri" w:cs="Calibri"/>
          <w:sz w:val="24"/>
        </w:rPr>
      </w:pPr>
      <w:r w:rsidRPr="00C5013F">
        <w:rPr>
          <w:rFonts w:ascii="Calibri" w:hAnsi="Calibri" w:cs="Calibri"/>
          <w:sz w:val="24"/>
        </w:rPr>
        <w:t xml:space="preserve">Should an EHCP be awarded to a pupil during their time with us, appropriate and timely transition plans are put in place to support them in moving to the best provision to meet their needs, either named on the EHCP or identified in conjunction with their parents/carers and mainstream school. In rare situations where an EHCP is awarded near the end of a pupil’s time at </w:t>
      </w:r>
      <w:proofErr w:type="gramStart"/>
      <w:r w:rsidRPr="00C5013F">
        <w:rPr>
          <w:rFonts w:ascii="Calibri" w:hAnsi="Calibri" w:cs="Calibri"/>
          <w:sz w:val="24"/>
        </w:rPr>
        <w:t>The</w:t>
      </w:r>
      <w:proofErr w:type="gramEnd"/>
      <w:r w:rsidRPr="00C5013F">
        <w:rPr>
          <w:rFonts w:ascii="Calibri" w:hAnsi="Calibri" w:cs="Calibri"/>
          <w:sz w:val="24"/>
        </w:rPr>
        <w:t xml:space="preserve"> ELA, or at a point in their KS4 where transferring schools would negatively impact their GCSEs, we may decide to continue to work with that pupil until the natural point of moving, working collaboratively to ensure the most appropriate destination is secured and transition work is undertaken.</w:t>
      </w:r>
    </w:p>
    <w:p w14:paraId="2661CF8B" w14:textId="77777777" w:rsidR="0078391F" w:rsidRDefault="0078391F" w:rsidP="0078391F">
      <w:pPr>
        <w:spacing w:after="0"/>
        <w:rPr>
          <w:rFonts w:ascii="Calibri" w:hAnsi="Calibri" w:cs="Calibri"/>
          <w:sz w:val="24"/>
        </w:rPr>
      </w:pPr>
      <w:r w:rsidRPr="00095731">
        <w:rPr>
          <w:rFonts w:ascii="Calibri" w:hAnsi="Calibri" w:cs="Calibri"/>
          <w:sz w:val="24"/>
        </w:rPr>
        <w:t>Pupils with a statement of educational needs (</w:t>
      </w:r>
      <w:proofErr w:type="gramStart"/>
      <w:r w:rsidRPr="00095731">
        <w:rPr>
          <w:rFonts w:ascii="Calibri" w:hAnsi="Calibri" w:cs="Calibri"/>
          <w:sz w:val="24"/>
        </w:rPr>
        <w:t>pre September 2014</w:t>
      </w:r>
      <w:proofErr w:type="gramEnd"/>
      <w:r w:rsidRPr="00095731">
        <w:rPr>
          <w:rFonts w:ascii="Calibri" w:hAnsi="Calibri" w:cs="Calibri"/>
          <w:sz w:val="24"/>
        </w:rPr>
        <w:t>) or an Education Health and Care Plan (post September 2014) will have access to all arrangements for pupils on the SEN list (above) and, in addition to this, will have an Annual Review of their statement/plan.</w:t>
      </w:r>
    </w:p>
    <w:p w14:paraId="1163D8CC" w14:textId="77777777" w:rsidR="0078391F" w:rsidRPr="00095731" w:rsidRDefault="0078391F" w:rsidP="0078391F">
      <w:pPr>
        <w:spacing w:after="0"/>
        <w:rPr>
          <w:rFonts w:ascii="Calibri" w:hAnsi="Calibri" w:cs="Calibri"/>
          <w:b/>
          <w:sz w:val="24"/>
          <w:u w:val="single"/>
        </w:rPr>
      </w:pPr>
    </w:p>
    <w:p w14:paraId="3E80C0A8" w14:textId="77777777" w:rsidR="0078391F" w:rsidRPr="00095731" w:rsidRDefault="0078391F" w:rsidP="0078391F">
      <w:pPr>
        <w:spacing w:after="0"/>
        <w:rPr>
          <w:rFonts w:ascii="Calibri" w:hAnsi="Calibri" w:cs="Calibri"/>
          <w:b/>
          <w:sz w:val="24"/>
          <w:u w:val="single"/>
        </w:rPr>
      </w:pPr>
      <w:r>
        <w:rPr>
          <w:rFonts w:ascii="Calibri" w:hAnsi="Calibri" w:cs="Calibri"/>
          <w:sz w:val="24"/>
        </w:rPr>
        <w:t>O</w:t>
      </w:r>
      <w:r w:rsidRPr="00095731">
        <w:rPr>
          <w:rFonts w:ascii="Calibri" w:hAnsi="Calibri" w:cs="Calibri"/>
          <w:sz w:val="24"/>
        </w:rPr>
        <w:t>ur PRU will comply with all local arrangements and procedures when applying for</w:t>
      </w:r>
    </w:p>
    <w:p w14:paraId="6C6BCFDC" w14:textId="77777777" w:rsidR="0078391F" w:rsidRPr="00095731" w:rsidRDefault="0078391F" w:rsidP="0078391F">
      <w:pPr>
        <w:numPr>
          <w:ilvl w:val="0"/>
          <w:numId w:val="19"/>
        </w:numPr>
        <w:spacing w:after="0"/>
        <w:rPr>
          <w:rFonts w:ascii="Calibri" w:hAnsi="Calibri" w:cs="Calibri"/>
          <w:b/>
          <w:sz w:val="24"/>
          <w:u w:val="single"/>
        </w:rPr>
      </w:pPr>
      <w:r w:rsidRPr="00095731">
        <w:rPr>
          <w:rFonts w:ascii="Calibri" w:hAnsi="Calibri" w:cs="Calibri"/>
          <w:sz w:val="24"/>
        </w:rPr>
        <w:t>High Needs Block Funding however we as a PRU do not have access to High Needs Funding.</w:t>
      </w:r>
    </w:p>
    <w:p w14:paraId="7F121B29" w14:textId="77777777" w:rsidR="0078391F" w:rsidRDefault="0078391F" w:rsidP="0078391F">
      <w:pPr>
        <w:numPr>
          <w:ilvl w:val="0"/>
          <w:numId w:val="19"/>
        </w:numPr>
        <w:spacing w:after="0"/>
        <w:rPr>
          <w:rFonts w:ascii="Calibri" w:hAnsi="Calibri" w:cs="Calibri"/>
          <w:b/>
          <w:sz w:val="24"/>
          <w:u w:val="single"/>
        </w:rPr>
      </w:pPr>
      <w:r w:rsidRPr="00095731">
        <w:rPr>
          <w:rFonts w:ascii="Calibri" w:hAnsi="Calibri" w:cs="Calibri"/>
          <w:sz w:val="24"/>
        </w:rPr>
        <w:t>An Education Health and Care Plan</w:t>
      </w:r>
    </w:p>
    <w:p w14:paraId="74A8F7FD" w14:textId="77777777" w:rsidR="0078391F" w:rsidRPr="00C5013F" w:rsidRDefault="0078391F" w:rsidP="0078391F">
      <w:pPr>
        <w:numPr>
          <w:ilvl w:val="0"/>
          <w:numId w:val="19"/>
        </w:numPr>
        <w:spacing w:after="0"/>
        <w:rPr>
          <w:rFonts w:ascii="Calibri" w:hAnsi="Calibri" w:cs="Calibri"/>
          <w:b/>
          <w:sz w:val="24"/>
          <w:u w:val="single"/>
        </w:rPr>
      </w:pPr>
      <w:r w:rsidRPr="00C5013F">
        <w:rPr>
          <w:rFonts w:ascii="Calibri" w:hAnsi="Calibri" w:cs="Calibri"/>
          <w:sz w:val="24"/>
        </w:rPr>
        <w:t>We will ensure that all pre-requisites for application have been met through ambitious and pro-active additional SEN Support at an earlier stage.</w:t>
      </w:r>
    </w:p>
    <w:p w14:paraId="113EAE1B" w14:textId="77777777" w:rsidR="0078391F" w:rsidRPr="00095731" w:rsidRDefault="0078391F" w:rsidP="0078391F">
      <w:pPr>
        <w:numPr>
          <w:ilvl w:val="0"/>
          <w:numId w:val="19"/>
        </w:numPr>
        <w:spacing w:after="0"/>
        <w:rPr>
          <w:rFonts w:ascii="Calibri" w:hAnsi="Calibri" w:cs="Calibri"/>
          <w:b/>
          <w:sz w:val="24"/>
          <w:u w:val="single"/>
        </w:rPr>
      </w:pPr>
      <w:r w:rsidRPr="00095731">
        <w:rPr>
          <w:rFonts w:ascii="Calibri" w:hAnsi="Calibri" w:cs="Calibri"/>
          <w:sz w:val="24"/>
        </w:rPr>
        <w:t>Our review procedures fully comply with those recommended in Section 6.15 of the Special Educational Needs Code of Practice and with local NCC policy and guidance - particularly with regard to the timescales set out within the process.</w:t>
      </w:r>
    </w:p>
    <w:p w14:paraId="27F916F3" w14:textId="1E626704" w:rsidR="00235F02" w:rsidRPr="00701DB3" w:rsidRDefault="0010002F" w:rsidP="00506A03">
      <w:pPr>
        <w:spacing w:after="0"/>
        <w:rPr>
          <w:rFonts w:ascii="Calibri" w:hAnsi="Calibri" w:cs="Calibri"/>
          <w:sz w:val="24"/>
          <w:lang w:val="en-GB"/>
        </w:rPr>
      </w:pPr>
      <w:r>
        <w:rPr>
          <w:rFonts w:ascii="Calibri" w:hAnsi="Calibri" w:cs="Calibri"/>
          <w:sz w:val="24"/>
          <w:lang w:val="en-GB"/>
        </w:rPr>
        <w:br w:type="page"/>
      </w:r>
    </w:p>
    <w:p w14:paraId="2BAC4A54" w14:textId="77777777" w:rsidR="00784310" w:rsidRPr="00701DB3" w:rsidRDefault="00784310" w:rsidP="00305407">
      <w:pPr>
        <w:pStyle w:val="Heading1"/>
        <w:shd w:val="clear" w:color="auto" w:fill="DEEAF6"/>
        <w:jc w:val="both"/>
        <w:rPr>
          <w:rFonts w:ascii="Calibri" w:eastAsia="Times New Roman" w:hAnsi="Calibri" w:cs="Calibri"/>
          <w:color w:val="auto"/>
          <w:szCs w:val="28"/>
          <w:lang w:eastAsia="en-GB"/>
        </w:rPr>
      </w:pPr>
      <w:bookmarkStart w:id="15" w:name="_Toc116987822"/>
      <w:bookmarkStart w:id="16" w:name="_Toc117080331"/>
      <w:bookmarkStart w:id="17" w:name="_Toc119070496"/>
      <w:r w:rsidRPr="00701DB3">
        <w:rPr>
          <w:rFonts w:ascii="Calibri" w:hAnsi="Calibri" w:cs="Calibri"/>
          <w:color w:val="auto"/>
          <w:szCs w:val="28"/>
        </w:rPr>
        <w:lastRenderedPageBreak/>
        <w:t>5. How will the school measure my child’s progress?</w:t>
      </w:r>
      <w:bookmarkEnd w:id="15"/>
      <w:bookmarkEnd w:id="16"/>
      <w:bookmarkEnd w:id="17"/>
    </w:p>
    <w:p w14:paraId="6A483C9A" w14:textId="0162A67D"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We will follow the </w:t>
      </w:r>
      <w:r w:rsidR="003C7CD9" w:rsidRPr="00701DB3">
        <w:rPr>
          <w:rFonts w:ascii="Calibri" w:hAnsi="Calibri" w:cs="Calibri"/>
          <w:sz w:val="24"/>
          <w:lang w:val="en-GB"/>
        </w:rPr>
        <w:t>‘</w:t>
      </w:r>
      <w:r w:rsidRPr="00701DB3">
        <w:rPr>
          <w:rFonts w:ascii="Calibri" w:hAnsi="Calibri" w:cs="Calibri"/>
          <w:sz w:val="24"/>
          <w:lang w:val="en-GB"/>
        </w:rPr>
        <w:t>graduated approach</w:t>
      </w:r>
      <w:r w:rsidR="003C7CD9" w:rsidRPr="00701DB3">
        <w:rPr>
          <w:rFonts w:ascii="Calibri" w:hAnsi="Calibri" w:cs="Calibri"/>
          <w:sz w:val="24"/>
          <w:lang w:val="en-GB"/>
        </w:rPr>
        <w:t>’</w:t>
      </w:r>
      <w:r w:rsidRPr="00701DB3">
        <w:rPr>
          <w:rFonts w:ascii="Calibri" w:hAnsi="Calibri" w:cs="Calibri"/>
          <w:sz w:val="24"/>
          <w:lang w:val="en-GB"/>
        </w:rPr>
        <w:t xml:space="preserve"> to meeting your child’s </w:t>
      </w:r>
      <w:r w:rsidR="003C7CD9" w:rsidRPr="00701DB3">
        <w:rPr>
          <w:rFonts w:ascii="Calibri" w:hAnsi="Calibri" w:cs="Calibri"/>
          <w:sz w:val="24"/>
          <w:lang w:val="en-GB"/>
        </w:rPr>
        <w:t>SEN</w:t>
      </w:r>
      <w:r w:rsidR="00236C2A">
        <w:rPr>
          <w:rFonts w:ascii="Calibri" w:hAnsi="Calibri" w:cs="Calibri"/>
          <w:sz w:val="24"/>
          <w:lang w:val="en-GB"/>
        </w:rPr>
        <w:t>D</w:t>
      </w:r>
      <w:r w:rsidR="003C7CD9" w:rsidRPr="00701DB3">
        <w:rPr>
          <w:rFonts w:ascii="Calibri" w:hAnsi="Calibri" w:cs="Calibri"/>
          <w:sz w:val="24"/>
          <w:lang w:val="en-GB"/>
        </w:rPr>
        <w:t xml:space="preserve"> </w:t>
      </w:r>
      <w:r w:rsidRPr="00701DB3">
        <w:rPr>
          <w:rFonts w:ascii="Calibri" w:hAnsi="Calibri" w:cs="Calibri"/>
          <w:sz w:val="24"/>
          <w:lang w:val="en-GB"/>
        </w:rPr>
        <w:t>needs.</w:t>
      </w:r>
    </w:p>
    <w:p w14:paraId="7049D894" w14:textId="77777777"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graduated approach is a </w:t>
      </w:r>
      <w:r w:rsidR="003C7CD9" w:rsidRPr="00701DB3">
        <w:rPr>
          <w:rFonts w:ascii="Calibri" w:hAnsi="Calibri" w:cs="Calibri"/>
          <w:sz w:val="24"/>
          <w:lang w:val="en-GB"/>
        </w:rPr>
        <w:t>4</w:t>
      </w:r>
      <w:r w:rsidRPr="00701DB3">
        <w:rPr>
          <w:rFonts w:ascii="Calibri" w:hAnsi="Calibri" w:cs="Calibri"/>
          <w:sz w:val="24"/>
          <w:lang w:val="en-GB"/>
        </w:rPr>
        <w:t xml:space="preserve">-part cycle of </w:t>
      </w:r>
      <w:r w:rsidRPr="00701DB3">
        <w:rPr>
          <w:rFonts w:ascii="Calibri" w:hAnsi="Calibri" w:cs="Calibri"/>
          <w:b/>
          <w:bCs/>
          <w:sz w:val="24"/>
          <w:lang w:val="en-GB"/>
        </w:rPr>
        <w:t>assess, plan, do, review</w:t>
      </w:r>
      <w:r w:rsidRPr="00701DB3">
        <w:rPr>
          <w:rFonts w:ascii="Calibri" w:hAnsi="Calibri" w:cs="Calibri"/>
          <w:sz w:val="24"/>
          <w:lang w:val="en-GB"/>
        </w:rPr>
        <w:t>. </w:t>
      </w:r>
    </w:p>
    <w:p w14:paraId="02E3D1D5" w14:textId="28F72D2F" w:rsidR="0036029D" w:rsidRPr="00701DB3" w:rsidRDefault="00136294"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75136" behindDoc="1" locked="0" layoutInCell="1" allowOverlap="1" wp14:anchorId="01125905" wp14:editId="08F501C5">
            <wp:simplePos x="0" y="0"/>
            <wp:positionH relativeFrom="column">
              <wp:posOffset>1284543</wp:posOffset>
            </wp:positionH>
            <wp:positionV relativeFrom="paragraph">
              <wp:posOffset>224790</wp:posOffset>
            </wp:positionV>
            <wp:extent cx="3583305" cy="2857500"/>
            <wp:effectExtent l="0" t="0" r="0" b="0"/>
            <wp:wrapTight wrapText="bothSides">
              <wp:wrapPolygon edited="0">
                <wp:start x="0" y="0"/>
                <wp:lineTo x="0" y="21456"/>
                <wp:lineTo x="21474" y="21456"/>
                <wp:lineTo x="21474" y="0"/>
                <wp:lineTo x="0" y="0"/>
              </wp:wrapPolygon>
            </wp:wrapTight>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83305" cy="2857500"/>
                    </a:xfrm>
                    <a:prstGeom prst="rect">
                      <a:avLst/>
                    </a:prstGeom>
                    <a:noFill/>
                  </pic:spPr>
                </pic:pic>
              </a:graphicData>
            </a:graphic>
            <wp14:sizeRelH relativeFrom="page">
              <wp14:pctWidth>0</wp14:pctWidth>
            </wp14:sizeRelH>
            <wp14:sizeRelV relativeFrom="page">
              <wp14:pctHeight>0</wp14:pctHeight>
            </wp14:sizeRelV>
          </wp:anchor>
        </w:drawing>
      </w:r>
    </w:p>
    <w:p w14:paraId="78F587BB" w14:textId="40042B6B" w:rsidR="00305407" w:rsidRDefault="00305407" w:rsidP="00305407">
      <w:pPr>
        <w:pStyle w:val="1bodycopy10pt"/>
        <w:jc w:val="both"/>
        <w:rPr>
          <w:rFonts w:ascii="Calibri" w:hAnsi="Calibri" w:cs="Calibri"/>
          <w:sz w:val="24"/>
          <w:lang w:val="en-GB" w:eastAsia="en-GB"/>
        </w:rPr>
      </w:pPr>
    </w:p>
    <w:p w14:paraId="7B027F02" w14:textId="6BB12AC0" w:rsidR="00503DD5" w:rsidRDefault="00503DD5" w:rsidP="00305407">
      <w:pPr>
        <w:pStyle w:val="1bodycopy10pt"/>
        <w:jc w:val="both"/>
        <w:rPr>
          <w:rFonts w:ascii="Calibri" w:hAnsi="Calibri" w:cs="Calibri"/>
          <w:sz w:val="24"/>
          <w:lang w:val="en-GB" w:eastAsia="en-GB"/>
        </w:rPr>
      </w:pPr>
    </w:p>
    <w:p w14:paraId="1772DEDC" w14:textId="4DDAEA45" w:rsidR="00503DD5" w:rsidRDefault="00503DD5" w:rsidP="00305407">
      <w:pPr>
        <w:pStyle w:val="1bodycopy10pt"/>
        <w:jc w:val="both"/>
        <w:rPr>
          <w:rFonts w:ascii="Calibri" w:hAnsi="Calibri" w:cs="Calibri"/>
          <w:sz w:val="24"/>
          <w:lang w:val="en-GB" w:eastAsia="en-GB"/>
        </w:rPr>
      </w:pPr>
    </w:p>
    <w:p w14:paraId="42A31D92" w14:textId="77777777" w:rsidR="00506A03" w:rsidRDefault="00506A03" w:rsidP="00305407">
      <w:pPr>
        <w:pStyle w:val="1bodycopy10pt"/>
        <w:jc w:val="both"/>
        <w:rPr>
          <w:rFonts w:ascii="Calibri" w:hAnsi="Calibri" w:cs="Calibri"/>
          <w:sz w:val="24"/>
          <w:lang w:val="en-GB" w:eastAsia="en-GB"/>
        </w:rPr>
      </w:pPr>
    </w:p>
    <w:p w14:paraId="57ECAB0B" w14:textId="0EA11950" w:rsidR="00503DD5" w:rsidRDefault="00503DD5" w:rsidP="00305407">
      <w:pPr>
        <w:pStyle w:val="1bodycopy10pt"/>
        <w:jc w:val="both"/>
        <w:rPr>
          <w:rFonts w:ascii="Calibri" w:hAnsi="Calibri" w:cs="Calibri"/>
          <w:sz w:val="24"/>
          <w:lang w:val="en-GB" w:eastAsia="en-GB"/>
        </w:rPr>
      </w:pPr>
    </w:p>
    <w:p w14:paraId="71F2C1A2" w14:textId="77777777" w:rsidR="00B35245" w:rsidRDefault="00B35245" w:rsidP="00305407">
      <w:pPr>
        <w:pStyle w:val="1bodycopy10pt"/>
        <w:jc w:val="both"/>
        <w:rPr>
          <w:rFonts w:ascii="Calibri" w:hAnsi="Calibri" w:cs="Calibri"/>
          <w:sz w:val="24"/>
          <w:lang w:val="en-GB" w:eastAsia="en-GB"/>
        </w:rPr>
      </w:pPr>
    </w:p>
    <w:p w14:paraId="2B352D22" w14:textId="77777777" w:rsidR="00B35245" w:rsidRDefault="00B35245" w:rsidP="00305407">
      <w:pPr>
        <w:pStyle w:val="1bodycopy10pt"/>
        <w:jc w:val="both"/>
        <w:rPr>
          <w:rFonts w:ascii="Calibri" w:hAnsi="Calibri" w:cs="Calibri"/>
          <w:sz w:val="24"/>
          <w:lang w:val="en-GB" w:eastAsia="en-GB"/>
        </w:rPr>
      </w:pPr>
    </w:p>
    <w:p w14:paraId="1A52B93A" w14:textId="77777777" w:rsidR="00B35245" w:rsidRDefault="00B35245" w:rsidP="00305407">
      <w:pPr>
        <w:pStyle w:val="1bodycopy10pt"/>
        <w:jc w:val="both"/>
        <w:rPr>
          <w:rFonts w:ascii="Calibri" w:hAnsi="Calibri" w:cs="Calibri"/>
          <w:sz w:val="24"/>
          <w:lang w:val="en-GB" w:eastAsia="en-GB"/>
        </w:rPr>
      </w:pPr>
    </w:p>
    <w:p w14:paraId="099F6895" w14:textId="77777777" w:rsidR="00B35245" w:rsidRDefault="00B35245" w:rsidP="00305407">
      <w:pPr>
        <w:pStyle w:val="1bodycopy10pt"/>
        <w:jc w:val="both"/>
        <w:rPr>
          <w:rFonts w:ascii="Calibri" w:hAnsi="Calibri" w:cs="Calibri"/>
          <w:sz w:val="24"/>
          <w:lang w:val="en-GB" w:eastAsia="en-GB"/>
        </w:rPr>
      </w:pPr>
    </w:p>
    <w:p w14:paraId="01888609" w14:textId="77777777" w:rsidR="00B35245" w:rsidRDefault="00B35245" w:rsidP="00305407">
      <w:pPr>
        <w:pStyle w:val="1bodycopy10pt"/>
        <w:jc w:val="both"/>
        <w:rPr>
          <w:rFonts w:ascii="Calibri" w:hAnsi="Calibri" w:cs="Calibri"/>
          <w:sz w:val="24"/>
          <w:lang w:val="en-GB" w:eastAsia="en-GB"/>
        </w:rPr>
      </w:pPr>
    </w:p>
    <w:p w14:paraId="396E869C" w14:textId="77777777" w:rsidR="00B35245" w:rsidRDefault="00B35245" w:rsidP="00305407">
      <w:pPr>
        <w:pStyle w:val="1bodycopy10pt"/>
        <w:jc w:val="both"/>
        <w:rPr>
          <w:rFonts w:ascii="Calibri" w:hAnsi="Calibri" w:cs="Calibri"/>
          <w:sz w:val="24"/>
          <w:lang w:val="en-GB" w:eastAsia="en-GB"/>
        </w:rPr>
      </w:pPr>
    </w:p>
    <w:p w14:paraId="6F970613" w14:textId="77777777" w:rsidR="00B35245" w:rsidRDefault="00B35245" w:rsidP="00305407">
      <w:pPr>
        <w:pStyle w:val="1bodycopy10pt"/>
        <w:jc w:val="both"/>
        <w:rPr>
          <w:rFonts w:ascii="Calibri" w:hAnsi="Calibri" w:cs="Calibri"/>
          <w:sz w:val="24"/>
          <w:lang w:val="en-GB" w:eastAsia="en-GB"/>
        </w:rPr>
      </w:pPr>
    </w:p>
    <w:tbl>
      <w:tblPr>
        <w:tblStyle w:val="TableGrid"/>
        <w:tblW w:w="0" w:type="auto"/>
        <w:tblLook w:val="04A0" w:firstRow="1" w:lastRow="0" w:firstColumn="1" w:lastColumn="0" w:noHBand="0" w:noVBand="1"/>
      </w:tblPr>
      <w:tblGrid>
        <w:gridCol w:w="2263"/>
        <w:gridCol w:w="7473"/>
      </w:tblGrid>
      <w:tr w:rsidR="00B24FE3" w14:paraId="66AAF86D" w14:textId="77777777" w:rsidTr="00802316">
        <w:tc>
          <w:tcPr>
            <w:tcW w:w="2263" w:type="dxa"/>
          </w:tcPr>
          <w:p w14:paraId="5C90AF06" w14:textId="345F0ED7" w:rsidR="00B24FE3" w:rsidRPr="00B24FE3" w:rsidRDefault="00B24FE3" w:rsidP="00802316">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Assess</w:t>
            </w:r>
          </w:p>
        </w:tc>
        <w:tc>
          <w:tcPr>
            <w:tcW w:w="7473" w:type="dxa"/>
          </w:tcPr>
          <w:p w14:paraId="35975604" w14:textId="77777777" w:rsidR="00B24FE3" w:rsidRPr="00182FA0" w:rsidRDefault="00B24FE3" w:rsidP="00802316">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If your child is not making the expected level of progress, we will make an assessment to find out what strengths and difficulties your child has.</w:t>
            </w:r>
            <w:r w:rsidRPr="00182FA0">
              <w:rPr>
                <w:rFonts w:ascii="Calibri" w:hAnsi="Calibri" w:cs="Calibri"/>
                <w:sz w:val="20"/>
                <w:szCs w:val="20"/>
              </w:rPr>
              <w:t xml:space="preserve"> </w:t>
            </w:r>
            <w:r w:rsidRPr="00182FA0">
              <w:rPr>
                <w:rFonts w:ascii="Calibri" w:eastAsia="Arial" w:hAnsi="Calibri" w:cs="Calibri"/>
                <w:color w:val="444444"/>
                <w:sz w:val="20"/>
                <w:szCs w:val="20"/>
              </w:rPr>
              <w:t xml:space="preserve">We will ask for you and your child’s input, as well as getting help from external professionals where necessary. </w:t>
            </w:r>
          </w:p>
          <w:p w14:paraId="09CBB352" w14:textId="77777777" w:rsidR="00B24FE3" w:rsidRPr="00182FA0" w:rsidRDefault="00B24FE3" w:rsidP="00802316">
            <w:pPr>
              <w:pStyle w:val="1bodycopy10pt"/>
              <w:rPr>
                <w:rFonts w:ascii="Calibri" w:hAnsi="Calibri" w:cs="Calibri"/>
                <w:szCs w:val="20"/>
                <w:lang w:val="en-GB" w:eastAsia="en-GB"/>
              </w:rPr>
            </w:pPr>
          </w:p>
        </w:tc>
      </w:tr>
      <w:tr w:rsidR="00B24FE3" w14:paraId="1DCBF0E5" w14:textId="77777777" w:rsidTr="00802316">
        <w:tc>
          <w:tcPr>
            <w:tcW w:w="2263" w:type="dxa"/>
          </w:tcPr>
          <w:p w14:paraId="48094ACF" w14:textId="73D03473" w:rsidR="00B24FE3" w:rsidRPr="00B24FE3" w:rsidRDefault="00B24FE3" w:rsidP="00802316">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Plan</w:t>
            </w:r>
          </w:p>
        </w:tc>
        <w:tc>
          <w:tcPr>
            <w:tcW w:w="7473" w:type="dxa"/>
          </w:tcPr>
          <w:p w14:paraId="2787BF8B" w14:textId="77777777" w:rsidR="00B24FE3" w:rsidRPr="00182FA0" w:rsidRDefault="00B24FE3" w:rsidP="00802316">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In discussion with you and your child, we will decide what outcomes we are hoping to achieve. We will make a plan of the support we will offer your child to help them meet those outcomes. We will make a record of this and share it with you and all relevant school staff.</w:t>
            </w:r>
          </w:p>
        </w:tc>
      </w:tr>
      <w:tr w:rsidR="00B24FE3" w14:paraId="3E9BC935" w14:textId="77777777" w:rsidTr="00802316">
        <w:tc>
          <w:tcPr>
            <w:tcW w:w="2263" w:type="dxa"/>
          </w:tcPr>
          <w:p w14:paraId="33E539EA" w14:textId="5F03FD96" w:rsidR="00B24FE3" w:rsidRPr="00B24FE3" w:rsidRDefault="00B24FE3" w:rsidP="00802316">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Do</w:t>
            </w:r>
          </w:p>
        </w:tc>
        <w:tc>
          <w:tcPr>
            <w:tcW w:w="7473" w:type="dxa"/>
          </w:tcPr>
          <w:p w14:paraId="7BEB8CBD" w14:textId="77777777" w:rsidR="00B24FE3" w:rsidRPr="00182FA0" w:rsidRDefault="00B24FE3" w:rsidP="00802316">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We will put our plan into practice. </w:t>
            </w:r>
          </w:p>
          <w:p w14:paraId="16831A7C" w14:textId="77777777" w:rsidR="00B24FE3" w:rsidRPr="00182FA0" w:rsidRDefault="00B24FE3" w:rsidP="00802316">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The class teacher, with the support of the SENCO, will be responsible for working with your child on a daily basis, and making sure the support we put in place is having the impact we intended.</w:t>
            </w:r>
          </w:p>
        </w:tc>
      </w:tr>
      <w:tr w:rsidR="00B24FE3" w14:paraId="43CFF809" w14:textId="77777777" w:rsidTr="00802316">
        <w:tc>
          <w:tcPr>
            <w:tcW w:w="2263" w:type="dxa"/>
          </w:tcPr>
          <w:p w14:paraId="7982DF00" w14:textId="54C51F38" w:rsidR="00B24FE3" w:rsidRPr="00B24FE3" w:rsidRDefault="00B24FE3" w:rsidP="00802316">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Review</w:t>
            </w:r>
          </w:p>
        </w:tc>
        <w:tc>
          <w:tcPr>
            <w:tcW w:w="7473" w:type="dxa"/>
          </w:tcPr>
          <w:p w14:paraId="2CB200A8" w14:textId="77777777" w:rsidR="00B24FE3" w:rsidRPr="00182FA0" w:rsidRDefault="00B24FE3" w:rsidP="00802316">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We will assess how well the support we put in place helped the pupil to meet the outcomes we set. We will use our improved understanding of your child’s needs to improve the support we offer</w:t>
            </w:r>
            <w:r>
              <w:rPr>
                <w:rFonts w:ascii="Calibri" w:eastAsia="Arial" w:hAnsi="Calibri" w:cs="Calibri"/>
                <w:color w:val="444444"/>
                <w:sz w:val="20"/>
                <w:szCs w:val="20"/>
              </w:rPr>
              <w:t xml:space="preserve">; this may mean the Plan, Assess, Do, Review cycle continues. </w:t>
            </w:r>
          </w:p>
        </w:tc>
      </w:tr>
    </w:tbl>
    <w:p w14:paraId="15850CEB" w14:textId="77777777" w:rsidR="00B35245" w:rsidRDefault="00B35245" w:rsidP="00305407">
      <w:pPr>
        <w:pStyle w:val="1bodycopy10pt"/>
        <w:jc w:val="both"/>
        <w:rPr>
          <w:rFonts w:ascii="Calibri" w:hAnsi="Calibri" w:cs="Calibri"/>
          <w:sz w:val="24"/>
          <w:lang w:val="en-GB" w:eastAsia="en-GB"/>
        </w:rPr>
      </w:pPr>
    </w:p>
    <w:p w14:paraId="64E35AA3" w14:textId="77777777" w:rsidR="00CB0FE7" w:rsidRDefault="00CB0FE7" w:rsidP="00305407">
      <w:pPr>
        <w:pStyle w:val="1bodycopy10pt"/>
        <w:jc w:val="both"/>
        <w:rPr>
          <w:rFonts w:ascii="Calibri" w:hAnsi="Calibri" w:cs="Calibri"/>
          <w:sz w:val="24"/>
          <w:lang w:val="en-GB" w:eastAsia="en-GB"/>
        </w:rPr>
      </w:pPr>
    </w:p>
    <w:p w14:paraId="3A44AFA6" w14:textId="77777777" w:rsidR="00CB0FE7" w:rsidRDefault="00CB0FE7" w:rsidP="00305407">
      <w:pPr>
        <w:pStyle w:val="1bodycopy10pt"/>
        <w:jc w:val="both"/>
        <w:rPr>
          <w:rFonts w:ascii="Calibri" w:hAnsi="Calibri" w:cs="Calibri"/>
          <w:sz w:val="24"/>
          <w:lang w:val="en-GB" w:eastAsia="en-GB"/>
        </w:rPr>
      </w:pPr>
    </w:p>
    <w:p w14:paraId="5EEE4CFC" w14:textId="77777777" w:rsidR="00CB0FE7" w:rsidRDefault="00CB0FE7" w:rsidP="00305407">
      <w:pPr>
        <w:pStyle w:val="1bodycopy10pt"/>
        <w:jc w:val="both"/>
        <w:rPr>
          <w:rFonts w:ascii="Calibri" w:hAnsi="Calibri" w:cs="Calibri"/>
          <w:sz w:val="24"/>
          <w:lang w:val="en-GB" w:eastAsia="en-GB"/>
        </w:rPr>
      </w:pPr>
    </w:p>
    <w:p w14:paraId="5FCA4C18" w14:textId="77777777" w:rsidR="00784310" w:rsidRPr="00701DB3" w:rsidRDefault="00784310" w:rsidP="00305407">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701DB3">
        <w:rPr>
          <w:rFonts w:ascii="Calibri" w:hAnsi="Calibri" w:cs="Calibri"/>
          <w:color w:val="auto"/>
          <w:szCs w:val="28"/>
          <w:lang w:eastAsia="en-GB"/>
        </w:rPr>
        <w:lastRenderedPageBreak/>
        <w:t>6. How will I be involved in decisions made about my child’s education?</w:t>
      </w:r>
      <w:bookmarkEnd w:id="18"/>
      <w:bookmarkEnd w:id="19"/>
      <w:bookmarkEnd w:id="20"/>
    </w:p>
    <w:p w14:paraId="4D454803" w14:textId="77777777" w:rsidR="007D083F" w:rsidRDefault="007D083F" w:rsidP="007D083F">
      <w:pPr>
        <w:pStyle w:val="1bodycopy10pt"/>
        <w:spacing w:line="360" w:lineRule="auto"/>
        <w:jc w:val="both"/>
        <w:rPr>
          <w:rFonts w:ascii="Calibri" w:hAnsi="Calibri" w:cs="Calibri"/>
          <w:sz w:val="24"/>
          <w:lang w:val="en-GB" w:eastAsia="en-GB"/>
        </w:rPr>
      </w:pPr>
    </w:p>
    <w:p w14:paraId="6ED6307F" w14:textId="34AD0B20"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t>
      </w:r>
      <w:r w:rsidRPr="00CB0FE7">
        <w:rPr>
          <w:rFonts w:ascii="Calibri" w:hAnsi="Calibri" w:cs="Calibri"/>
          <w:sz w:val="24"/>
          <w:lang w:val="en-GB" w:eastAsia="en-GB"/>
        </w:rPr>
        <w:t>will provide</w:t>
      </w:r>
      <w:r w:rsidR="00CB0FE7">
        <w:rPr>
          <w:rFonts w:ascii="Calibri" w:hAnsi="Calibri" w:cs="Calibri"/>
          <w:sz w:val="24"/>
          <w:lang w:val="en-GB" w:eastAsia="en-GB"/>
        </w:rPr>
        <w:t xml:space="preserve"> Termly </w:t>
      </w:r>
      <w:r w:rsidRPr="00CB0FE7">
        <w:rPr>
          <w:rFonts w:ascii="Calibri" w:hAnsi="Calibri" w:cs="Calibri"/>
          <w:sz w:val="24"/>
          <w:lang w:val="en-GB" w:eastAsia="en-GB"/>
        </w:rPr>
        <w:t>reports on</w:t>
      </w:r>
      <w:r w:rsidRPr="00701DB3">
        <w:rPr>
          <w:rFonts w:ascii="Calibri" w:hAnsi="Calibri" w:cs="Calibri"/>
          <w:sz w:val="24"/>
          <w:lang w:val="en-GB" w:eastAsia="en-GB"/>
        </w:rPr>
        <w:t xml:space="preserve"> your child's </w:t>
      </w:r>
      <w:r w:rsidR="00CB0FE7">
        <w:rPr>
          <w:rFonts w:ascii="Calibri" w:hAnsi="Calibri" w:cs="Calibri"/>
          <w:sz w:val="24"/>
          <w:lang w:val="en-GB" w:eastAsia="en-GB"/>
        </w:rPr>
        <w:t>progress on Parent consultation days.</w:t>
      </w:r>
      <w:r w:rsidR="00356FE9" w:rsidRPr="00701DB3">
        <w:rPr>
          <w:rFonts w:ascii="Calibri" w:hAnsi="Calibri" w:cs="Calibri"/>
        </w:rPr>
        <w:t xml:space="preserve"> </w:t>
      </w:r>
    </w:p>
    <w:p w14:paraId="2A0F7B0A" w14:textId="5093E3AA" w:rsidR="00784310" w:rsidRPr="00701DB3" w:rsidRDefault="00A472E7"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A member of staff who knows your child well</w:t>
      </w:r>
      <w:r w:rsidR="00784310" w:rsidRPr="00701DB3">
        <w:rPr>
          <w:rFonts w:ascii="Calibri" w:hAnsi="Calibri" w:cs="Calibri"/>
          <w:sz w:val="24"/>
          <w:lang w:val="en-GB" w:eastAsia="en-GB"/>
        </w:rPr>
        <w:t xml:space="preserve"> will meet yo</w:t>
      </w:r>
      <w:r w:rsidR="00CB0FE7">
        <w:rPr>
          <w:rFonts w:ascii="Calibri" w:hAnsi="Calibri" w:cs="Calibri"/>
          <w:sz w:val="24"/>
          <w:lang w:val="en-GB" w:eastAsia="en-GB"/>
        </w:rPr>
        <w:t xml:space="preserve">u four times a year </w:t>
      </w:r>
      <w:r w:rsidR="00784310" w:rsidRPr="00701DB3">
        <w:rPr>
          <w:rFonts w:ascii="Calibri" w:hAnsi="Calibri" w:cs="Calibri"/>
          <w:sz w:val="24"/>
          <w:lang w:val="en-GB" w:eastAsia="en-GB"/>
        </w:rPr>
        <w:t>to:</w:t>
      </w:r>
    </w:p>
    <w:p w14:paraId="2EEFEEB3"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Set clear outcomes for your child’s progress</w:t>
      </w:r>
    </w:p>
    <w:p w14:paraId="45A5081E"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Review progress towards those outcomes</w:t>
      </w:r>
    </w:p>
    <w:p w14:paraId="67353E7D"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Discuss the support we will put in place to help your child make that progress</w:t>
      </w:r>
    </w:p>
    <w:p w14:paraId="00AB2837"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Identify what we will do, what we will ask you to do, and what we will ask your child to do</w:t>
      </w:r>
    </w:p>
    <w:p w14:paraId="49A0C136" w14:textId="163BACEF"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SENCO may also attend these meetings to provide extra support. </w:t>
      </w:r>
    </w:p>
    <w:p w14:paraId="37210265"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know that you</w:t>
      </w:r>
      <w:r w:rsidR="00551916" w:rsidRPr="00701DB3">
        <w:rPr>
          <w:rFonts w:ascii="Calibri" w:hAnsi="Calibri" w:cs="Calibri"/>
          <w:sz w:val="24"/>
          <w:lang w:val="en-GB" w:eastAsia="en-GB"/>
        </w:rPr>
        <w:t>’</w:t>
      </w:r>
      <w:r w:rsidRPr="00701DB3">
        <w:rPr>
          <w:rFonts w:ascii="Calibri" w:hAnsi="Calibri" w:cs="Calibri"/>
          <w:sz w:val="24"/>
          <w:lang w:val="en-GB" w:eastAsia="en-GB"/>
        </w:rPr>
        <w:t xml:space="preserve">re the expert when it comes to your child’s needs and aspirations. </w:t>
      </w:r>
      <w:r w:rsidR="00356FE9" w:rsidRPr="00701DB3">
        <w:rPr>
          <w:rFonts w:ascii="Calibri" w:hAnsi="Calibri" w:cs="Calibri"/>
          <w:sz w:val="24"/>
          <w:lang w:val="en-GB" w:eastAsia="en-GB"/>
        </w:rPr>
        <w:t>So,</w:t>
      </w:r>
      <w:r w:rsidRPr="00701DB3">
        <w:rPr>
          <w:rFonts w:ascii="Calibri" w:hAnsi="Calibri" w:cs="Calibri"/>
          <w:sz w:val="24"/>
          <w:lang w:val="en-GB" w:eastAsia="en-GB"/>
        </w:rPr>
        <w:t xml:space="preserve"> we want to make sure you have a full understanding of how we</w:t>
      </w:r>
      <w:r w:rsidR="00551916" w:rsidRPr="00701DB3">
        <w:rPr>
          <w:rFonts w:ascii="Calibri" w:hAnsi="Calibri" w:cs="Calibri"/>
          <w:sz w:val="24"/>
          <w:lang w:val="en-GB" w:eastAsia="en-GB"/>
        </w:rPr>
        <w:t>’</w:t>
      </w:r>
      <w:r w:rsidRPr="00701DB3">
        <w:rPr>
          <w:rFonts w:ascii="Calibri" w:hAnsi="Calibri" w:cs="Calibri"/>
          <w:sz w:val="24"/>
          <w:lang w:val="en-GB" w:eastAsia="en-GB"/>
        </w:rPr>
        <w:t>re trying to meet your child’s needs, so that you can provide insight into what you think would work best for your child.</w:t>
      </w:r>
    </w:p>
    <w:p w14:paraId="0865A500" w14:textId="24338386" w:rsidR="00784310" w:rsidRPr="00701DB3" w:rsidRDefault="00551916"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w:t>
      </w:r>
      <w:r w:rsidR="00784310" w:rsidRPr="00701DB3">
        <w:rPr>
          <w:rFonts w:ascii="Calibri" w:hAnsi="Calibri" w:cs="Calibri"/>
          <w:sz w:val="24"/>
          <w:lang w:val="en-GB" w:eastAsia="en-GB"/>
        </w:rPr>
        <w:t xml:space="preserve">e </w:t>
      </w:r>
      <w:r w:rsidRPr="00701DB3">
        <w:rPr>
          <w:rFonts w:ascii="Calibri" w:hAnsi="Calibri" w:cs="Calibri"/>
          <w:sz w:val="24"/>
          <w:lang w:val="en-GB" w:eastAsia="en-GB"/>
        </w:rPr>
        <w:t xml:space="preserve">also </w:t>
      </w:r>
      <w:r w:rsidR="00784310" w:rsidRPr="00701DB3">
        <w:rPr>
          <w:rFonts w:ascii="Calibri" w:hAnsi="Calibri" w:cs="Calibri"/>
          <w:sz w:val="24"/>
          <w:lang w:val="en-GB" w:eastAsia="en-GB"/>
        </w:rPr>
        <w:t>want to hear from you as much as possible so that we can build a better picture of how the SEN</w:t>
      </w:r>
      <w:r w:rsidR="00236C2A">
        <w:rPr>
          <w:rFonts w:ascii="Calibri" w:hAnsi="Calibri" w:cs="Calibri"/>
          <w:sz w:val="24"/>
          <w:lang w:val="en-GB" w:eastAsia="en-GB"/>
        </w:rPr>
        <w:t>D</w:t>
      </w:r>
      <w:r w:rsidR="00784310" w:rsidRPr="00701DB3">
        <w:rPr>
          <w:rFonts w:ascii="Calibri" w:hAnsi="Calibri" w:cs="Calibri"/>
          <w:sz w:val="24"/>
          <w:lang w:val="en-GB" w:eastAsia="en-GB"/>
        </w:rPr>
        <w:t xml:space="preserve"> support we are providing is impacting your child outside of school. </w:t>
      </w:r>
    </w:p>
    <w:p w14:paraId="3E77AF57"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your child’s needs or aspirations change at any time, please let us know right away so we can keep our provision as relevant as possible.</w:t>
      </w:r>
    </w:p>
    <w:p w14:paraId="451ABCCF" w14:textId="741F3177" w:rsidR="008D69AF" w:rsidRPr="00701DB3" w:rsidRDefault="008D69AF"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If you have concerns that arise between these meetings, please contact </w:t>
      </w:r>
      <w:r w:rsidR="00CB0FE7">
        <w:rPr>
          <w:rFonts w:ascii="Calibri" w:hAnsi="Calibri" w:cs="Calibri"/>
          <w:sz w:val="24"/>
          <w:lang w:val="en-GB" w:eastAsia="en-GB"/>
        </w:rPr>
        <w:t>the Head of Centre</w:t>
      </w:r>
      <w:r w:rsidR="00140A4E">
        <w:rPr>
          <w:rFonts w:ascii="Calibri" w:hAnsi="Calibri" w:cs="Calibri"/>
          <w:sz w:val="24"/>
          <w:lang w:val="en-GB" w:eastAsia="en-GB"/>
        </w:rPr>
        <w:t xml:space="preserve"> in the first instance.</w:t>
      </w:r>
    </w:p>
    <w:p w14:paraId="2DCA2F63" w14:textId="30708C09" w:rsidR="007F61C7" w:rsidRDefault="007F61C7" w:rsidP="00305407">
      <w:pPr>
        <w:pStyle w:val="1bodycopy10pt"/>
        <w:jc w:val="both"/>
        <w:rPr>
          <w:rFonts w:ascii="Calibri" w:hAnsi="Calibri" w:cs="Calibri"/>
          <w:sz w:val="24"/>
          <w:lang w:val="en-GB" w:eastAsia="en-GB"/>
        </w:rPr>
      </w:pPr>
    </w:p>
    <w:p w14:paraId="68B8FFAC" w14:textId="1C35517D" w:rsidR="007D083F" w:rsidRDefault="007D083F" w:rsidP="00305407">
      <w:pPr>
        <w:pStyle w:val="1bodycopy10pt"/>
        <w:jc w:val="both"/>
        <w:rPr>
          <w:rFonts w:ascii="Calibri" w:hAnsi="Calibri" w:cs="Calibri"/>
          <w:sz w:val="24"/>
          <w:lang w:val="en-GB" w:eastAsia="en-GB"/>
        </w:rPr>
      </w:pPr>
    </w:p>
    <w:p w14:paraId="4483E062" w14:textId="09E6F7F2" w:rsidR="007D083F" w:rsidRDefault="007D083F" w:rsidP="00305407">
      <w:pPr>
        <w:pStyle w:val="1bodycopy10pt"/>
        <w:jc w:val="both"/>
        <w:rPr>
          <w:rFonts w:ascii="Calibri" w:hAnsi="Calibri" w:cs="Calibri"/>
          <w:sz w:val="24"/>
          <w:lang w:val="en-GB" w:eastAsia="en-GB"/>
        </w:rPr>
      </w:pPr>
    </w:p>
    <w:p w14:paraId="087960E1" w14:textId="77777777" w:rsidR="00506A03" w:rsidRDefault="00506A03" w:rsidP="00305407">
      <w:pPr>
        <w:pStyle w:val="1bodycopy10pt"/>
        <w:jc w:val="both"/>
        <w:rPr>
          <w:rFonts w:ascii="Calibri" w:hAnsi="Calibri" w:cs="Calibri"/>
          <w:sz w:val="24"/>
          <w:lang w:val="en-GB" w:eastAsia="en-GB"/>
        </w:rPr>
      </w:pPr>
    </w:p>
    <w:p w14:paraId="19CFFFD1" w14:textId="77777777" w:rsidR="00506A03" w:rsidRDefault="00506A03" w:rsidP="00305407">
      <w:pPr>
        <w:pStyle w:val="1bodycopy10pt"/>
        <w:jc w:val="both"/>
        <w:rPr>
          <w:rFonts w:ascii="Calibri" w:hAnsi="Calibri" w:cs="Calibri"/>
          <w:sz w:val="24"/>
          <w:lang w:val="en-GB" w:eastAsia="en-GB"/>
        </w:rPr>
      </w:pPr>
    </w:p>
    <w:p w14:paraId="7CC2B17D" w14:textId="541FF98D" w:rsidR="00087F9C" w:rsidRDefault="00087F9C" w:rsidP="00305407">
      <w:pPr>
        <w:pStyle w:val="1bodycopy10pt"/>
        <w:jc w:val="both"/>
        <w:rPr>
          <w:rFonts w:ascii="Calibri" w:hAnsi="Calibri" w:cs="Calibri"/>
          <w:sz w:val="24"/>
          <w:lang w:val="en-GB" w:eastAsia="en-GB"/>
        </w:rPr>
      </w:pPr>
    </w:p>
    <w:p w14:paraId="69B57AD9" w14:textId="77777777" w:rsidR="00087F9C" w:rsidRDefault="00087F9C" w:rsidP="00305407">
      <w:pPr>
        <w:pStyle w:val="1bodycopy10pt"/>
        <w:jc w:val="both"/>
        <w:rPr>
          <w:rFonts w:ascii="Calibri" w:hAnsi="Calibri" w:cs="Calibri"/>
          <w:sz w:val="24"/>
          <w:lang w:val="en-GB" w:eastAsia="en-GB"/>
        </w:rPr>
      </w:pPr>
    </w:p>
    <w:p w14:paraId="76BB059E" w14:textId="78CDEC8C" w:rsidR="00140A4E" w:rsidRDefault="00140A4E" w:rsidP="00305407">
      <w:pPr>
        <w:pStyle w:val="1bodycopy10pt"/>
        <w:jc w:val="both"/>
        <w:rPr>
          <w:rFonts w:ascii="Calibri" w:hAnsi="Calibri" w:cs="Calibri"/>
          <w:sz w:val="24"/>
          <w:lang w:val="en-GB" w:eastAsia="en-GB"/>
        </w:rPr>
      </w:pPr>
    </w:p>
    <w:p w14:paraId="751843A1" w14:textId="77777777" w:rsidR="00140A4E" w:rsidRDefault="00140A4E" w:rsidP="00305407">
      <w:pPr>
        <w:pStyle w:val="1bodycopy10pt"/>
        <w:jc w:val="both"/>
        <w:rPr>
          <w:rFonts w:ascii="Calibri" w:hAnsi="Calibri" w:cs="Calibri"/>
          <w:sz w:val="24"/>
          <w:lang w:val="en-GB" w:eastAsia="en-GB"/>
        </w:rPr>
      </w:pPr>
    </w:p>
    <w:p w14:paraId="01BA64AD" w14:textId="77777777" w:rsidR="00140A4E" w:rsidRDefault="00140A4E" w:rsidP="00305407">
      <w:pPr>
        <w:pStyle w:val="1bodycopy10pt"/>
        <w:jc w:val="both"/>
        <w:rPr>
          <w:rFonts w:ascii="Calibri" w:hAnsi="Calibri" w:cs="Calibri"/>
          <w:sz w:val="24"/>
          <w:lang w:val="en-GB" w:eastAsia="en-GB"/>
        </w:rPr>
      </w:pPr>
    </w:p>
    <w:p w14:paraId="4088A8CE" w14:textId="104A37D4" w:rsidR="00784310" w:rsidRPr="00701DB3"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701DB3">
        <w:rPr>
          <w:rFonts w:ascii="Calibri" w:hAnsi="Calibri" w:cs="Calibri"/>
          <w:color w:val="auto"/>
          <w:szCs w:val="28"/>
          <w:lang w:eastAsia="en-GB"/>
        </w:rPr>
        <w:lastRenderedPageBreak/>
        <w:t>7. How will my child be involved in decisions made about their education?</w:t>
      </w:r>
      <w:bookmarkEnd w:id="21"/>
      <w:bookmarkEnd w:id="22"/>
      <w:bookmarkEnd w:id="23"/>
    </w:p>
    <w:p w14:paraId="50952AF7" w14:textId="77777777" w:rsidR="007D083F" w:rsidRDefault="007D083F" w:rsidP="00305407">
      <w:pPr>
        <w:pStyle w:val="1bodycopy10pt"/>
        <w:jc w:val="both"/>
        <w:rPr>
          <w:rFonts w:ascii="Calibri" w:hAnsi="Calibri" w:cs="Calibri"/>
          <w:sz w:val="24"/>
          <w:lang w:val="en-GB" w:eastAsia="en-GB"/>
        </w:rPr>
      </w:pPr>
    </w:p>
    <w:p w14:paraId="55C0B762" w14:textId="0522A13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level of involvement will depend on your child’s age</w:t>
      </w:r>
      <w:r w:rsidR="0008612A">
        <w:rPr>
          <w:rFonts w:ascii="Calibri" w:hAnsi="Calibri" w:cs="Calibri"/>
          <w:sz w:val="24"/>
          <w:lang w:val="en-GB" w:eastAsia="en-GB"/>
        </w:rPr>
        <w:t xml:space="preserve"> and individual needs</w:t>
      </w:r>
      <w:r w:rsidRPr="00701DB3">
        <w:rPr>
          <w:rFonts w:ascii="Calibri" w:hAnsi="Calibri" w:cs="Calibri"/>
          <w:sz w:val="24"/>
          <w:lang w:val="en-GB" w:eastAsia="en-GB"/>
        </w:rPr>
        <w:t xml:space="preserve">. We recognise that no </w:t>
      </w:r>
      <w:r w:rsidR="00A472E7" w:rsidRPr="00701DB3">
        <w:rPr>
          <w:rFonts w:ascii="Calibri" w:hAnsi="Calibri" w:cs="Calibri"/>
          <w:sz w:val="24"/>
          <w:lang w:val="en-GB" w:eastAsia="en-GB"/>
        </w:rPr>
        <w:t>two</w:t>
      </w:r>
      <w:r w:rsidRPr="00701DB3">
        <w:rPr>
          <w:rFonts w:ascii="Calibri" w:hAnsi="Calibri" w:cs="Calibri"/>
          <w:sz w:val="24"/>
          <w:lang w:val="en-GB" w:eastAsia="en-GB"/>
        </w:rPr>
        <w:t xml:space="preserve"> </w:t>
      </w:r>
      <w:r w:rsidR="00CF5C31">
        <w:rPr>
          <w:rFonts w:ascii="Calibri" w:hAnsi="Calibri" w:cs="Calibri"/>
          <w:sz w:val="24"/>
          <w:lang w:val="en-GB" w:eastAsia="en-GB"/>
        </w:rPr>
        <w:t>pupils</w:t>
      </w:r>
      <w:r w:rsidRPr="00701DB3">
        <w:rPr>
          <w:rFonts w:ascii="Calibri" w:hAnsi="Calibri" w:cs="Calibri"/>
          <w:sz w:val="24"/>
          <w:lang w:val="en-GB" w:eastAsia="en-GB"/>
        </w:rPr>
        <w:t xml:space="preserve"> are the same, so we will </w:t>
      </w:r>
      <w:r w:rsidR="00551916" w:rsidRPr="00701DB3">
        <w:rPr>
          <w:rFonts w:ascii="Calibri" w:hAnsi="Calibri" w:cs="Calibri"/>
          <w:sz w:val="24"/>
          <w:lang w:val="en-GB" w:eastAsia="en-GB"/>
        </w:rPr>
        <w:t>decide</w:t>
      </w:r>
      <w:r w:rsidRPr="00701DB3">
        <w:rPr>
          <w:rFonts w:ascii="Calibri" w:hAnsi="Calibri" w:cs="Calibri"/>
          <w:sz w:val="24"/>
          <w:lang w:val="en-GB" w:eastAsia="en-GB"/>
        </w:rPr>
        <w:t xml:space="preserve"> on a case-by-case basis, with your input.</w:t>
      </w:r>
    </w:p>
    <w:p w14:paraId="30634344" w14:textId="7FA41EF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t>
      </w:r>
      <w:r w:rsidR="00551916" w:rsidRPr="00701DB3">
        <w:rPr>
          <w:rFonts w:ascii="Calibri" w:hAnsi="Calibri" w:cs="Calibri"/>
          <w:sz w:val="24"/>
          <w:lang w:val="en-GB" w:eastAsia="en-GB"/>
        </w:rPr>
        <w:t>may seek your child’s views</w:t>
      </w:r>
      <w:r w:rsidRPr="00701DB3">
        <w:rPr>
          <w:rFonts w:ascii="Calibri" w:hAnsi="Calibri" w:cs="Calibri"/>
          <w:sz w:val="24"/>
          <w:lang w:val="en-GB" w:eastAsia="en-GB"/>
        </w:rPr>
        <w:t xml:space="preserve"> by asking them to:</w:t>
      </w:r>
    </w:p>
    <w:p w14:paraId="6B184DD5" w14:textId="1A591543"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Attend meetings to discuss their progress and outcomes</w:t>
      </w:r>
      <w:r w:rsidR="00356FE9" w:rsidRPr="00701DB3">
        <w:rPr>
          <w:rFonts w:ascii="Calibri" w:hAnsi="Calibri" w:cs="Calibri"/>
        </w:rPr>
        <w:t xml:space="preserve"> </w:t>
      </w:r>
    </w:p>
    <w:p w14:paraId="1E6EE52F"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Prepare a presentation, written statement, video, drawing</w:t>
      </w:r>
      <w:r w:rsidR="00551916"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etc.</w:t>
      </w:r>
    </w:p>
    <w:p w14:paraId="1F5AF8D8"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Discuss their views with a member of staff who can act as a representative during the meeting</w:t>
      </w:r>
    </w:p>
    <w:p w14:paraId="000935DD" w14:textId="091A72B1" w:rsidR="00784310"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Complete a survey</w:t>
      </w:r>
    </w:p>
    <w:p w14:paraId="56AEA533" w14:textId="0738DA58"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2B1D112D" w14:textId="61812257"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70E92AFE" w14:textId="24A9B6B0" w:rsidR="007D083F" w:rsidRDefault="00136294" w:rsidP="007D083F">
      <w:pPr>
        <w:pStyle w:val="4Bulletedcopyblue"/>
        <w:numPr>
          <w:ilvl w:val="0"/>
          <w:numId w:val="0"/>
        </w:numPr>
        <w:ind w:left="340" w:hanging="170"/>
        <w:jc w:val="both"/>
        <w:rPr>
          <w:noProof/>
        </w:rPr>
      </w:pPr>
      <w:r>
        <w:rPr>
          <w:noProof/>
          <w:lang w:val="en-GB" w:eastAsia="en-GB"/>
        </w:rPr>
        <w:drawing>
          <wp:anchor distT="0" distB="0" distL="114300" distR="114300" simplePos="0" relativeHeight="251676160" behindDoc="1" locked="0" layoutInCell="1" allowOverlap="1" wp14:anchorId="1E549E28" wp14:editId="5DDCFB05">
            <wp:simplePos x="0" y="0"/>
            <wp:positionH relativeFrom="column">
              <wp:posOffset>-6985</wp:posOffset>
            </wp:positionH>
            <wp:positionV relativeFrom="paragraph">
              <wp:posOffset>271780</wp:posOffset>
            </wp:positionV>
            <wp:extent cx="6190615" cy="2167255"/>
            <wp:effectExtent l="0" t="0" r="0" b="0"/>
            <wp:wrapTight wrapText="bothSides">
              <wp:wrapPolygon edited="0">
                <wp:start x="0" y="0"/>
                <wp:lineTo x="0" y="21454"/>
                <wp:lineTo x="21536" y="21454"/>
                <wp:lineTo x="21536" y="0"/>
                <wp:lineTo x="0" y="0"/>
              </wp:wrapPolygon>
            </wp:wrapTight>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90615" cy="2167255"/>
                    </a:xfrm>
                    <a:prstGeom prst="rect">
                      <a:avLst/>
                    </a:prstGeom>
                    <a:noFill/>
                  </pic:spPr>
                </pic:pic>
              </a:graphicData>
            </a:graphic>
            <wp14:sizeRelH relativeFrom="page">
              <wp14:pctWidth>0</wp14:pctWidth>
            </wp14:sizeRelH>
            <wp14:sizeRelV relativeFrom="page">
              <wp14:pctHeight>0</wp14:pctHeight>
            </wp14:sizeRelV>
          </wp:anchor>
        </w:drawing>
      </w:r>
    </w:p>
    <w:p w14:paraId="3236E309" w14:textId="5CC4B7A6" w:rsidR="007D083F" w:rsidRDefault="007D083F" w:rsidP="007D083F">
      <w:pPr>
        <w:pStyle w:val="4Bulletedcopyblue"/>
        <w:numPr>
          <w:ilvl w:val="0"/>
          <w:numId w:val="0"/>
        </w:numPr>
        <w:ind w:left="340" w:hanging="170"/>
        <w:jc w:val="both"/>
        <w:rPr>
          <w:noProof/>
        </w:rPr>
      </w:pPr>
    </w:p>
    <w:p w14:paraId="5684137F" w14:textId="7483CFB0" w:rsidR="007D083F" w:rsidRDefault="007D083F" w:rsidP="007D083F">
      <w:pPr>
        <w:pStyle w:val="4Bulletedcopyblue"/>
        <w:numPr>
          <w:ilvl w:val="0"/>
          <w:numId w:val="0"/>
        </w:numPr>
        <w:ind w:left="340" w:hanging="170"/>
        <w:jc w:val="both"/>
        <w:rPr>
          <w:noProof/>
        </w:rPr>
      </w:pPr>
    </w:p>
    <w:p w14:paraId="7FC38EF1" w14:textId="0C4FA512" w:rsidR="007D083F" w:rsidRDefault="007D083F" w:rsidP="007D083F">
      <w:pPr>
        <w:pStyle w:val="4Bulletedcopyblue"/>
        <w:numPr>
          <w:ilvl w:val="0"/>
          <w:numId w:val="0"/>
        </w:numPr>
        <w:ind w:left="340" w:hanging="170"/>
        <w:jc w:val="both"/>
        <w:rPr>
          <w:noProof/>
        </w:rPr>
      </w:pPr>
    </w:p>
    <w:p w14:paraId="667C5E35" w14:textId="4C36F9B6" w:rsidR="007D083F" w:rsidRDefault="007D083F" w:rsidP="007D083F">
      <w:pPr>
        <w:pStyle w:val="4Bulletedcopyblue"/>
        <w:numPr>
          <w:ilvl w:val="0"/>
          <w:numId w:val="0"/>
        </w:numPr>
        <w:ind w:left="340" w:hanging="170"/>
        <w:jc w:val="both"/>
        <w:rPr>
          <w:noProof/>
        </w:rPr>
      </w:pPr>
    </w:p>
    <w:p w14:paraId="74168884" w14:textId="1F802225" w:rsidR="007D083F" w:rsidRDefault="007D083F" w:rsidP="007D083F">
      <w:pPr>
        <w:pStyle w:val="4Bulletedcopyblue"/>
        <w:numPr>
          <w:ilvl w:val="0"/>
          <w:numId w:val="0"/>
        </w:numPr>
        <w:ind w:left="340" w:hanging="170"/>
        <w:jc w:val="both"/>
        <w:rPr>
          <w:noProof/>
        </w:rPr>
      </w:pPr>
    </w:p>
    <w:p w14:paraId="11AAB864" w14:textId="0605C76D" w:rsidR="007D083F" w:rsidRDefault="007D083F" w:rsidP="007D083F">
      <w:pPr>
        <w:pStyle w:val="4Bulletedcopyblue"/>
        <w:numPr>
          <w:ilvl w:val="0"/>
          <w:numId w:val="0"/>
        </w:numPr>
        <w:ind w:left="340" w:hanging="170"/>
        <w:jc w:val="both"/>
        <w:rPr>
          <w:noProof/>
        </w:rPr>
      </w:pPr>
    </w:p>
    <w:p w14:paraId="26C065E8" w14:textId="1CE8FA7A" w:rsidR="0078391F" w:rsidRDefault="0078391F" w:rsidP="007D083F">
      <w:pPr>
        <w:pStyle w:val="4Bulletedcopyblue"/>
        <w:numPr>
          <w:ilvl w:val="0"/>
          <w:numId w:val="0"/>
        </w:numPr>
        <w:ind w:left="340" w:hanging="170"/>
        <w:jc w:val="both"/>
        <w:rPr>
          <w:noProof/>
        </w:rPr>
      </w:pPr>
    </w:p>
    <w:p w14:paraId="30DDE1CE" w14:textId="77777777" w:rsidR="0078391F" w:rsidRDefault="0078391F" w:rsidP="007D083F">
      <w:pPr>
        <w:pStyle w:val="4Bulletedcopyblue"/>
        <w:numPr>
          <w:ilvl w:val="0"/>
          <w:numId w:val="0"/>
        </w:numPr>
        <w:ind w:left="340" w:hanging="170"/>
        <w:jc w:val="both"/>
        <w:rPr>
          <w:noProof/>
        </w:rPr>
      </w:pPr>
    </w:p>
    <w:p w14:paraId="4186D677" w14:textId="6CDE6559" w:rsidR="007D083F" w:rsidRDefault="007D083F" w:rsidP="007D083F">
      <w:pPr>
        <w:pStyle w:val="4Bulletedcopyblue"/>
        <w:numPr>
          <w:ilvl w:val="0"/>
          <w:numId w:val="0"/>
        </w:numPr>
        <w:ind w:left="340" w:hanging="170"/>
        <w:jc w:val="both"/>
        <w:rPr>
          <w:noProof/>
        </w:rPr>
      </w:pPr>
    </w:p>
    <w:p w14:paraId="2AE30A88" w14:textId="77777777" w:rsidR="007D083F" w:rsidRDefault="007D083F" w:rsidP="007D083F">
      <w:pPr>
        <w:pStyle w:val="4Bulletedcopyblue"/>
        <w:numPr>
          <w:ilvl w:val="0"/>
          <w:numId w:val="0"/>
        </w:numPr>
        <w:ind w:left="340" w:hanging="170"/>
        <w:jc w:val="both"/>
        <w:rPr>
          <w:noProof/>
        </w:rPr>
      </w:pPr>
    </w:p>
    <w:p w14:paraId="2447EA80" w14:textId="77777777" w:rsidR="00A472E7" w:rsidRPr="00701DB3" w:rsidRDefault="00784310" w:rsidP="00305407">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701DB3">
        <w:rPr>
          <w:rStyle w:val="Heading1Char"/>
          <w:rFonts w:ascii="Calibri" w:hAnsi="Calibri" w:cs="Calibri"/>
          <w:color w:val="auto"/>
          <w:szCs w:val="28"/>
          <w:shd w:val="clear" w:color="auto" w:fill="DEEAF6"/>
          <w:lang w:val="en-GB" w:eastAsia="en-GB"/>
        </w:rPr>
        <w:lastRenderedPageBreak/>
        <w:t xml:space="preserve">8. How will the school adapt </w:t>
      </w:r>
      <w:r w:rsidR="0028381C" w:rsidRPr="00701DB3">
        <w:rPr>
          <w:rStyle w:val="Heading1Char"/>
          <w:rFonts w:ascii="Calibri" w:hAnsi="Calibri" w:cs="Calibri"/>
          <w:color w:val="auto"/>
          <w:szCs w:val="28"/>
          <w:shd w:val="clear" w:color="auto" w:fill="DEEAF6"/>
          <w:lang w:val="en-GB" w:eastAsia="en-GB"/>
        </w:rPr>
        <w:t>its</w:t>
      </w:r>
      <w:r w:rsidRPr="00701DB3">
        <w:rPr>
          <w:rStyle w:val="Heading1Char"/>
          <w:rFonts w:ascii="Calibri" w:hAnsi="Calibri" w:cs="Calibri"/>
          <w:color w:val="auto"/>
          <w:szCs w:val="28"/>
          <w:shd w:val="clear" w:color="auto" w:fill="DEEAF6"/>
          <w:lang w:val="en-GB" w:eastAsia="en-GB"/>
        </w:rPr>
        <w:t xml:space="preserve"> teaching </w:t>
      </w:r>
      <w:r w:rsidR="0028381C" w:rsidRPr="00701DB3">
        <w:rPr>
          <w:rStyle w:val="Heading1Char"/>
          <w:rFonts w:ascii="Calibri" w:hAnsi="Calibri" w:cs="Calibri"/>
          <w:color w:val="auto"/>
          <w:szCs w:val="28"/>
          <w:shd w:val="clear" w:color="auto" w:fill="DEEAF6"/>
          <w:lang w:val="en-GB" w:eastAsia="en-GB"/>
        </w:rPr>
        <w:t>for my child</w:t>
      </w:r>
      <w:r w:rsidRPr="00701DB3">
        <w:rPr>
          <w:rStyle w:val="Heading1Char"/>
          <w:rFonts w:ascii="Calibri" w:hAnsi="Calibri" w:cs="Calibri"/>
          <w:color w:val="auto"/>
          <w:szCs w:val="28"/>
          <w:shd w:val="clear" w:color="auto" w:fill="DEEAF6"/>
          <w:lang w:val="en-GB" w:eastAsia="en-GB"/>
        </w:rPr>
        <w:t>?</w:t>
      </w:r>
      <w:bookmarkEnd w:id="24"/>
      <w:bookmarkEnd w:id="25"/>
      <w:bookmarkEnd w:id="26"/>
    </w:p>
    <w:p w14:paraId="101CAC5E" w14:textId="09829C72"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Your child’s teache</w:t>
      </w:r>
      <w:r w:rsidR="00EF177E">
        <w:rPr>
          <w:rFonts w:ascii="Calibri" w:hAnsi="Calibri" w:cs="Calibri"/>
          <w:sz w:val="24"/>
          <w:lang w:val="en-GB" w:eastAsia="en-GB"/>
        </w:rPr>
        <w:t xml:space="preserve">rs are </w:t>
      </w:r>
      <w:r w:rsidRPr="00701DB3">
        <w:rPr>
          <w:rFonts w:ascii="Calibri" w:hAnsi="Calibri" w:cs="Calibri"/>
          <w:sz w:val="24"/>
          <w:lang w:val="en-GB" w:eastAsia="en-GB"/>
        </w:rPr>
        <w:t>responsible and accountable for the progress and development of all the pupils in their class.</w:t>
      </w:r>
    </w:p>
    <w:p w14:paraId="370D45DA" w14:textId="7777777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High-quality teaching is our first step in responding to your child’s needs. We will make sure that your child has access to a broad and balanced curriculum in every year they are at our school. </w:t>
      </w:r>
    </w:p>
    <w:p w14:paraId="133D7C69" w14:textId="77777777" w:rsidR="002C072F"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adapt our approaches to how we teach to suit the way the pupil works best. There is no 'one size fits all’ approach to adapting the curriculum, we work on a case-by case basis to make sure the adaptations we make are meaningful to your child and are guided by the Mainstream Core Standards in the first instance.</w:t>
      </w:r>
    </w:p>
    <w:p w14:paraId="236AEDDF" w14:textId="4ABCEE3D" w:rsidR="00266A81" w:rsidRPr="00266A81" w:rsidRDefault="00266A81" w:rsidP="00266A81">
      <w:pPr>
        <w:keepNext/>
        <w:spacing w:before="120" w:after="0"/>
        <w:outlineLvl w:val="1"/>
        <w:rPr>
          <w:rFonts w:ascii="Calibri" w:hAnsi="Calibri" w:cs="Calibri"/>
          <w:sz w:val="24"/>
        </w:rPr>
      </w:pPr>
      <w:r w:rsidRPr="007F3C1C">
        <w:rPr>
          <w:noProof/>
          <w:lang w:val="en-GB" w:eastAsia="en-GB"/>
        </w:rPr>
        <w:drawing>
          <wp:anchor distT="0" distB="0" distL="114300" distR="114300" simplePos="0" relativeHeight="251703808" behindDoc="0" locked="0" layoutInCell="1" allowOverlap="1" wp14:anchorId="31D1C5D7" wp14:editId="72D089E7">
            <wp:simplePos x="0" y="0"/>
            <wp:positionH relativeFrom="margin">
              <wp:align>left</wp:align>
            </wp:positionH>
            <wp:positionV relativeFrom="paragraph">
              <wp:posOffset>181610</wp:posOffset>
            </wp:positionV>
            <wp:extent cx="4914900" cy="2737336"/>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14900" cy="27373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6A81">
        <w:rPr>
          <w:rFonts w:ascii="Calibri" w:hAnsi="Calibri" w:cs="Calibri"/>
          <w:sz w:val="24"/>
        </w:rPr>
        <w:t>We are following the ‘5 a day’ principle.</w:t>
      </w:r>
    </w:p>
    <w:p w14:paraId="2E436072" w14:textId="1D89CE52" w:rsidR="00266A81" w:rsidRDefault="00266A81" w:rsidP="002C072F">
      <w:pPr>
        <w:pStyle w:val="1bodycopy10pt"/>
        <w:spacing w:line="360" w:lineRule="auto"/>
        <w:jc w:val="both"/>
        <w:rPr>
          <w:rFonts w:ascii="Calibri" w:hAnsi="Calibri" w:cs="Calibri"/>
          <w:sz w:val="24"/>
          <w:lang w:val="en-GB" w:eastAsia="en-GB"/>
        </w:rPr>
      </w:pPr>
    </w:p>
    <w:p w14:paraId="68C59BFD" w14:textId="77777777" w:rsidR="00266A81" w:rsidRDefault="00266A81" w:rsidP="002C072F">
      <w:pPr>
        <w:pStyle w:val="1bodycopy10pt"/>
        <w:spacing w:line="360" w:lineRule="auto"/>
        <w:jc w:val="both"/>
        <w:rPr>
          <w:rFonts w:ascii="Calibri" w:hAnsi="Calibri" w:cs="Calibri"/>
          <w:sz w:val="24"/>
          <w:lang w:val="en-GB" w:eastAsia="en-GB"/>
        </w:rPr>
      </w:pPr>
    </w:p>
    <w:p w14:paraId="51A65B79" w14:textId="77777777" w:rsidR="00266A81" w:rsidRDefault="00266A81" w:rsidP="002C072F">
      <w:pPr>
        <w:pStyle w:val="1bodycopy10pt"/>
        <w:spacing w:line="360" w:lineRule="auto"/>
        <w:jc w:val="both"/>
        <w:rPr>
          <w:rFonts w:ascii="Calibri" w:hAnsi="Calibri" w:cs="Calibri"/>
          <w:sz w:val="24"/>
          <w:lang w:val="en-GB" w:eastAsia="en-GB"/>
        </w:rPr>
      </w:pPr>
    </w:p>
    <w:p w14:paraId="60C002AD" w14:textId="77777777" w:rsidR="00266A81" w:rsidRDefault="00266A81" w:rsidP="002C072F">
      <w:pPr>
        <w:pStyle w:val="1bodycopy10pt"/>
        <w:spacing w:line="360" w:lineRule="auto"/>
        <w:jc w:val="both"/>
        <w:rPr>
          <w:rFonts w:ascii="Calibri" w:hAnsi="Calibri" w:cs="Calibri"/>
          <w:sz w:val="24"/>
          <w:lang w:val="en-GB" w:eastAsia="en-GB"/>
        </w:rPr>
      </w:pPr>
    </w:p>
    <w:p w14:paraId="723E1631" w14:textId="77777777" w:rsidR="00266A81" w:rsidRDefault="00266A81" w:rsidP="002C072F">
      <w:pPr>
        <w:pStyle w:val="1bodycopy10pt"/>
        <w:spacing w:line="360" w:lineRule="auto"/>
        <w:jc w:val="both"/>
        <w:rPr>
          <w:rFonts w:ascii="Calibri" w:hAnsi="Calibri" w:cs="Calibri"/>
          <w:sz w:val="24"/>
          <w:lang w:val="en-GB" w:eastAsia="en-GB"/>
        </w:rPr>
      </w:pPr>
    </w:p>
    <w:p w14:paraId="64FAAA19" w14:textId="77777777" w:rsidR="00266A81" w:rsidRDefault="00266A81" w:rsidP="002C072F">
      <w:pPr>
        <w:pStyle w:val="1bodycopy10pt"/>
        <w:spacing w:line="360" w:lineRule="auto"/>
        <w:jc w:val="both"/>
        <w:rPr>
          <w:rFonts w:ascii="Calibri" w:hAnsi="Calibri" w:cs="Calibri"/>
          <w:sz w:val="24"/>
          <w:lang w:val="en-GB" w:eastAsia="en-GB"/>
        </w:rPr>
      </w:pPr>
    </w:p>
    <w:p w14:paraId="1926AED9" w14:textId="77777777" w:rsidR="00266A81" w:rsidRDefault="00266A81" w:rsidP="002C072F">
      <w:pPr>
        <w:pStyle w:val="1bodycopy10pt"/>
        <w:spacing w:line="360" w:lineRule="auto"/>
        <w:jc w:val="both"/>
        <w:rPr>
          <w:rFonts w:ascii="Calibri" w:hAnsi="Calibri" w:cs="Calibri"/>
          <w:sz w:val="24"/>
          <w:lang w:val="en-GB" w:eastAsia="en-GB"/>
        </w:rPr>
      </w:pPr>
    </w:p>
    <w:p w14:paraId="51DA7CF3" w14:textId="77777777" w:rsidR="00266A81" w:rsidRDefault="00266A81" w:rsidP="002C072F">
      <w:pPr>
        <w:pStyle w:val="1bodycopy10pt"/>
        <w:spacing w:line="360" w:lineRule="auto"/>
        <w:jc w:val="both"/>
        <w:rPr>
          <w:rFonts w:ascii="Calibri" w:hAnsi="Calibri" w:cs="Calibri"/>
          <w:sz w:val="24"/>
          <w:lang w:val="en-GB" w:eastAsia="en-GB"/>
        </w:rPr>
      </w:pPr>
    </w:p>
    <w:p w14:paraId="12154A97" w14:textId="45F84FF7" w:rsidR="00152926"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These adaptations may include:</w:t>
      </w:r>
    </w:p>
    <w:p w14:paraId="55DB4CBC" w14:textId="7F42B64A" w:rsidR="00784310" w:rsidRPr="00701DB3" w:rsidRDefault="00A472E7" w:rsidP="00FD1D6E">
      <w:pPr>
        <w:pStyle w:val="4Bulletedcopyblue"/>
        <w:spacing w:after="0"/>
        <w:jc w:val="both"/>
        <w:rPr>
          <w:rFonts w:ascii="Calibri" w:hAnsi="Calibri" w:cs="Calibri"/>
          <w:sz w:val="24"/>
          <w:szCs w:val="24"/>
          <w:lang w:val="en-GB" w:eastAsia="en-GB"/>
        </w:rPr>
      </w:pPr>
      <w:r w:rsidRPr="00701DB3">
        <w:rPr>
          <w:rFonts w:ascii="Calibri" w:hAnsi="Calibri" w:cs="Calibri"/>
          <w:sz w:val="24"/>
          <w:szCs w:val="24"/>
          <w:lang w:val="en-GB" w:eastAsia="en-GB"/>
        </w:rPr>
        <w:t>Adapting</w:t>
      </w:r>
      <w:r w:rsidR="00784310" w:rsidRPr="00701DB3">
        <w:rPr>
          <w:rFonts w:ascii="Calibri" w:hAnsi="Calibri" w:cs="Calibri"/>
          <w:sz w:val="24"/>
          <w:szCs w:val="24"/>
          <w:lang w:val="en-GB" w:eastAsia="en-GB"/>
        </w:rPr>
        <w:t xml:space="preserve"> our </w:t>
      </w:r>
      <w:r w:rsidRPr="00701DB3">
        <w:rPr>
          <w:rFonts w:ascii="Calibri" w:hAnsi="Calibri" w:cs="Calibri"/>
          <w:sz w:val="24"/>
          <w:szCs w:val="24"/>
          <w:lang w:val="en-GB" w:eastAsia="en-GB"/>
        </w:rPr>
        <w:t>approaches</w:t>
      </w:r>
      <w:r w:rsidR="00784310" w:rsidRPr="00701DB3">
        <w:rPr>
          <w:rFonts w:ascii="Calibri" w:hAnsi="Calibri" w:cs="Calibri"/>
          <w:sz w:val="24"/>
          <w:szCs w:val="24"/>
          <w:lang w:val="en-GB" w:eastAsia="en-GB"/>
        </w:rPr>
        <w:t>, for example, giving longer processing times, pre-teaching of key vocabulary, reading instructions aloud, etc.</w:t>
      </w:r>
    </w:p>
    <w:p w14:paraId="591BA5E2" w14:textId="1039587A" w:rsidR="00BF44D2" w:rsidRPr="00701DB3" w:rsidRDefault="00BF44D2" w:rsidP="00FD1D6E">
      <w:pPr>
        <w:pStyle w:val="4Bulletedcopyblue"/>
        <w:numPr>
          <w:ilvl w:val="0"/>
          <w:numId w:val="0"/>
        </w:numPr>
        <w:spacing w:after="0"/>
        <w:jc w:val="both"/>
        <w:rPr>
          <w:rFonts w:ascii="Calibri" w:hAnsi="Calibri" w:cs="Calibri"/>
          <w:sz w:val="24"/>
          <w:szCs w:val="24"/>
          <w:lang w:val="en-GB" w:eastAsia="en-GB"/>
        </w:rPr>
      </w:pPr>
    </w:p>
    <w:p w14:paraId="14B7A3EC" w14:textId="608EBBB1" w:rsidR="00784310" w:rsidRPr="00701DB3" w:rsidRDefault="00784310" w:rsidP="00FD1D6E">
      <w:pPr>
        <w:pStyle w:val="4Bulletedcopyblue"/>
        <w:spacing w:after="0"/>
        <w:jc w:val="both"/>
        <w:rPr>
          <w:rFonts w:ascii="Calibri" w:hAnsi="Calibri" w:cs="Calibri"/>
          <w:sz w:val="24"/>
          <w:szCs w:val="24"/>
          <w:lang w:val="en-GB" w:eastAsia="en-GB"/>
        </w:rPr>
      </w:pPr>
      <w:r w:rsidRPr="00701DB3">
        <w:rPr>
          <w:rFonts w:ascii="Calibri" w:hAnsi="Calibri" w:cs="Calibri"/>
          <w:sz w:val="24"/>
          <w:szCs w:val="24"/>
          <w:lang w:val="en-GB" w:eastAsia="en-GB"/>
        </w:rPr>
        <w:t> Adapting our resources and staffing</w:t>
      </w:r>
    </w:p>
    <w:p w14:paraId="64185FE3" w14:textId="22E9D2A5" w:rsidR="00BF44D2" w:rsidRPr="00701DB3" w:rsidRDefault="00BF44D2" w:rsidP="00FD1D6E">
      <w:pPr>
        <w:pStyle w:val="4Bulletedcopyblue"/>
        <w:numPr>
          <w:ilvl w:val="0"/>
          <w:numId w:val="0"/>
        </w:numPr>
        <w:spacing w:after="0"/>
        <w:jc w:val="both"/>
        <w:rPr>
          <w:rFonts w:ascii="Calibri" w:hAnsi="Calibri" w:cs="Calibri"/>
          <w:sz w:val="24"/>
          <w:szCs w:val="24"/>
          <w:lang w:val="en-GB" w:eastAsia="en-GB"/>
        </w:rPr>
      </w:pPr>
    </w:p>
    <w:p w14:paraId="72F82CA1" w14:textId="77777777" w:rsidR="00FD1D6E" w:rsidRDefault="00784310" w:rsidP="00FD1D6E">
      <w:pPr>
        <w:pStyle w:val="4Bulletedcopyblue"/>
        <w:spacing w:after="0"/>
        <w:jc w:val="both"/>
        <w:rPr>
          <w:rFonts w:ascii="Calibri" w:hAnsi="Calibri" w:cs="Calibri"/>
          <w:sz w:val="24"/>
          <w:szCs w:val="24"/>
          <w:lang w:val="en-GB" w:eastAsia="en-GB"/>
        </w:rPr>
      </w:pPr>
      <w:r w:rsidRPr="00701DB3">
        <w:rPr>
          <w:rFonts w:ascii="Calibri" w:hAnsi="Calibri" w:cs="Calibri"/>
          <w:sz w:val="24"/>
          <w:szCs w:val="24"/>
          <w:lang w:val="en-GB" w:eastAsia="en-GB"/>
        </w:rPr>
        <w:t> Using recommended aids, such as laptops, coloured overlays, visual timetables, larger font, etc.</w:t>
      </w:r>
    </w:p>
    <w:p w14:paraId="35D51DBE" w14:textId="77777777" w:rsidR="00FD1D6E" w:rsidRDefault="00FD1D6E" w:rsidP="00FD1D6E">
      <w:pPr>
        <w:pStyle w:val="ListParagraph"/>
        <w:rPr>
          <w:rFonts w:ascii="Calibri" w:hAnsi="Calibri" w:cs="Calibri"/>
          <w:sz w:val="24"/>
          <w:lang w:val="en-GB" w:eastAsia="en-GB"/>
        </w:rPr>
      </w:pPr>
    </w:p>
    <w:p w14:paraId="61C5D4BA" w14:textId="2C432FC9" w:rsidR="00784310" w:rsidRPr="00FD1D6E" w:rsidRDefault="00784310" w:rsidP="00FD1D6E">
      <w:pPr>
        <w:pStyle w:val="4Bulletedcopyblue"/>
        <w:spacing w:after="0"/>
        <w:jc w:val="both"/>
        <w:rPr>
          <w:rFonts w:ascii="Calibri" w:hAnsi="Calibri" w:cs="Calibri"/>
          <w:sz w:val="24"/>
          <w:szCs w:val="24"/>
          <w:lang w:val="en-GB" w:eastAsia="en-GB"/>
        </w:rPr>
      </w:pPr>
      <w:r w:rsidRPr="00FD1D6E">
        <w:rPr>
          <w:rFonts w:ascii="Calibri" w:hAnsi="Calibri" w:cs="Calibri"/>
          <w:sz w:val="24"/>
          <w:lang w:val="en-GB" w:eastAsia="en-GB"/>
        </w:rPr>
        <w:t xml:space="preserve">Teaching assistants </w:t>
      </w:r>
      <w:r w:rsidR="00A472E7" w:rsidRPr="00FD1D6E">
        <w:rPr>
          <w:rFonts w:ascii="Calibri" w:hAnsi="Calibri" w:cs="Calibri"/>
          <w:sz w:val="24"/>
          <w:lang w:val="en-GB" w:eastAsia="en-GB"/>
        </w:rPr>
        <w:t xml:space="preserve">or support staff will support </w:t>
      </w:r>
      <w:r w:rsidR="00CF5C31" w:rsidRPr="00FD1D6E">
        <w:rPr>
          <w:rFonts w:ascii="Calibri" w:hAnsi="Calibri" w:cs="Calibri"/>
          <w:sz w:val="24"/>
          <w:lang w:val="en-GB" w:eastAsia="en-GB"/>
        </w:rPr>
        <w:t>pupils</w:t>
      </w:r>
      <w:r w:rsidR="00A472E7" w:rsidRPr="00FD1D6E">
        <w:rPr>
          <w:rFonts w:ascii="Calibri" w:hAnsi="Calibri" w:cs="Calibri"/>
          <w:sz w:val="24"/>
          <w:lang w:val="en-GB" w:eastAsia="en-GB"/>
        </w:rPr>
        <w:t xml:space="preserve"> appropriately depending on their presentation of need</w:t>
      </w:r>
      <w:r w:rsidR="00FD1D6E" w:rsidRPr="00FD1D6E">
        <w:rPr>
          <w:rFonts w:ascii="Calibri" w:hAnsi="Calibri" w:cs="Calibri"/>
          <w:sz w:val="24"/>
          <w:lang w:val="en-GB" w:eastAsia="en-GB"/>
        </w:rPr>
        <w:t xml:space="preserve">. </w:t>
      </w:r>
      <w:r w:rsidR="00FD1D6E" w:rsidRPr="00FD1D6E">
        <w:rPr>
          <w:rFonts w:ascii="Calibri" w:hAnsi="Calibri" w:cs="Calibri"/>
          <w:sz w:val="24"/>
        </w:rPr>
        <w:t xml:space="preserve">Effective use of </w:t>
      </w:r>
      <w:proofErr w:type="gramStart"/>
      <w:r w:rsidR="00FD1D6E" w:rsidRPr="00FD1D6E">
        <w:rPr>
          <w:rFonts w:ascii="Calibri" w:hAnsi="Calibri" w:cs="Calibri"/>
          <w:sz w:val="24"/>
        </w:rPr>
        <w:t>TA’s</w:t>
      </w:r>
      <w:proofErr w:type="gramEnd"/>
      <w:r w:rsidR="00FD1D6E" w:rsidRPr="00FD1D6E">
        <w:rPr>
          <w:rFonts w:ascii="Calibri" w:hAnsi="Calibri" w:cs="Calibri"/>
          <w:sz w:val="24"/>
        </w:rPr>
        <w:t xml:space="preserve"> to promote self-scaffolding and independence in learning.</w:t>
      </w:r>
    </w:p>
    <w:p w14:paraId="7D7ED562" w14:textId="676B8568" w:rsidR="00BF44D2" w:rsidRPr="00701DB3" w:rsidRDefault="00BF44D2" w:rsidP="00FD1D6E">
      <w:pPr>
        <w:pStyle w:val="4Bulletedcopyblue"/>
        <w:numPr>
          <w:ilvl w:val="0"/>
          <w:numId w:val="0"/>
        </w:numPr>
        <w:spacing w:after="0"/>
        <w:jc w:val="both"/>
        <w:rPr>
          <w:rFonts w:ascii="Calibri" w:hAnsi="Calibri" w:cs="Calibri"/>
          <w:sz w:val="24"/>
          <w:szCs w:val="24"/>
          <w:lang w:val="en-GB" w:eastAsia="en-GB"/>
        </w:rPr>
      </w:pPr>
    </w:p>
    <w:p w14:paraId="09EE2A67" w14:textId="37B976BD" w:rsidR="00266A81" w:rsidRDefault="00A472E7" w:rsidP="00FD1D6E">
      <w:pPr>
        <w:pStyle w:val="4Bulletedcopyblue"/>
        <w:spacing w:after="0"/>
        <w:jc w:val="both"/>
        <w:rPr>
          <w:rFonts w:ascii="Calibri" w:hAnsi="Calibri" w:cs="Calibri"/>
          <w:sz w:val="24"/>
          <w:szCs w:val="24"/>
          <w:lang w:val="en-GB" w:eastAsia="en-GB"/>
        </w:rPr>
      </w:pPr>
      <w:r w:rsidRPr="00701DB3">
        <w:rPr>
          <w:rFonts w:ascii="Calibri" w:hAnsi="Calibri" w:cs="Calibri"/>
          <w:sz w:val="24"/>
          <w:szCs w:val="24"/>
          <w:lang w:val="en-GB" w:eastAsia="en-GB"/>
        </w:rPr>
        <w:t>Scaffolding lesson material</w:t>
      </w:r>
      <w:r w:rsidR="00305407" w:rsidRPr="00701DB3">
        <w:rPr>
          <w:rFonts w:ascii="Calibri" w:hAnsi="Calibri" w:cs="Calibri"/>
          <w:sz w:val="24"/>
          <w:szCs w:val="24"/>
          <w:lang w:val="en-GB" w:eastAsia="en-GB"/>
        </w:rPr>
        <w:t>s</w:t>
      </w:r>
    </w:p>
    <w:p w14:paraId="54D02047" w14:textId="47E07B7C" w:rsidR="00607DBC" w:rsidRPr="008957A3" w:rsidRDefault="00607DBC" w:rsidP="00607DBC">
      <w:pPr>
        <w:spacing w:before="120"/>
        <w:rPr>
          <w:rFonts w:ascii="Calibri" w:hAnsi="Calibri" w:cs="Calibri"/>
          <w:b/>
          <w:sz w:val="24"/>
        </w:rPr>
      </w:pPr>
      <w:r w:rsidRPr="008957A3">
        <w:rPr>
          <w:rFonts w:ascii="Calibri" w:hAnsi="Calibri" w:cs="Calibri"/>
          <w:b/>
          <w:sz w:val="24"/>
        </w:rPr>
        <w:lastRenderedPageBreak/>
        <w:t>At the ELA we aim:</w:t>
      </w:r>
    </w:p>
    <w:p w14:paraId="4F731623" w14:textId="77777777" w:rsidR="00607DBC" w:rsidRPr="008957A3" w:rsidRDefault="00607DBC" w:rsidP="00607DBC">
      <w:pPr>
        <w:numPr>
          <w:ilvl w:val="0"/>
          <w:numId w:val="15"/>
        </w:numPr>
        <w:spacing w:before="120"/>
        <w:rPr>
          <w:rFonts w:ascii="Calibri" w:hAnsi="Calibri" w:cs="Calibri"/>
          <w:sz w:val="24"/>
        </w:rPr>
      </w:pPr>
      <w:r w:rsidRPr="008957A3">
        <w:rPr>
          <w:rFonts w:ascii="Calibri" w:hAnsi="Calibri" w:cs="Calibri"/>
          <w:sz w:val="24"/>
        </w:rPr>
        <w:t>To create a positive and supportive environment for pupils without exception.</w:t>
      </w:r>
    </w:p>
    <w:p w14:paraId="0D252E76" w14:textId="045CFA09" w:rsidR="00607DBC" w:rsidRPr="008957A3" w:rsidRDefault="00607DBC" w:rsidP="00607DBC">
      <w:pPr>
        <w:numPr>
          <w:ilvl w:val="0"/>
          <w:numId w:val="15"/>
        </w:numPr>
        <w:spacing w:before="120"/>
        <w:rPr>
          <w:rFonts w:ascii="Calibri" w:hAnsi="Calibri" w:cs="Calibri"/>
          <w:sz w:val="24"/>
        </w:rPr>
      </w:pPr>
      <w:r w:rsidRPr="008957A3">
        <w:rPr>
          <w:rFonts w:ascii="Calibri" w:hAnsi="Calibri" w:cs="Calibri"/>
          <w:sz w:val="24"/>
        </w:rPr>
        <w:t>Build an ongoing, holistic understanding of our pupils and their needs.</w:t>
      </w:r>
    </w:p>
    <w:p w14:paraId="66740E00" w14:textId="37D909AB" w:rsidR="00607DBC" w:rsidRPr="008957A3" w:rsidRDefault="00607DBC" w:rsidP="00607DBC">
      <w:pPr>
        <w:numPr>
          <w:ilvl w:val="0"/>
          <w:numId w:val="15"/>
        </w:numPr>
        <w:spacing w:before="120"/>
        <w:rPr>
          <w:rFonts w:ascii="Calibri" w:hAnsi="Calibri" w:cs="Calibri"/>
          <w:sz w:val="24"/>
        </w:rPr>
      </w:pPr>
      <w:r w:rsidRPr="008957A3">
        <w:rPr>
          <w:rFonts w:ascii="Calibri" w:hAnsi="Calibri" w:cs="Calibri"/>
          <w:sz w:val="24"/>
        </w:rPr>
        <w:t>Ensure all pupils have access to high quality teaching.</w:t>
      </w:r>
    </w:p>
    <w:p w14:paraId="0D4A0B7E" w14:textId="4DC7CB35" w:rsidR="00607DBC" w:rsidRDefault="00607DBC" w:rsidP="00607DBC">
      <w:pPr>
        <w:numPr>
          <w:ilvl w:val="0"/>
          <w:numId w:val="15"/>
        </w:numPr>
        <w:spacing w:before="120"/>
        <w:rPr>
          <w:rFonts w:ascii="Calibri" w:hAnsi="Calibri" w:cs="Calibri"/>
          <w:sz w:val="24"/>
        </w:rPr>
      </w:pPr>
      <w:r w:rsidRPr="008957A3">
        <w:rPr>
          <w:rFonts w:ascii="Calibri" w:hAnsi="Calibri" w:cs="Calibri"/>
          <w:sz w:val="24"/>
        </w:rPr>
        <w:t>Complement high quality teaching with carefully selected small group and one-to-one interventions.</w:t>
      </w:r>
    </w:p>
    <w:p w14:paraId="6CA78D0E" w14:textId="0626368B" w:rsidR="00607DBC" w:rsidRPr="008957A3" w:rsidRDefault="00607DBC" w:rsidP="00607DBC">
      <w:pPr>
        <w:pStyle w:val="ListParagraph"/>
        <w:numPr>
          <w:ilvl w:val="0"/>
          <w:numId w:val="15"/>
        </w:numPr>
        <w:spacing w:before="120"/>
        <w:contextualSpacing w:val="0"/>
        <w:rPr>
          <w:rFonts w:ascii="Calibri" w:hAnsi="Calibri" w:cs="Calibri"/>
          <w:sz w:val="24"/>
        </w:rPr>
      </w:pPr>
      <w:r w:rsidRPr="00095731">
        <w:rPr>
          <w:rFonts w:ascii="Calibri" w:hAnsi="Calibri" w:cs="Calibri"/>
          <w:sz w:val="24"/>
        </w:rPr>
        <w:t>Work effectively with Teaching Assistants.</w:t>
      </w:r>
    </w:p>
    <w:p w14:paraId="5EF12971" w14:textId="0164920E" w:rsidR="00607DBC" w:rsidRDefault="00266A81" w:rsidP="00607DBC">
      <w:pPr>
        <w:pStyle w:val="4Bulletedcopyblue"/>
        <w:numPr>
          <w:ilvl w:val="0"/>
          <w:numId w:val="0"/>
        </w:numPr>
        <w:spacing w:after="0" w:line="360" w:lineRule="auto"/>
        <w:jc w:val="both"/>
        <w:rPr>
          <w:rFonts w:ascii="Calibri" w:hAnsi="Calibri" w:cs="Calibri"/>
          <w:sz w:val="24"/>
          <w:szCs w:val="24"/>
          <w:lang w:val="en-GB" w:eastAsia="en-GB"/>
        </w:rPr>
      </w:pPr>
      <w:r>
        <w:rPr>
          <w:rFonts w:ascii="Calibri" w:hAnsi="Calibri" w:cs="Calibri"/>
          <w:noProof/>
          <w:sz w:val="24"/>
          <w:lang w:val="en-GB" w:eastAsia="en-GB"/>
        </w:rPr>
        <w:drawing>
          <wp:anchor distT="0" distB="0" distL="114300" distR="114300" simplePos="0" relativeHeight="251702784" behindDoc="0" locked="0" layoutInCell="1" allowOverlap="1" wp14:anchorId="4210FD57" wp14:editId="0A43D5BE">
            <wp:simplePos x="0" y="0"/>
            <wp:positionH relativeFrom="margin">
              <wp:align>right</wp:align>
            </wp:positionH>
            <wp:positionV relativeFrom="paragraph">
              <wp:posOffset>181610</wp:posOffset>
            </wp:positionV>
            <wp:extent cx="6191250" cy="3366225"/>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91250" cy="3366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CFF26" w14:textId="54FF9523" w:rsidR="00607DBC" w:rsidRDefault="00607DBC" w:rsidP="00607DBC">
      <w:pPr>
        <w:pStyle w:val="4Bulletedcopyblue"/>
        <w:numPr>
          <w:ilvl w:val="0"/>
          <w:numId w:val="0"/>
        </w:numPr>
        <w:spacing w:after="0" w:line="360" w:lineRule="auto"/>
        <w:jc w:val="both"/>
        <w:rPr>
          <w:rFonts w:ascii="Calibri" w:hAnsi="Calibri" w:cs="Calibri"/>
          <w:sz w:val="24"/>
          <w:szCs w:val="24"/>
          <w:lang w:val="en-GB" w:eastAsia="en-GB"/>
        </w:rPr>
      </w:pPr>
    </w:p>
    <w:p w14:paraId="073A72C3" w14:textId="15E3C022"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10E27033" w14:textId="77777777"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75E3B58F" w14:textId="0B7E252B"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46398C32" w14:textId="65166143"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07851923" w14:textId="77777777"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6D6389FF" w14:textId="745933AA"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28FE0822" w14:textId="77777777"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4B5A9892" w14:textId="77777777"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13AA48F0" w14:textId="1DDFB5C6" w:rsidR="009E6DDD" w:rsidRDefault="009E6DDD" w:rsidP="00607DBC">
      <w:pPr>
        <w:pStyle w:val="4Bulletedcopyblue"/>
        <w:numPr>
          <w:ilvl w:val="0"/>
          <w:numId w:val="0"/>
        </w:numPr>
        <w:spacing w:after="0" w:line="360" w:lineRule="auto"/>
        <w:jc w:val="both"/>
        <w:rPr>
          <w:rFonts w:ascii="Calibri" w:hAnsi="Calibri" w:cs="Calibri"/>
          <w:sz w:val="24"/>
          <w:szCs w:val="24"/>
          <w:lang w:val="en-GB" w:eastAsia="en-GB"/>
        </w:rPr>
      </w:pPr>
    </w:p>
    <w:p w14:paraId="1DE261B0" w14:textId="2B1F2FE5" w:rsidR="00607DBC" w:rsidRDefault="00607DBC" w:rsidP="00607DBC">
      <w:pPr>
        <w:pStyle w:val="4Bulletedcopyblue"/>
        <w:numPr>
          <w:ilvl w:val="0"/>
          <w:numId w:val="0"/>
        </w:numPr>
        <w:spacing w:after="0" w:line="360" w:lineRule="auto"/>
        <w:jc w:val="both"/>
        <w:rPr>
          <w:rFonts w:ascii="Calibri" w:hAnsi="Calibri" w:cs="Calibri"/>
          <w:sz w:val="24"/>
          <w:szCs w:val="24"/>
          <w:lang w:val="en-GB" w:eastAsia="en-GB"/>
        </w:rPr>
      </w:pPr>
    </w:p>
    <w:p w14:paraId="5AE42FFC" w14:textId="77777777" w:rsidR="00266A81" w:rsidRDefault="00266A81" w:rsidP="00607DBC">
      <w:pPr>
        <w:pStyle w:val="4Bulletedcopyblue"/>
        <w:numPr>
          <w:ilvl w:val="0"/>
          <w:numId w:val="0"/>
        </w:numPr>
        <w:spacing w:after="0" w:line="360" w:lineRule="auto"/>
        <w:jc w:val="both"/>
        <w:rPr>
          <w:rFonts w:ascii="Calibri" w:hAnsi="Calibri" w:cs="Calibri"/>
          <w:sz w:val="24"/>
          <w:szCs w:val="24"/>
          <w:lang w:val="en-GB" w:eastAsia="en-GB"/>
        </w:rPr>
      </w:pPr>
    </w:p>
    <w:p w14:paraId="67EA4922" w14:textId="77777777" w:rsidR="00266A81" w:rsidRPr="00701DB3" w:rsidRDefault="00266A81" w:rsidP="00607DBC">
      <w:pPr>
        <w:pStyle w:val="4Bulletedcopyblue"/>
        <w:numPr>
          <w:ilvl w:val="0"/>
          <w:numId w:val="0"/>
        </w:numPr>
        <w:spacing w:after="0" w:line="360" w:lineRule="auto"/>
        <w:jc w:val="both"/>
        <w:rPr>
          <w:rFonts w:ascii="Calibri" w:hAnsi="Calibri" w:cs="Calibri"/>
          <w:sz w:val="24"/>
          <w:szCs w:val="24"/>
          <w:lang w:val="en-GB" w:eastAsia="en-GB"/>
        </w:rPr>
      </w:pPr>
    </w:p>
    <w:p w14:paraId="1CA7007C" w14:textId="4DCA533D" w:rsidR="008476D7" w:rsidRPr="008476D7" w:rsidRDefault="00784310" w:rsidP="008476D7">
      <w:pPr>
        <w:pStyle w:val="1bodycopy10pt"/>
        <w:shd w:val="clear" w:color="auto" w:fill="FFFFCC"/>
        <w:jc w:val="both"/>
        <w:rPr>
          <w:rFonts w:ascii="Calibri" w:hAnsi="Calibri" w:cs="Calibri"/>
          <w:b/>
          <w:bCs/>
          <w:sz w:val="24"/>
          <w:lang w:val="en-GB" w:eastAsia="en-GB"/>
        </w:rPr>
      </w:pPr>
      <w:r w:rsidRPr="00C464B7">
        <w:rPr>
          <w:rFonts w:ascii="Calibri" w:hAnsi="Calibri" w:cs="Calibri"/>
          <w:b/>
          <w:bCs/>
          <w:sz w:val="24"/>
          <w:lang w:val="en-GB" w:eastAsia="en-GB"/>
        </w:rPr>
        <w:t xml:space="preserve">We </w:t>
      </w:r>
      <w:r w:rsidR="005F05BD" w:rsidRPr="00C464B7">
        <w:rPr>
          <w:rFonts w:ascii="Calibri" w:hAnsi="Calibri" w:cs="Calibri"/>
          <w:b/>
          <w:bCs/>
          <w:sz w:val="24"/>
          <w:lang w:val="en-GB" w:eastAsia="en-GB"/>
        </w:rPr>
        <w:t>may</w:t>
      </w:r>
      <w:r w:rsidRPr="00C464B7">
        <w:rPr>
          <w:rFonts w:ascii="Calibri" w:hAnsi="Calibri" w:cs="Calibri"/>
          <w:b/>
          <w:bCs/>
          <w:sz w:val="24"/>
          <w:lang w:val="en-GB" w:eastAsia="en-GB"/>
        </w:rPr>
        <w:t xml:space="preserve"> also provide the following interventions:</w:t>
      </w:r>
    </w:p>
    <w:p w14:paraId="61098E40"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Family wellbeing support</w:t>
      </w:r>
    </w:p>
    <w:p w14:paraId="46A304FE"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Learning Mentors</w:t>
      </w:r>
    </w:p>
    <w:p w14:paraId="770352A5"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Reciprocal reading approach</w:t>
      </w:r>
    </w:p>
    <w:p w14:paraId="558683FE" w14:textId="749883DA" w:rsidR="002026C3" w:rsidRPr="002026C3" w:rsidRDefault="002026C3" w:rsidP="002026C3">
      <w:pPr>
        <w:spacing w:before="120" w:after="72"/>
        <w:rPr>
          <w:rFonts w:ascii="Calibri" w:hAnsi="Calibri" w:cs="Calibri"/>
          <w:sz w:val="24"/>
        </w:rPr>
      </w:pPr>
      <w:r w:rsidRPr="002026C3">
        <w:rPr>
          <w:rFonts w:ascii="Calibri" w:hAnsi="Calibri" w:cs="Calibri"/>
          <w:sz w:val="24"/>
        </w:rPr>
        <w:t>Paired reading/ SNIP/ RFM/ Toe by Toe</w:t>
      </w:r>
      <w:r w:rsidR="0078391F">
        <w:rPr>
          <w:rFonts w:ascii="Calibri" w:hAnsi="Calibri" w:cs="Calibri"/>
          <w:sz w:val="24"/>
        </w:rPr>
        <w:t>/ Phonics</w:t>
      </w:r>
    </w:p>
    <w:p w14:paraId="24829173"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Emotional literacy/ Zones of regulation/ Thrive</w:t>
      </w:r>
    </w:p>
    <w:p w14:paraId="4012AB04"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1:1 tuition (2 week catch up)</w:t>
      </w:r>
    </w:p>
    <w:p w14:paraId="273781CF"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Offsite engagement tuition (time limited)</w:t>
      </w:r>
    </w:p>
    <w:p w14:paraId="177BB55F"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Peer mentoring</w:t>
      </w:r>
    </w:p>
    <w:p w14:paraId="7FE9C8D0" w14:textId="77777777" w:rsidR="002026C3" w:rsidRPr="002026C3" w:rsidRDefault="002026C3" w:rsidP="002026C3">
      <w:pPr>
        <w:spacing w:before="120" w:after="72"/>
        <w:rPr>
          <w:rFonts w:ascii="Calibri" w:hAnsi="Calibri" w:cs="Calibri"/>
          <w:sz w:val="24"/>
        </w:rPr>
      </w:pPr>
      <w:proofErr w:type="spellStart"/>
      <w:r w:rsidRPr="002026C3">
        <w:rPr>
          <w:rFonts w:ascii="Calibri" w:hAnsi="Calibri" w:cs="Calibri"/>
          <w:sz w:val="24"/>
        </w:rPr>
        <w:t>Behaviour</w:t>
      </w:r>
      <w:proofErr w:type="spellEnd"/>
      <w:r w:rsidRPr="002026C3">
        <w:rPr>
          <w:rFonts w:ascii="Calibri" w:hAnsi="Calibri" w:cs="Calibri"/>
          <w:sz w:val="24"/>
        </w:rPr>
        <w:t xml:space="preserve"> mentors within each setting</w:t>
      </w:r>
    </w:p>
    <w:p w14:paraId="46C9C275"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School counselling service</w:t>
      </w:r>
    </w:p>
    <w:p w14:paraId="4535D5C0"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lastRenderedPageBreak/>
        <w:t>Time out card</w:t>
      </w:r>
    </w:p>
    <w:p w14:paraId="3D55F906"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Language for learning strategies embedded to create language friendly environments.</w:t>
      </w:r>
    </w:p>
    <w:p w14:paraId="263F1F97"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 xml:space="preserve">Specialist Teacher and assessor </w:t>
      </w:r>
      <w:proofErr w:type="spellStart"/>
      <w:r w:rsidRPr="002026C3">
        <w:rPr>
          <w:rFonts w:ascii="Calibri" w:hAnsi="Calibri" w:cs="Calibri"/>
          <w:sz w:val="24"/>
        </w:rPr>
        <w:t>SpLD</w:t>
      </w:r>
      <w:proofErr w:type="spellEnd"/>
    </w:p>
    <w:p w14:paraId="5EABB779"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Pre teaching and over learn opportunities</w:t>
      </w:r>
    </w:p>
    <w:p w14:paraId="7CAA9211"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Drawing and Talking therapy</w:t>
      </w:r>
    </w:p>
    <w:p w14:paraId="36B292B5"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GCSE booster sessions</w:t>
      </w:r>
    </w:p>
    <w:p w14:paraId="7BB2FF65"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Emotional regulation group</w:t>
      </w:r>
    </w:p>
    <w:p w14:paraId="1CFCB723" w14:textId="412BF9DC" w:rsidR="002026C3" w:rsidRPr="002026C3" w:rsidRDefault="002026C3" w:rsidP="002026C3">
      <w:pPr>
        <w:spacing w:before="120" w:after="72"/>
        <w:rPr>
          <w:rFonts w:ascii="Calibri" w:hAnsi="Calibri" w:cs="Calibri"/>
          <w:sz w:val="24"/>
        </w:rPr>
      </w:pPr>
      <w:r>
        <w:rPr>
          <w:rFonts w:ascii="Calibri" w:hAnsi="Calibri" w:cs="Calibri"/>
          <w:sz w:val="24"/>
        </w:rPr>
        <w:t>Positive Day card</w:t>
      </w:r>
    </w:p>
    <w:p w14:paraId="260A6D7E"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Mental health lead for whole school.</w:t>
      </w:r>
    </w:p>
    <w:p w14:paraId="791741F4" w14:textId="77777777" w:rsidR="002026C3" w:rsidRPr="002026C3" w:rsidRDefault="002026C3" w:rsidP="002026C3">
      <w:pPr>
        <w:spacing w:before="120" w:after="72"/>
        <w:rPr>
          <w:rFonts w:ascii="Calibri" w:hAnsi="Calibri" w:cs="Calibri"/>
          <w:sz w:val="24"/>
        </w:rPr>
      </w:pPr>
      <w:r w:rsidRPr="002026C3">
        <w:rPr>
          <w:rFonts w:ascii="Calibri" w:hAnsi="Calibri" w:cs="Calibri"/>
          <w:sz w:val="24"/>
        </w:rPr>
        <w:t>Trauma informed practice</w:t>
      </w:r>
    </w:p>
    <w:p w14:paraId="0C4A1CEA" w14:textId="21DB76F6" w:rsidR="002026C3" w:rsidRDefault="002026C3" w:rsidP="002026C3">
      <w:pPr>
        <w:spacing w:before="120" w:after="72"/>
        <w:rPr>
          <w:rFonts w:ascii="Calibri" w:hAnsi="Calibri" w:cs="Calibri"/>
          <w:sz w:val="24"/>
        </w:rPr>
      </w:pPr>
      <w:r w:rsidRPr="002026C3">
        <w:rPr>
          <w:rFonts w:ascii="Calibri" w:hAnsi="Calibri" w:cs="Calibri"/>
          <w:sz w:val="24"/>
        </w:rPr>
        <w:t>Table top board game intervention</w:t>
      </w:r>
    </w:p>
    <w:p w14:paraId="7B6F7CB4" w14:textId="5F9D4AA2" w:rsidR="0078391F" w:rsidRDefault="0078391F" w:rsidP="002026C3">
      <w:pPr>
        <w:spacing w:before="120" w:after="72"/>
        <w:rPr>
          <w:rFonts w:ascii="Calibri" w:hAnsi="Calibri" w:cs="Calibri"/>
          <w:sz w:val="24"/>
        </w:rPr>
      </w:pPr>
      <w:r>
        <w:rPr>
          <w:rFonts w:ascii="Calibri" w:hAnsi="Calibri" w:cs="Calibri"/>
          <w:sz w:val="24"/>
        </w:rPr>
        <w:t>Learn Pathway</w:t>
      </w:r>
    </w:p>
    <w:p w14:paraId="30451340" w14:textId="2D435C1A" w:rsidR="0078391F" w:rsidRPr="002026C3" w:rsidRDefault="0078391F" w:rsidP="002026C3">
      <w:pPr>
        <w:spacing w:before="120" w:after="72"/>
        <w:rPr>
          <w:rFonts w:ascii="Calibri" w:hAnsi="Calibri" w:cs="Calibri"/>
          <w:sz w:val="24"/>
        </w:rPr>
      </w:pPr>
      <w:r>
        <w:rPr>
          <w:rFonts w:ascii="Calibri" w:hAnsi="Calibri" w:cs="Calibri"/>
          <w:sz w:val="24"/>
        </w:rPr>
        <w:t>Empower Pathway</w:t>
      </w:r>
    </w:p>
    <w:p w14:paraId="1D3FBBDD" w14:textId="77777777" w:rsidR="008476D7" w:rsidRDefault="008476D7" w:rsidP="00305407">
      <w:pPr>
        <w:pStyle w:val="1bodycopy10pt"/>
        <w:jc w:val="both"/>
        <w:rPr>
          <w:rFonts w:ascii="Calibri" w:hAnsi="Calibri" w:cs="Calibri"/>
          <w:sz w:val="24"/>
          <w:lang w:val="en-GB" w:eastAsia="en-GB"/>
        </w:rPr>
      </w:pPr>
    </w:p>
    <w:p w14:paraId="2499F244" w14:textId="49DC2336" w:rsidR="002F5B10" w:rsidRPr="00701DB3" w:rsidRDefault="007F61C7"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These</w:t>
      </w:r>
      <w:r w:rsidR="00EE5206" w:rsidRPr="00701DB3">
        <w:rPr>
          <w:rFonts w:ascii="Calibri" w:hAnsi="Calibri" w:cs="Calibri"/>
          <w:sz w:val="24"/>
          <w:lang w:val="en-GB" w:eastAsia="en-GB"/>
        </w:rPr>
        <w:t xml:space="preserve"> interventions </w:t>
      </w:r>
      <w:r w:rsidRPr="00701DB3">
        <w:rPr>
          <w:rFonts w:ascii="Calibri" w:hAnsi="Calibri" w:cs="Calibri"/>
          <w:sz w:val="24"/>
          <w:lang w:val="en-GB" w:eastAsia="en-GB"/>
        </w:rPr>
        <w:t>are</w:t>
      </w:r>
      <w:r w:rsidR="00EE5206" w:rsidRPr="00701DB3">
        <w:rPr>
          <w:rFonts w:ascii="Calibri" w:hAnsi="Calibri" w:cs="Calibri"/>
          <w:sz w:val="24"/>
          <w:lang w:val="en-GB" w:eastAsia="en-GB"/>
        </w:rPr>
        <w:t xml:space="preserve"> part of our </w:t>
      </w:r>
      <w:r w:rsidR="007D083F">
        <w:rPr>
          <w:rFonts w:ascii="Calibri" w:hAnsi="Calibri" w:cs="Calibri"/>
          <w:sz w:val="24"/>
          <w:lang w:val="en-GB" w:eastAsia="en-GB"/>
        </w:rPr>
        <w:t>contribution to Kent County Council</w:t>
      </w:r>
      <w:r w:rsidR="00EE5206" w:rsidRPr="00701DB3">
        <w:rPr>
          <w:rFonts w:ascii="Calibri" w:hAnsi="Calibri" w:cs="Calibri"/>
          <w:sz w:val="24"/>
          <w:lang w:val="en-GB" w:eastAsia="en-GB"/>
        </w:rPr>
        <w:t>’s local offer.</w:t>
      </w:r>
    </w:p>
    <w:p w14:paraId="5B8B4356" w14:textId="4CA3E721" w:rsidR="00784310" w:rsidRPr="00701DB3" w:rsidRDefault="00FB4D42" w:rsidP="00305407">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Pr>
          <w:rFonts w:ascii="Calibri" w:hAnsi="Calibri" w:cs="Calibri"/>
          <w:color w:val="auto"/>
          <w:szCs w:val="28"/>
          <w:lang w:eastAsia="en-GB"/>
        </w:rPr>
        <w:t>9</w:t>
      </w:r>
      <w:r w:rsidR="00784310" w:rsidRPr="00701DB3">
        <w:rPr>
          <w:rFonts w:ascii="Calibri" w:hAnsi="Calibri" w:cs="Calibri"/>
          <w:color w:val="auto"/>
          <w:szCs w:val="28"/>
          <w:lang w:eastAsia="en-GB"/>
        </w:rPr>
        <w:t>. How will the school evaluate whether the support in place is helping my child?</w:t>
      </w:r>
      <w:bookmarkEnd w:id="27"/>
      <w:bookmarkEnd w:id="28"/>
      <w:bookmarkEnd w:id="29"/>
    </w:p>
    <w:p w14:paraId="740C9260" w14:textId="2A99A0AA" w:rsidR="00784310" w:rsidRPr="00701DB3" w:rsidRDefault="00136294" w:rsidP="007D083F">
      <w:pPr>
        <w:pStyle w:val="1bodycopy10pt"/>
        <w:spacing w:line="360" w:lineRule="auto"/>
        <w:jc w:val="both"/>
        <w:rPr>
          <w:rFonts w:ascii="Calibri" w:hAnsi="Calibri" w:cs="Calibri"/>
          <w:sz w:val="24"/>
          <w:lang w:val="en-GB" w:eastAsia="en-GB"/>
        </w:rPr>
      </w:pPr>
      <w:r>
        <w:rPr>
          <w:rFonts w:ascii="Calibri" w:hAnsi="Calibri" w:cs="Calibri"/>
          <w:noProof/>
          <w:sz w:val="24"/>
          <w:lang w:val="en-GB" w:eastAsia="en-GB"/>
        </w:rPr>
        <w:drawing>
          <wp:anchor distT="0" distB="0" distL="114300" distR="114300" simplePos="0" relativeHeight="251677184" behindDoc="1" locked="0" layoutInCell="1" allowOverlap="1" wp14:anchorId="2B57A9D4" wp14:editId="0273ABFC">
            <wp:simplePos x="0" y="0"/>
            <wp:positionH relativeFrom="column">
              <wp:posOffset>4671695</wp:posOffset>
            </wp:positionH>
            <wp:positionV relativeFrom="paragraph">
              <wp:posOffset>126365</wp:posOffset>
            </wp:positionV>
            <wp:extent cx="1517650" cy="1033145"/>
            <wp:effectExtent l="0" t="0" r="0" b="0"/>
            <wp:wrapTight wrapText="bothSides">
              <wp:wrapPolygon edited="0">
                <wp:start x="5965" y="0"/>
                <wp:lineTo x="3796" y="6372"/>
                <wp:lineTo x="1356" y="6771"/>
                <wp:lineTo x="542" y="8762"/>
                <wp:lineTo x="542" y="12745"/>
                <wp:lineTo x="5423" y="19117"/>
                <wp:lineTo x="6507" y="21109"/>
                <wp:lineTo x="14912" y="21109"/>
                <wp:lineTo x="15997" y="19117"/>
                <wp:lineTo x="20877" y="12745"/>
                <wp:lineTo x="21148" y="9160"/>
                <wp:lineTo x="20064" y="6771"/>
                <wp:lineTo x="17623" y="6372"/>
                <wp:lineTo x="15454" y="0"/>
                <wp:lineTo x="5965" y="0"/>
              </wp:wrapPolygon>
            </wp:wrapTight>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17650" cy="1033145"/>
                    </a:xfrm>
                    <a:prstGeom prst="rect">
                      <a:avLst/>
                    </a:prstGeom>
                    <a:noFill/>
                  </pic:spPr>
                </pic:pic>
              </a:graphicData>
            </a:graphic>
            <wp14:sizeRelH relativeFrom="page">
              <wp14:pctWidth>0</wp14:pctWidth>
            </wp14:sizeRelH>
            <wp14:sizeRelV relativeFrom="page">
              <wp14:pctHeight>0</wp14:pctHeight>
            </wp14:sizeRelV>
          </wp:anchor>
        </w:drawing>
      </w:r>
      <w:r w:rsidR="00784310" w:rsidRPr="00701DB3">
        <w:rPr>
          <w:rFonts w:ascii="Calibri" w:hAnsi="Calibri" w:cs="Calibri"/>
          <w:sz w:val="24"/>
          <w:lang w:val="en-GB" w:eastAsia="en-GB"/>
        </w:rPr>
        <w:t>We will evaluate the effectiveness of provision for your child by:</w:t>
      </w:r>
    </w:p>
    <w:p w14:paraId="21585CD2" w14:textId="7E3E88FF"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Reviewing </w:t>
      </w:r>
      <w:r w:rsidR="00741D11" w:rsidRPr="00701DB3">
        <w:rPr>
          <w:rFonts w:ascii="Calibri" w:hAnsi="Calibri" w:cs="Calibri"/>
          <w:sz w:val="24"/>
          <w:szCs w:val="24"/>
          <w:lang w:val="en-GB" w:eastAsia="en-GB"/>
        </w:rPr>
        <w:t>their</w:t>
      </w:r>
      <w:r w:rsidRPr="00701DB3">
        <w:rPr>
          <w:rFonts w:ascii="Calibri" w:hAnsi="Calibri" w:cs="Calibri"/>
          <w:sz w:val="24"/>
          <w:szCs w:val="24"/>
          <w:lang w:val="en-GB" w:eastAsia="en-GB"/>
        </w:rPr>
        <w:t xml:space="preserve"> progress towards their goals each term</w:t>
      </w:r>
    </w:p>
    <w:p w14:paraId="55EDA626" w14:textId="287099EC"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Reviewing the impact of interventions after</w:t>
      </w:r>
      <w:r w:rsidR="00B630ED">
        <w:rPr>
          <w:rFonts w:ascii="Calibri" w:hAnsi="Calibri" w:cs="Calibri"/>
          <w:sz w:val="24"/>
          <w:szCs w:val="24"/>
          <w:lang w:val="en-GB" w:eastAsia="en-GB"/>
        </w:rPr>
        <w:t xml:space="preserve"> 6 </w:t>
      </w:r>
      <w:r w:rsidRPr="00701DB3">
        <w:rPr>
          <w:rFonts w:ascii="Calibri" w:hAnsi="Calibri" w:cs="Calibri"/>
          <w:sz w:val="24"/>
          <w:szCs w:val="24"/>
          <w:lang w:val="en-GB" w:eastAsia="en-GB"/>
        </w:rPr>
        <w:t>weeks</w:t>
      </w:r>
    </w:p>
    <w:p w14:paraId="190BF30C" w14:textId="5C6B939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pupil questionnaires</w:t>
      </w:r>
    </w:p>
    <w:p w14:paraId="7A77D4C5" w14:textId="204661D1"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Monitoring by the SENCO</w:t>
      </w:r>
    </w:p>
    <w:p w14:paraId="622A795C" w14:textId="3E5F89C6"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provision maps</w:t>
      </w:r>
      <w:r w:rsidR="00B630ED">
        <w:rPr>
          <w:rFonts w:ascii="Calibri" w:hAnsi="Calibri" w:cs="Calibri"/>
          <w:sz w:val="24"/>
          <w:szCs w:val="24"/>
          <w:lang w:val="en-GB" w:eastAsia="en-GB"/>
        </w:rPr>
        <w:t>/ intervention trackers</w:t>
      </w:r>
      <w:r w:rsidRPr="00701DB3">
        <w:rPr>
          <w:rFonts w:ascii="Calibri" w:hAnsi="Calibri" w:cs="Calibri"/>
          <w:sz w:val="24"/>
          <w:szCs w:val="24"/>
          <w:lang w:val="en-GB" w:eastAsia="en-GB"/>
        </w:rPr>
        <w:t xml:space="preserve"> to measure progress</w:t>
      </w:r>
    </w:p>
    <w:p w14:paraId="3DA17A2D" w14:textId="607DF5E9" w:rsidR="00D408A6" w:rsidRPr="00B630ED" w:rsidRDefault="00784310" w:rsidP="00B630ED">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Pr="00D408A6">
        <w:rPr>
          <w:rFonts w:ascii="Calibri" w:hAnsi="Calibri" w:cs="Calibri"/>
          <w:sz w:val="24"/>
          <w:szCs w:val="24"/>
          <w:lang w:val="en-GB" w:eastAsia="en-GB"/>
        </w:rPr>
        <w:t xml:space="preserve">Holding </w:t>
      </w:r>
      <w:r w:rsidR="00741D11" w:rsidRPr="00D408A6">
        <w:rPr>
          <w:rFonts w:ascii="Calibri" w:hAnsi="Calibri" w:cs="Calibri"/>
          <w:sz w:val="24"/>
          <w:szCs w:val="24"/>
          <w:lang w:val="en-GB" w:eastAsia="en-GB"/>
        </w:rPr>
        <w:t xml:space="preserve">an </w:t>
      </w:r>
      <w:r w:rsidRPr="00D408A6">
        <w:rPr>
          <w:rFonts w:ascii="Calibri" w:hAnsi="Calibri" w:cs="Calibri"/>
          <w:sz w:val="24"/>
          <w:szCs w:val="24"/>
          <w:lang w:val="en-GB" w:eastAsia="en-GB"/>
        </w:rPr>
        <w:t>annual review</w:t>
      </w:r>
      <w:r w:rsidR="00741D11" w:rsidRPr="00D408A6">
        <w:rPr>
          <w:rFonts w:ascii="Calibri" w:hAnsi="Calibri" w:cs="Calibri"/>
          <w:sz w:val="24"/>
          <w:szCs w:val="24"/>
          <w:lang w:val="en-GB" w:eastAsia="en-GB"/>
        </w:rPr>
        <w:t xml:space="preserve"> (if they have an education, health and care (EHC)</w:t>
      </w:r>
      <w:r w:rsidRPr="00D408A6">
        <w:rPr>
          <w:rFonts w:ascii="Calibri" w:hAnsi="Calibri" w:cs="Calibri"/>
          <w:sz w:val="24"/>
          <w:szCs w:val="24"/>
          <w:lang w:val="en-GB" w:eastAsia="en-GB"/>
        </w:rPr>
        <w:t xml:space="preserve"> plan</w:t>
      </w:r>
      <w:r w:rsidR="00741D11" w:rsidRPr="00D408A6">
        <w:rPr>
          <w:rFonts w:ascii="Calibri" w:hAnsi="Calibri" w:cs="Calibri"/>
          <w:sz w:val="24"/>
          <w:szCs w:val="24"/>
          <w:lang w:val="en-GB" w:eastAsia="en-GB"/>
        </w:rPr>
        <w:t>)</w:t>
      </w:r>
    </w:p>
    <w:p w14:paraId="6D58D962" w14:textId="7A1FD463" w:rsidR="00D408A6" w:rsidRPr="00701DB3" w:rsidRDefault="00D408A6" w:rsidP="00D408A6">
      <w:pPr>
        <w:pStyle w:val="4Bulletedcopyblue"/>
        <w:numPr>
          <w:ilvl w:val="0"/>
          <w:numId w:val="0"/>
        </w:numPr>
        <w:jc w:val="both"/>
        <w:rPr>
          <w:rFonts w:ascii="Calibri" w:hAnsi="Calibri" w:cs="Calibri"/>
          <w:sz w:val="24"/>
          <w:szCs w:val="24"/>
          <w:lang w:val="en-GB" w:eastAsia="en-GB"/>
        </w:rPr>
      </w:pPr>
    </w:p>
    <w:p w14:paraId="73BA380A" w14:textId="081F5AC5"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0" w:name="_Toc116987827"/>
      <w:bookmarkStart w:id="31" w:name="_Toc117080336"/>
      <w:bookmarkStart w:id="32" w:name="_Toc119070501"/>
      <w:r>
        <w:rPr>
          <w:rFonts w:ascii="Calibri" w:hAnsi="Calibri" w:cs="Calibri"/>
          <w:color w:val="auto"/>
          <w:szCs w:val="28"/>
        </w:rPr>
        <w:t>1</w:t>
      </w:r>
      <w:r w:rsidR="00FB4D42">
        <w:rPr>
          <w:rFonts w:ascii="Calibri" w:hAnsi="Calibri" w:cs="Calibri"/>
          <w:color w:val="auto"/>
          <w:szCs w:val="28"/>
        </w:rPr>
        <w:t>0</w:t>
      </w:r>
      <w:r w:rsidR="00784310" w:rsidRPr="00701DB3">
        <w:rPr>
          <w:rFonts w:ascii="Calibri" w:hAnsi="Calibri" w:cs="Calibri"/>
          <w:color w:val="auto"/>
          <w:szCs w:val="28"/>
        </w:rPr>
        <w:t xml:space="preserve">. How will the school </w:t>
      </w:r>
      <w:bookmarkEnd w:id="30"/>
      <w:bookmarkEnd w:id="31"/>
      <w:bookmarkEnd w:id="32"/>
      <w:r w:rsidR="002375E4" w:rsidRPr="00701DB3">
        <w:rPr>
          <w:rFonts w:ascii="Calibri" w:hAnsi="Calibri" w:cs="Calibri"/>
          <w:color w:val="auto"/>
          <w:szCs w:val="28"/>
        </w:rPr>
        <w:t>ensure my child has appropriate resources?</w:t>
      </w:r>
    </w:p>
    <w:p w14:paraId="3554EFE0" w14:textId="77777777" w:rsidR="00E03959" w:rsidRPr="00701DB3" w:rsidRDefault="0038364A"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It may be that your</w:t>
      </w:r>
      <w:r w:rsidR="00E03959" w:rsidRPr="00701DB3">
        <w:rPr>
          <w:rFonts w:ascii="Calibri" w:hAnsi="Calibri" w:cs="Calibri"/>
          <w:sz w:val="24"/>
          <w:lang w:val="en-GB"/>
        </w:rPr>
        <w:t xml:space="preserve"> child’s needs </w:t>
      </w:r>
      <w:r w:rsidRPr="00701DB3">
        <w:rPr>
          <w:rFonts w:ascii="Calibri" w:hAnsi="Calibri" w:cs="Calibri"/>
          <w:sz w:val="24"/>
          <w:lang w:val="en-GB"/>
        </w:rPr>
        <w:t>mean we need</w:t>
      </w:r>
      <w:r w:rsidR="00E03959" w:rsidRPr="00701DB3">
        <w:rPr>
          <w:rFonts w:ascii="Calibri" w:hAnsi="Calibri" w:cs="Calibri"/>
          <w:sz w:val="24"/>
          <w:lang w:val="en-GB"/>
        </w:rPr>
        <w:t xml:space="preserve"> to </w:t>
      </w:r>
      <w:r w:rsidR="002375E4" w:rsidRPr="00701DB3">
        <w:rPr>
          <w:rFonts w:ascii="Calibri" w:hAnsi="Calibri" w:cs="Calibri"/>
          <w:sz w:val="24"/>
          <w:lang w:val="en-GB"/>
        </w:rPr>
        <w:t>provide additional resources such as</w:t>
      </w:r>
      <w:r w:rsidR="00E03959" w:rsidRPr="00701DB3">
        <w:rPr>
          <w:rFonts w:ascii="Calibri" w:hAnsi="Calibri" w:cs="Calibri"/>
          <w:sz w:val="24"/>
          <w:lang w:val="en-GB"/>
        </w:rPr>
        <w:t>:</w:t>
      </w:r>
    </w:p>
    <w:p w14:paraId="16832AA9" w14:textId="77777777" w:rsidR="00E03959" w:rsidRPr="00701DB3" w:rsidRDefault="002375E4" w:rsidP="008957A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Additional resources to support their learning</w:t>
      </w:r>
    </w:p>
    <w:p w14:paraId="41085768" w14:textId="77777777" w:rsidR="00E03959" w:rsidRPr="00701DB3" w:rsidRDefault="002375E4" w:rsidP="008957A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Adaptations to in class support</w:t>
      </w:r>
    </w:p>
    <w:p w14:paraId="780E0B97" w14:textId="77777777" w:rsidR="00E03959" w:rsidRPr="00701DB3" w:rsidRDefault="00E03959" w:rsidP="008957A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 xml:space="preserve">Further training for our staff </w:t>
      </w:r>
    </w:p>
    <w:p w14:paraId="4DDFA5C0" w14:textId="77777777" w:rsidR="00AC2406" w:rsidRPr="00701DB3" w:rsidRDefault="00AC2406" w:rsidP="008957A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lastRenderedPageBreak/>
        <w:t xml:space="preserve">External specialist </w:t>
      </w:r>
      <w:r w:rsidR="00A30082" w:rsidRPr="00701DB3">
        <w:rPr>
          <w:rFonts w:ascii="Calibri" w:hAnsi="Calibri" w:cs="Calibri"/>
          <w:sz w:val="24"/>
          <w:lang w:val="en-GB"/>
        </w:rPr>
        <w:t>expertise</w:t>
      </w:r>
    </w:p>
    <w:p w14:paraId="17E6A75F" w14:textId="77777777" w:rsidR="00784310" w:rsidRPr="00701DB3" w:rsidRDefault="002375E4"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Where appropriate,</w:t>
      </w:r>
      <w:r w:rsidR="0038364A" w:rsidRPr="00701DB3">
        <w:rPr>
          <w:rFonts w:ascii="Calibri" w:hAnsi="Calibri" w:cs="Calibri"/>
          <w:sz w:val="24"/>
          <w:lang w:val="en-GB"/>
        </w:rPr>
        <w:t xml:space="preserve"> w</w:t>
      </w:r>
      <w:r w:rsidR="00E03959" w:rsidRPr="00701DB3">
        <w:rPr>
          <w:rFonts w:ascii="Calibri" w:hAnsi="Calibri" w:cs="Calibri"/>
          <w:sz w:val="24"/>
          <w:lang w:val="en-GB"/>
        </w:rPr>
        <w:t xml:space="preserve">e will </w:t>
      </w:r>
      <w:r w:rsidR="00784310" w:rsidRPr="00701DB3">
        <w:rPr>
          <w:rFonts w:ascii="Calibri" w:hAnsi="Calibri" w:cs="Calibri"/>
          <w:sz w:val="24"/>
          <w:lang w:val="en-GB"/>
        </w:rPr>
        <w:t>consult with external agencies to get recommendations on what will best help your child access their learning</w:t>
      </w:r>
      <w:r w:rsidRPr="00701DB3">
        <w:rPr>
          <w:rFonts w:ascii="Calibri" w:hAnsi="Calibri" w:cs="Calibri"/>
          <w:sz w:val="24"/>
          <w:lang w:val="en-GB"/>
        </w:rPr>
        <w:t xml:space="preserve"> and use our best endeavours to ensure these are supplied.</w:t>
      </w:r>
    </w:p>
    <w:p w14:paraId="1A7E6109" w14:textId="2C4416AE" w:rsidR="007D083F" w:rsidRPr="00701DB3" w:rsidRDefault="007D083F" w:rsidP="00305407">
      <w:pPr>
        <w:pStyle w:val="1bodycopy10pt"/>
        <w:jc w:val="both"/>
        <w:rPr>
          <w:rFonts w:ascii="Calibri" w:hAnsi="Calibri" w:cs="Calibri"/>
          <w:sz w:val="24"/>
          <w:lang w:val="en-GB"/>
        </w:rPr>
      </w:pPr>
      <w:bookmarkStart w:id="33" w:name="_Toc116987828"/>
      <w:bookmarkStart w:id="34" w:name="_Toc117080337"/>
    </w:p>
    <w:p w14:paraId="19E24D32" w14:textId="2EF1DC47"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Pr>
          <w:rFonts w:ascii="Calibri" w:hAnsi="Calibri" w:cs="Calibri"/>
          <w:color w:val="auto"/>
          <w:szCs w:val="28"/>
        </w:rPr>
        <w:t>1</w:t>
      </w:r>
      <w:r w:rsidR="00EC08A6">
        <w:rPr>
          <w:rFonts w:ascii="Calibri" w:hAnsi="Calibri" w:cs="Calibri"/>
          <w:color w:val="auto"/>
          <w:szCs w:val="28"/>
        </w:rPr>
        <w:t>1</w:t>
      </w:r>
      <w:r w:rsidR="00784310" w:rsidRPr="00701DB3">
        <w:rPr>
          <w:rFonts w:ascii="Calibri" w:hAnsi="Calibri" w:cs="Calibri"/>
          <w:color w:val="auto"/>
          <w:szCs w:val="28"/>
        </w:rPr>
        <w:t>. How will the school make sure my child is included in activities alongside pupils who don’t have SEND?</w:t>
      </w:r>
      <w:bookmarkEnd w:id="33"/>
      <w:bookmarkEnd w:id="34"/>
      <w:bookmarkEnd w:id="35"/>
    </w:p>
    <w:p w14:paraId="1AAF264B" w14:textId="2FC759E9" w:rsidR="002C3777" w:rsidRDefault="002C3777" w:rsidP="007D083F">
      <w:pPr>
        <w:pStyle w:val="1bodycopy10pt"/>
        <w:spacing w:line="360" w:lineRule="auto"/>
        <w:jc w:val="both"/>
        <w:rPr>
          <w:rFonts w:ascii="Calibri" w:hAnsi="Calibri" w:cs="Calibri"/>
          <w:sz w:val="24"/>
          <w:highlight w:val="yellow"/>
          <w:lang w:val="en-GB"/>
        </w:rPr>
      </w:pPr>
      <w:r>
        <w:rPr>
          <w:noProof/>
          <w:lang w:val="en-GB" w:eastAsia="en-GB"/>
        </w:rPr>
        <w:drawing>
          <wp:anchor distT="0" distB="0" distL="114300" distR="114300" simplePos="0" relativeHeight="251697664" behindDoc="1" locked="0" layoutInCell="1" allowOverlap="1" wp14:anchorId="211B4232" wp14:editId="360329D6">
            <wp:simplePos x="0" y="0"/>
            <wp:positionH relativeFrom="column">
              <wp:posOffset>2715260</wp:posOffset>
            </wp:positionH>
            <wp:positionV relativeFrom="paragraph">
              <wp:posOffset>14605</wp:posOffset>
            </wp:positionV>
            <wp:extent cx="1039495" cy="942340"/>
            <wp:effectExtent l="0" t="0" r="8255" b="0"/>
            <wp:wrapTight wrapText="bothSides">
              <wp:wrapPolygon edited="0">
                <wp:start x="0" y="0"/>
                <wp:lineTo x="0" y="20960"/>
                <wp:lineTo x="21376" y="20960"/>
                <wp:lineTo x="21376" y="0"/>
                <wp:lineTo x="0" y="0"/>
              </wp:wrapPolygon>
            </wp:wrapTight>
            <wp:docPr id="208" name="Picture 208" descr="A person standing on the top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A person standing on the top of a group of people&#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39495" cy="942340"/>
                    </a:xfrm>
                    <a:prstGeom prst="rect">
                      <a:avLst/>
                    </a:prstGeom>
                    <a:noFill/>
                  </pic:spPr>
                </pic:pic>
              </a:graphicData>
            </a:graphic>
            <wp14:sizeRelH relativeFrom="page">
              <wp14:pctWidth>0</wp14:pctWidth>
            </wp14:sizeRelH>
            <wp14:sizeRelV relativeFrom="page">
              <wp14:pctHeight>0</wp14:pctHeight>
            </wp14:sizeRelV>
          </wp:anchor>
        </w:drawing>
      </w:r>
      <w:r w:rsidR="00EC08A6">
        <w:rPr>
          <w:noProof/>
          <w:lang w:val="en-GB" w:eastAsia="en-GB"/>
        </w:rPr>
        <w:t xml:space="preserve">     </w:t>
      </w:r>
    </w:p>
    <w:p w14:paraId="7E052798" w14:textId="77777777" w:rsidR="002C3777" w:rsidRDefault="002C3777" w:rsidP="007D083F">
      <w:pPr>
        <w:pStyle w:val="1bodycopy10pt"/>
        <w:spacing w:line="360" w:lineRule="auto"/>
        <w:jc w:val="both"/>
        <w:rPr>
          <w:rFonts w:ascii="Calibri" w:hAnsi="Calibri" w:cs="Calibri"/>
          <w:sz w:val="24"/>
          <w:highlight w:val="yellow"/>
          <w:lang w:val="en-GB"/>
        </w:rPr>
      </w:pPr>
    </w:p>
    <w:p w14:paraId="3274CCEB" w14:textId="77777777" w:rsidR="002C3777" w:rsidRDefault="002C3777" w:rsidP="007D083F">
      <w:pPr>
        <w:pStyle w:val="1bodycopy10pt"/>
        <w:spacing w:line="360" w:lineRule="auto"/>
        <w:jc w:val="both"/>
        <w:rPr>
          <w:rFonts w:ascii="Calibri" w:hAnsi="Calibri" w:cs="Calibri"/>
          <w:sz w:val="24"/>
          <w:highlight w:val="yellow"/>
          <w:lang w:val="en-GB"/>
        </w:rPr>
      </w:pPr>
    </w:p>
    <w:p w14:paraId="4D1CDB26" w14:textId="1AB89DB6" w:rsidR="00A83F7F" w:rsidRPr="00701DB3" w:rsidRDefault="002375E4"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expectation is that all schools providing an inclusive provision for all pupils. It may be necessary for some </w:t>
      </w:r>
      <w:r w:rsidR="00CF5C31">
        <w:rPr>
          <w:rFonts w:ascii="Calibri" w:hAnsi="Calibri" w:cs="Calibri"/>
          <w:sz w:val="24"/>
          <w:lang w:val="en-GB"/>
        </w:rPr>
        <w:t>pupils</w:t>
      </w:r>
      <w:r w:rsidRPr="00701DB3">
        <w:rPr>
          <w:rFonts w:ascii="Calibri" w:hAnsi="Calibri" w:cs="Calibri"/>
          <w:sz w:val="24"/>
          <w:lang w:val="en-GB"/>
        </w:rPr>
        <w:t xml:space="preserve"> to receive interventions in addition to a broad and balanced curriculum. </w:t>
      </w:r>
    </w:p>
    <w:p w14:paraId="588D41B3" w14:textId="2A315681" w:rsidR="003F1423" w:rsidRPr="003F1423" w:rsidRDefault="003F1423" w:rsidP="003F1423">
      <w:pPr>
        <w:spacing w:before="120"/>
        <w:rPr>
          <w:rFonts w:ascii="Calibri" w:hAnsi="Calibri" w:cs="Calibri"/>
          <w:sz w:val="24"/>
        </w:rPr>
      </w:pPr>
      <w:r w:rsidRPr="003F1423">
        <w:rPr>
          <w:rFonts w:ascii="Calibri" w:hAnsi="Calibri" w:cs="Calibri"/>
          <w:sz w:val="24"/>
        </w:rPr>
        <w:t xml:space="preserve">All our extra-curricular activities and school visits are available to all our pupils. </w:t>
      </w:r>
    </w:p>
    <w:p w14:paraId="3E1E636B" w14:textId="77777777" w:rsidR="003F1423" w:rsidRPr="003F1423" w:rsidRDefault="003F1423" w:rsidP="003F1423">
      <w:pPr>
        <w:spacing w:before="120"/>
        <w:rPr>
          <w:rFonts w:ascii="Calibri" w:hAnsi="Calibri" w:cs="Calibri"/>
          <w:sz w:val="24"/>
        </w:rPr>
      </w:pPr>
      <w:r w:rsidRPr="003F1423">
        <w:rPr>
          <w:rFonts w:ascii="Calibri" w:hAnsi="Calibri" w:cs="Calibri"/>
          <w:sz w:val="24"/>
        </w:rPr>
        <w:t>All pupils are encouraged to go on our residential trip(s) if applicable, residential camping trips are sometimes undertaken by pupils on certain vocational courses but not always.</w:t>
      </w:r>
      <w:r w:rsidRPr="003F1423">
        <w:rPr>
          <w:rFonts w:ascii="Calibri" w:hAnsi="Calibri" w:cs="Calibri"/>
          <w:color w:val="F15F01"/>
          <w:sz w:val="24"/>
        </w:rPr>
        <w:t xml:space="preserve"> </w:t>
      </w:r>
    </w:p>
    <w:p w14:paraId="2ED8CF39" w14:textId="77777777" w:rsidR="003F1423" w:rsidRPr="003F1423" w:rsidRDefault="003F1423" w:rsidP="003F1423">
      <w:pPr>
        <w:spacing w:before="120"/>
        <w:rPr>
          <w:rFonts w:ascii="Calibri" w:hAnsi="Calibri" w:cs="Calibri"/>
          <w:color w:val="F15F22"/>
          <w:sz w:val="24"/>
        </w:rPr>
      </w:pPr>
      <w:r w:rsidRPr="003F1423">
        <w:rPr>
          <w:rFonts w:ascii="Calibri" w:hAnsi="Calibri" w:cs="Calibri"/>
          <w:sz w:val="24"/>
        </w:rPr>
        <w:t>All pupils are encouraged to take part in sports day/school plays/special workshops.</w:t>
      </w:r>
    </w:p>
    <w:p w14:paraId="4E927EE5" w14:textId="77777777" w:rsidR="003F1423" w:rsidRPr="003F1423" w:rsidRDefault="003F1423" w:rsidP="003F1423">
      <w:pPr>
        <w:spacing w:before="120"/>
        <w:rPr>
          <w:rFonts w:ascii="Calibri" w:hAnsi="Calibri" w:cs="Calibri"/>
          <w:sz w:val="24"/>
        </w:rPr>
      </w:pPr>
      <w:r w:rsidRPr="003F1423">
        <w:rPr>
          <w:rFonts w:ascii="Calibri" w:hAnsi="Calibri" w:cs="Calibri"/>
          <w:sz w:val="24"/>
        </w:rPr>
        <w:t xml:space="preserve">No pupil is ever excluded from taking part in these activities because of their SEN or disability. </w:t>
      </w:r>
    </w:p>
    <w:p w14:paraId="5771862E" w14:textId="77777777" w:rsidR="0078391F" w:rsidRDefault="003F1423" w:rsidP="003F1423">
      <w:pPr>
        <w:spacing w:before="120"/>
        <w:rPr>
          <w:rFonts w:ascii="Calibri" w:hAnsi="Calibri" w:cs="Calibri"/>
          <w:sz w:val="24"/>
        </w:rPr>
      </w:pPr>
      <w:r w:rsidRPr="003F1423">
        <w:rPr>
          <w:rFonts w:ascii="Calibri" w:hAnsi="Calibri" w:cs="Calibri"/>
          <w:sz w:val="24"/>
        </w:rPr>
        <w:t>Where it is necessary, the school will use the resources available to it to provide additional adult support to enable the safe participation of the pupil in the activity</w:t>
      </w:r>
      <w:r w:rsidR="0078391F">
        <w:rPr>
          <w:rFonts w:ascii="Calibri" w:hAnsi="Calibri" w:cs="Calibri"/>
          <w:sz w:val="24"/>
        </w:rPr>
        <w:t>.</w:t>
      </w:r>
    </w:p>
    <w:p w14:paraId="69796ACB" w14:textId="77777777" w:rsidR="003F1423" w:rsidRPr="003F1423" w:rsidRDefault="003F1423" w:rsidP="003F1423">
      <w:pPr>
        <w:spacing w:before="120"/>
        <w:rPr>
          <w:rFonts w:ascii="Calibri" w:hAnsi="Calibri" w:cs="Calibri"/>
          <w:sz w:val="24"/>
        </w:rPr>
      </w:pPr>
    </w:p>
    <w:p w14:paraId="0217D52F" w14:textId="4C91E9C2" w:rsidR="006536D5" w:rsidRPr="00701DB3" w:rsidRDefault="002C3777" w:rsidP="006536D5">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Pr>
          <w:rFonts w:ascii="Calibri" w:hAnsi="Calibri" w:cs="Calibri"/>
          <w:noProof/>
          <w:lang w:eastAsia="en-GB"/>
        </w:rPr>
        <w:drawing>
          <wp:anchor distT="0" distB="0" distL="114300" distR="114300" simplePos="0" relativeHeight="251681280" behindDoc="0" locked="0" layoutInCell="1" allowOverlap="1" wp14:anchorId="22F26D3D" wp14:editId="3DBB84A8">
            <wp:simplePos x="0" y="0"/>
            <wp:positionH relativeFrom="column">
              <wp:posOffset>2442210</wp:posOffset>
            </wp:positionH>
            <wp:positionV relativeFrom="paragraph">
              <wp:posOffset>455295</wp:posOffset>
            </wp:positionV>
            <wp:extent cx="1172210" cy="1054735"/>
            <wp:effectExtent l="0" t="0" r="8890" b="0"/>
            <wp:wrapSquare wrapText="bothSides"/>
            <wp:docPr id="145" name="Picture 145" descr="Munshi HR Solutions Limited - HR Service Company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Munshi HR Solutions Limited - HR Service Company in Bangladesh"/>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72210" cy="1054735"/>
                    </a:xfrm>
                    <a:prstGeom prst="rect">
                      <a:avLst/>
                    </a:prstGeom>
                    <a:noFill/>
                  </pic:spPr>
                </pic:pic>
              </a:graphicData>
            </a:graphic>
            <wp14:sizeRelH relativeFrom="page">
              <wp14:pctWidth>0</wp14:pctWidth>
            </wp14:sizeRelH>
            <wp14:sizeRelV relativeFrom="page">
              <wp14:pctHeight>0</wp14:pctHeight>
            </wp14:sizeRelV>
          </wp:anchor>
        </w:drawing>
      </w:r>
      <w:r w:rsidR="00E507C5">
        <w:rPr>
          <w:rFonts w:ascii="Calibri" w:hAnsi="Calibri" w:cs="Calibri"/>
          <w:color w:val="auto"/>
          <w:szCs w:val="28"/>
        </w:rPr>
        <w:t>1</w:t>
      </w:r>
      <w:r w:rsidR="00351DF9">
        <w:rPr>
          <w:rFonts w:ascii="Calibri" w:hAnsi="Calibri" w:cs="Calibri"/>
          <w:color w:val="auto"/>
          <w:szCs w:val="28"/>
        </w:rPr>
        <w:t>2</w:t>
      </w:r>
      <w:r w:rsidR="006536D5" w:rsidRPr="00701DB3">
        <w:rPr>
          <w:rFonts w:ascii="Calibri" w:hAnsi="Calibri" w:cs="Calibri"/>
          <w:color w:val="auto"/>
          <w:szCs w:val="28"/>
        </w:rPr>
        <w:t>. How does the school make sure the admissions process is fair for pupils with SEN or a disability?</w:t>
      </w:r>
      <w:bookmarkEnd w:id="36"/>
      <w:bookmarkEnd w:id="37"/>
      <w:bookmarkEnd w:id="38"/>
    </w:p>
    <w:p w14:paraId="71F27567" w14:textId="71E0E5B9" w:rsidR="0078391F" w:rsidRDefault="0078391F" w:rsidP="006536D5">
      <w:pPr>
        <w:pStyle w:val="1bodycopy10pt"/>
        <w:spacing w:line="360" w:lineRule="auto"/>
        <w:jc w:val="both"/>
        <w:rPr>
          <w:rFonts w:ascii="Calibri" w:hAnsi="Calibri" w:cs="Calibri"/>
          <w:sz w:val="24"/>
          <w:shd w:val="clear" w:color="auto" w:fill="FFFF00"/>
          <w:lang w:val="en-GB"/>
        </w:rPr>
      </w:pPr>
    </w:p>
    <w:p w14:paraId="3203D0B1"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172C8E19" w14:textId="77777777" w:rsidR="0078391F" w:rsidRDefault="0078391F" w:rsidP="0078391F">
      <w:pPr>
        <w:spacing w:before="120"/>
        <w:rPr>
          <w:rFonts w:ascii="Calibri" w:hAnsi="Calibri" w:cs="Calibri"/>
          <w:sz w:val="24"/>
        </w:rPr>
      </w:pPr>
    </w:p>
    <w:p w14:paraId="6B9A773B" w14:textId="77777777" w:rsidR="0078391F" w:rsidRDefault="0078391F" w:rsidP="0078391F">
      <w:pPr>
        <w:spacing w:before="120"/>
        <w:rPr>
          <w:rFonts w:ascii="Calibri" w:hAnsi="Calibri" w:cs="Calibri"/>
          <w:sz w:val="24"/>
        </w:rPr>
      </w:pPr>
    </w:p>
    <w:p w14:paraId="6E9CA170" w14:textId="243CA2D8" w:rsidR="0078391F" w:rsidRDefault="0078391F" w:rsidP="0078391F">
      <w:pPr>
        <w:spacing w:before="120"/>
        <w:rPr>
          <w:rFonts w:ascii="Calibri" w:hAnsi="Calibri" w:cs="Calibri"/>
          <w:sz w:val="24"/>
        </w:rPr>
      </w:pPr>
      <w:r>
        <w:rPr>
          <w:rFonts w:ascii="Calibri" w:hAnsi="Calibri" w:cs="Calibri"/>
          <w:sz w:val="24"/>
        </w:rPr>
        <w:t xml:space="preserve">Admission to The ELA </w:t>
      </w:r>
      <w:r w:rsidR="00802316">
        <w:rPr>
          <w:rFonts w:ascii="Calibri" w:hAnsi="Calibri" w:cs="Calibri"/>
          <w:sz w:val="24"/>
        </w:rPr>
        <w:t xml:space="preserve">PRU is through local schools rather than having an admissions process of its own. The ELA PRU will ensure </w:t>
      </w:r>
      <w:r w:rsidR="00B94FD3">
        <w:rPr>
          <w:rFonts w:ascii="Calibri" w:hAnsi="Calibri" w:cs="Calibri"/>
          <w:sz w:val="24"/>
        </w:rPr>
        <w:t xml:space="preserve">that pupils with SEN or a disability are accepted on dual </w:t>
      </w:r>
      <w:proofErr w:type="spellStart"/>
      <w:r w:rsidR="00B94FD3">
        <w:rPr>
          <w:rFonts w:ascii="Calibri" w:hAnsi="Calibri" w:cs="Calibri"/>
          <w:sz w:val="24"/>
        </w:rPr>
        <w:t>roll</w:t>
      </w:r>
      <w:proofErr w:type="spellEnd"/>
      <w:r w:rsidR="00B94FD3">
        <w:rPr>
          <w:rFonts w:ascii="Calibri" w:hAnsi="Calibri" w:cs="Calibri"/>
          <w:sz w:val="24"/>
        </w:rPr>
        <w:t xml:space="preserve"> with their home school.</w:t>
      </w:r>
    </w:p>
    <w:p w14:paraId="15009455"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76DE8BDD" w14:textId="268FA5CD" w:rsidR="006536D5" w:rsidRDefault="006536D5" w:rsidP="006536D5">
      <w:pPr>
        <w:pStyle w:val="4Bulletedcopyblue"/>
        <w:numPr>
          <w:ilvl w:val="0"/>
          <w:numId w:val="0"/>
        </w:numPr>
        <w:spacing w:line="360" w:lineRule="auto"/>
        <w:ind w:left="170"/>
        <w:jc w:val="both"/>
        <w:rPr>
          <w:rFonts w:ascii="Calibri" w:hAnsi="Calibri" w:cs="Calibri"/>
          <w:sz w:val="24"/>
          <w:szCs w:val="24"/>
          <w:highlight w:val="yellow"/>
          <w:lang w:val="en-GB"/>
        </w:rPr>
      </w:pPr>
      <w:bookmarkStart w:id="39" w:name="_Hlk116995194"/>
      <w:bookmarkStart w:id="40" w:name="_Toc116987830"/>
    </w:p>
    <w:p w14:paraId="6FD87838" w14:textId="77777777" w:rsidR="0078391F" w:rsidRPr="00701DB3" w:rsidRDefault="0078391F" w:rsidP="006536D5">
      <w:pPr>
        <w:pStyle w:val="4Bulletedcopyblue"/>
        <w:numPr>
          <w:ilvl w:val="0"/>
          <w:numId w:val="0"/>
        </w:numPr>
        <w:spacing w:line="360" w:lineRule="auto"/>
        <w:ind w:left="170"/>
        <w:jc w:val="both"/>
        <w:rPr>
          <w:rFonts w:ascii="Calibri" w:hAnsi="Calibri" w:cs="Calibri"/>
          <w:sz w:val="24"/>
          <w:szCs w:val="24"/>
          <w:highlight w:val="yellow"/>
          <w:lang w:val="en-GB"/>
        </w:rPr>
      </w:pPr>
    </w:p>
    <w:p w14:paraId="53B3B236" w14:textId="62C80CE3" w:rsidR="006536D5" w:rsidRPr="00701DB3" w:rsidRDefault="00E507C5" w:rsidP="006536D5">
      <w:pPr>
        <w:pStyle w:val="Heading1"/>
        <w:shd w:val="clear" w:color="auto" w:fill="DEEAF6"/>
        <w:jc w:val="both"/>
        <w:rPr>
          <w:rFonts w:ascii="Calibri" w:eastAsia="Times New Roman" w:hAnsi="Calibri" w:cs="Calibri"/>
          <w:color w:val="auto"/>
          <w:szCs w:val="28"/>
          <w:lang w:eastAsia="en-GB"/>
        </w:rPr>
      </w:pPr>
      <w:bookmarkStart w:id="41" w:name="_Toc117080339"/>
      <w:bookmarkStart w:id="42" w:name="_Toc119070504"/>
      <w:bookmarkEnd w:id="39"/>
      <w:r>
        <w:rPr>
          <w:rFonts w:ascii="Calibri" w:hAnsi="Calibri" w:cs="Calibri"/>
          <w:color w:val="auto"/>
          <w:szCs w:val="28"/>
        </w:rPr>
        <w:t>1</w:t>
      </w:r>
      <w:r w:rsidR="00351DF9">
        <w:rPr>
          <w:rFonts w:ascii="Calibri" w:hAnsi="Calibri" w:cs="Calibri"/>
          <w:color w:val="auto"/>
          <w:szCs w:val="28"/>
        </w:rPr>
        <w:t>3</w:t>
      </w:r>
      <w:r w:rsidR="006536D5" w:rsidRPr="00701DB3">
        <w:rPr>
          <w:rFonts w:ascii="Calibri" w:hAnsi="Calibri" w:cs="Calibri"/>
          <w:color w:val="auto"/>
          <w:szCs w:val="28"/>
        </w:rPr>
        <w:t>. How does the school support pupils with disabilities?</w:t>
      </w:r>
      <w:bookmarkEnd w:id="40"/>
      <w:bookmarkEnd w:id="41"/>
      <w:bookmarkEnd w:id="42"/>
    </w:p>
    <w:p w14:paraId="67DAEB41" w14:textId="25173859" w:rsidR="002C3777" w:rsidRDefault="002C3777" w:rsidP="006536D5">
      <w:pPr>
        <w:pStyle w:val="1bodycopy10pt"/>
        <w:spacing w:line="360" w:lineRule="auto"/>
        <w:jc w:val="both"/>
        <w:rPr>
          <w:rFonts w:ascii="Calibri" w:hAnsi="Calibri" w:cs="Calibri"/>
          <w:sz w:val="24"/>
          <w:shd w:val="clear" w:color="auto" w:fill="FFFF00"/>
          <w:lang w:val="en-GB"/>
        </w:rPr>
      </w:pPr>
      <w:r>
        <w:rPr>
          <w:rFonts w:ascii="Calibri" w:hAnsi="Calibri" w:cs="Calibri"/>
          <w:noProof/>
          <w:lang w:val="en-GB" w:eastAsia="en-GB"/>
        </w:rPr>
        <w:drawing>
          <wp:anchor distT="0" distB="0" distL="114300" distR="114300" simplePos="0" relativeHeight="251682304" behindDoc="0" locked="0" layoutInCell="1" allowOverlap="1" wp14:anchorId="6E58E8AD" wp14:editId="7B566DB4">
            <wp:simplePos x="0" y="0"/>
            <wp:positionH relativeFrom="margin">
              <wp:posOffset>2604155</wp:posOffset>
            </wp:positionH>
            <wp:positionV relativeFrom="paragraph">
              <wp:posOffset>56515</wp:posOffset>
            </wp:positionV>
            <wp:extent cx="796290" cy="852805"/>
            <wp:effectExtent l="0" t="0" r="3810" b="4445"/>
            <wp:wrapSquare wrapText="bothSides"/>
            <wp:docPr id="172" name="Picture 172" descr="Disabled handicap symbol PNG transparent image download, size: 896x108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Disabled handicap symbol PNG transparent image download, size: 896x1080px"/>
                    <pic:cNvPicPr>
                      <a:picLocks noChangeAspect="1" noChangeArrowheads="1"/>
                    </pic:cNvPicPr>
                  </pic:nvPicPr>
                  <pic:blipFill>
                    <a:blip r:embed="rId36" cstate="print">
                      <a:extLst>
                        <a:ext uri="{28A0092B-C50C-407E-A947-70E740481C1C}">
                          <a14:useLocalDpi xmlns:a14="http://schemas.microsoft.com/office/drawing/2010/main" val="0"/>
                        </a:ext>
                      </a:extLst>
                    </a:blip>
                    <a:srcRect b="2942"/>
                    <a:stretch>
                      <a:fillRect/>
                    </a:stretch>
                  </pic:blipFill>
                  <pic:spPr bwMode="auto">
                    <a:xfrm>
                      <a:off x="0" y="0"/>
                      <a:ext cx="796290" cy="852805"/>
                    </a:xfrm>
                    <a:prstGeom prst="rect">
                      <a:avLst/>
                    </a:prstGeom>
                    <a:noFill/>
                  </pic:spPr>
                </pic:pic>
              </a:graphicData>
            </a:graphic>
            <wp14:sizeRelH relativeFrom="page">
              <wp14:pctWidth>0</wp14:pctWidth>
            </wp14:sizeRelH>
            <wp14:sizeRelV relativeFrom="page">
              <wp14:pctHeight>0</wp14:pctHeight>
            </wp14:sizeRelV>
          </wp:anchor>
        </w:drawing>
      </w:r>
    </w:p>
    <w:p w14:paraId="4DE1DD82"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0CA0DBB4"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35F5BC7C" w14:textId="71F78FF0" w:rsidR="006536D5" w:rsidRDefault="00880EA1" w:rsidP="00880EA1">
      <w:pPr>
        <w:pStyle w:val="1bodycopy10pt"/>
        <w:spacing w:line="360" w:lineRule="auto"/>
        <w:jc w:val="both"/>
        <w:rPr>
          <w:rFonts w:ascii="Calibri" w:hAnsi="Calibri" w:cs="Calibri"/>
          <w:color w:val="0B0C0C"/>
          <w:sz w:val="24"/>
          <w:shd w:val="clear" w:color="auto" w:fill="FFFFFF"/>
        </w:rPr>
      </w:pPr>
      <w:bookmarkStart w:id="43" w:name="_Hlk116896762"/>
      <w:r w:rsidRPr="00880EA1">
        <w:rPr>
          <w:rFonts w:ascii="Calibri" w:hAnsi="Calibri" w:cs="Calibri"/>
          <w:color w:val="0B0C0C"/>
          <w:sz w:val="24"/>
          <w:shd w:val="clear" w:color="auto" w:fill="FFFFFF"/>
        </w:rPr>
        <w:t>You’re disabled under the Equality Act 2010 if you have a physical or mental impairment that has a ‘substantial’ and ‘long-term’ negative effect on your ability to do normal daily activities.</w:t>
      </w:r>
    </w:p>
    <w:p w14:paraId="4D213D71"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Confidentiality</w:t>
      </w:r>
    </w:p>
    <w:p w14:paraId="0F3F0932"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The ELA recognises and values parents’ knowledge of their child’s disability and its effect on his/her ability to carry out normal activities and respects the parents and child’s right to confidentiality.</w:t>
      </w:r>
    </w:p>
    <w:p w14:paraId="00508149"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Improving Access</w:t>
      </w:r>
    </w:p>
    <w:p w14:paraId="2B7C70E3"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It is our intention to remove, as far as possible, these barriers which make it difficult for any individuals who have difficulties within the following broad categories of need, if it gets in the way of school life:</w:t>
      </w:r>
    </w:p>
    <w:p w14:paraId="6003841D" w14:textId="77777777" w:rsidR="00211118" w:rsidRPr="00211118" w:rsidRDefault="00211118" w:rsidP="00211118">
      <w:pPr>
        <w:pStyle w:val="NormalWeb"/>
        <w:numPr>
          <w:ilvl w:val="0"/>
          <w:numId w:val="24"/>
        </w:numPr>
        <w:rPr>
          <w:rFonts w:ascii="Calibri" w:hAnsi="Calibri" w:cs="Calibri"/>
          <w:color w:val="000000"/>
        </w:rPr>
      </w:pPr>
      <w:r w:rsidRPr="00211118">
        <w:rPr>
          <w:rFonts w:ascii="Calibri" w:hAnsi="Calibri" w:cs="Calibri"/>
          <w:color w:val="000000"/>
        </w:rPr>
        <w:t>Physical access to the learning environment.</w:t>
      </w:r>
    </w:p>
    <w:p w14:paraId="01F037FD" w14:textId="77777777" w:rsidR="00211118" w:rsidRPr="00211118" w:rsidRDefault="00211118" w:rsidP="00211118">
      <w:pPr>
        <w:pStyle w:val="NormalWeb"/>
        <w:numPr>
          <w:ilvl w:val="0"/>
          <w:numId w:val="24"/>
        </w:numPr>
        <w:rPr>
          <w:rFonts w:ascii="Calibri" w:hAnsi="Calibri" w:cs="Calibri"/>
          <w:color w:val="000000"/>
        </w:rPr>
      </w:pPr>
      <w:r w:rsidRPr="00211118">
        <w:rPr>
          <w:rFonts w:ascii="Calibri" w:hAnsi="Calibri" w:cs="Calibri"/>
          <w:color w:val="000000"/>
        </w:rPr>
        <w:t>Access to published information/ lessons/learning/school.</w:t>
      </w:r>
    </w:p>
    <w:p w14:paraId="77A08427" w14:textId="77777777" w:rsidR="00211118" w:rsidRPr="00211118" w:rsidRDefault="00211118" w:rsidP="00211118">
      <w:pPr>
        <w:pStyle w:val="NormalWeb"/>
        <w:numPr>
          <w:ilvl w:val="0"/>
          <w:numId w:val="24"/>
        </w:numPr>
        <w:rPr>
          <w:rFonts w:ascii="Calibri" w:hAnsi="Calibri" w:cs="Calibri"/>
          <w:color w:val="000000"/>
        </w:rPr>
      </w:pPr>
      <w:r w:rsidRPr="00211118">
        <w:rPr>
          <w:rFonts w:ascii="Calibri" w:hAnsi="Calibri" w:cs="Calibri"/>
          <w:color w:val="000000"/>
        </w:rPr>
        <w:t>Access to the curriculum.</w:t>
      </w:r>
    </w:p>
    <w:p w14:paraId="63FAC28E"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We aim to seek</w:t>
      </w:r>
    </w:p>
    <w:p w14:paraId="2606B234" w14:textId="77777777" w:rsidR="00211118" w:rsidRPr="00211118" w:rsidRDefault="00211118" w:rsidP="00211118">
      <w:pPr>
        <w:pStyle w:val="NormalWeb"/>
        <w:numPr>
          <w:ilvl w:val="0"/>
          <w:numId w:val="25"/>
        </w:numPr>
        <w:rPr>
          <w:rFonts w:ascii="Calibri" w:hAnsi="Calibri" w:cs="Calibri"/>
          <w:color w:val="000000"/>
        </w:rPr>
      </w:pPr>
      <w:r w:rsidRPr="00211118">
        <w:rPr>
          <w:rFonts w:ascii="Calibri" w:hAnsi="Calibri" w:cs="Calibri"/>
          <w:color w:val="000000"/>
        </w:rPr>
        <w:t>The views and aspirations of disabled pupils and staff themselves</w:t>
      </w:r>
    </w:p>
    <w:p w14:paraId="69EF4EF4" w14:textId="77777777" w:rsidR="00211118" w:rsidRPr="00211118" w:rsidRDefault="00211118" w:rsidP="00211118">
      <w:pPr>
        <w:pStyle w:val="NormalWeb"/>
        <w:numPr>
          <w:ilvl w:val="0"/>
          <w:numId w:val="25"/>
        </w:numPr>
        <w:rPr>
          <w:rFonts w:ascii="Calibri" w:hAnsi="Calibri" w:cs="Calibri"/>
          <w:color w:val="000000"/>
        </w:rPr>
      </w:pPr>
      <w:r w:rsidRPr="00211118">
        <w:rPr>
          <w:rFonts w:ascii="Calibri" w:hAnsi="Calibri" w:cs="Calibri"/>
          <w:color w:val="000000"/>
        </w:rPr>
        <w:t>The views and aspirations of the families of disabled pupils</w:t>
      </w:r>
    </w:p>
    <w:p w14:paraId="1CB4CD38" w14:textId="77777777" w:rsidR="00211118" w:rsidRPr="00211118" w:rsidRDefault="00211118" w:rsidP="00211118">
      <w:pPr>
        <w:pStyle w:val="NormalWeb"/>
        <w:numPr>
          <w:ilvl w:val="0"/>
          <w:numId w:val="25"/>
        </w:numPr>
        <w:rPr>
          <w:rFonts w:ascii="Calibri" w:hAnsi="Calibri" w:cs="Calibri"/>
          <w:color w:val="000000"/>
        </w:rPr>
      </w:pPr>
      <w:r w:rsidRPr="00211118">
        <w:rPr>
          <w:rFonts w:ascii="Calibri" w:hAnsi="Calibri" w:cs="Calibri"/>
          <w:color w:val="000000"/>
        </w:rPr>
        <w:t>The views and aspirations of other disabled people or voluntary organisations</w:t>
      </w:r>
    </w:p>
    <w:p w14:paraId="5F31AA5E"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Detailed arrangements for any pupil or member of staff who has a disability will be discussed in full prior to their first day to ensure that any necessary adjustments are in place.</w:t>
      </w:r>
    </w:p>
    <w:p w14:paraId="0F61CDDD"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We aim to address the three areas of improving access to</w:t>
      </w:r>
    </w:p>
    <w:p w14:paraId="36235879" w14:textId="77777777" w:rsidR="00211118" w:rsidRPr="00211118" w:rsidRDefault="00211118" w:rsidP="00211118">
      <w:pPr>
        <w:pStyle w:val="NormalWeb"/>
        <w:numPr>
          <w:ilvl w:val="0"/>
          <w:numId w:val="26"/>
        </w:numPr>
        <w:rPr>
          <w:rFonts w:ascii="Calibri" w:hAnsi="Calibri" w:cs="Calibri"/>
          <w:color w:val="000000"/>
        </w:rPr>
      </w:pPr>
      <w:r w:rsidRPr="00211118">
        <w:rPr>
          <w:rFonts w:ascii="Calibri" w:hAnsi="Calibri" w:cs="Calibri"/>
          <w:color w:val="000000"/>
        </w:rPr>
        <w:t>The physical environment</w:t>
      </w:r>
    </w:p>
    <w:p w14:paraId="0505F4D9" w14:textId="77777777" w:rsidR="00211118" w:rsidRPr="00211118" w:rsidRDefault="00211118" w:rsidP="00211118">
      <w:pPr>
        <w:pStyle w:val="NormalWeb"/>
        <w:numPr>
          <w:ilvl w:val="0"/>
          <w:numId w:val="26"/>
        </w:numPr>
        <w:rPr>
          <w:rFonts w:ascii="Calibri" w:hAnsi="Calibri" w:cs="Calibri"/>
          <w:color w:val="000000"/>
        </w:rPr>
      </w:pPr>
      <w:r w:rsidRPr="00211118">
        <w:rPr>
          <w:rFonts w:ascii="Calibri" w:hAnsi="Calibri" w:cs="Calibri"/>
          <w:color w:val="000000"/>
        </w:rPr>
        <w:t>Access to the curriculum</w:t>
      </w:r>
    </w:p>
    <w:p w14:paraId="508EE8F8" w14:textId="77777777" w:rsidR="00211118" w:rsidRPr="00211118" w:rsidRDefault="00211118" w:rsidP="00211118">
      <w:pPr>
        <w:pStyle w:val="NormalWeb"/>
        <w:numPr>
          <w:ilvl w:val="0"/>
          <w:numId w:val="26"/>
        </w:numPr>
        <w:rPr>
          <w:rFonts w:ascii="Calibri" w:hAnsi="Calibri" w:cs="Calibri"/>
          <w:color w:val="000000"/>
        </w:rPr>
      </w:pPr>
      <w:r w:rsidRPr="00211118">
        <w:rPr>
          <w:rFonts w:ascii="Calibri" w:hAnsi="Calibri" w:cs="Calibri"/>
          <w:color w:val="000000"/>
        </w:rPr>
        <w:t>Access to information usually provided in written form</w:t>
      </w:r>
    </w:p>
    <w:p w14:paraId="158C5E85"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Physical environment</w:t>
      </w:r>
    </w:p>
    <w:p w14:paraId="4512C16C"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lastRenderedPageBreak/>
        <w:t>The ELA has accessible toilet facilities for both staff and pupils. The pupil space is large enough to accommodate a toilet and washbasin, wheelchair and up to two adults.</w:t>
      </w:r>
    </w:p>
    <w:p w14:paraId="7B933368"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The Southwood Centre and Northwood Centre are ground floor only accommodation, providing same floor exit points in case of fire. The Westwood Centre has two floors with a lift to the upper floor available accessed through Liberty College entrance.</w:t>
      </w:r>
    </w:p>
    <w:p w14:paraId="5928218E"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All doors are wheelchair access compliant.</w:t>
      </w:r>
    </w:p>
    <w:p w14:paraId="739C1954"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The ELA is committed to reviewing and updating accessibility to the building and facilities to ensure that they are suitable for the disabled.</w:t>
      </w:r>
    </w:p>
    <w:p w14:paraId="46849610"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The ELA is committed to ensuring that any new build or renovations are accessible by all potential pupils, staff and visitors.</w:t>
      </w:r>
    </w:p>
    <w:p w14:paraId="677DC90A"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Access to the curriculum</w:t>
      </w:r>
    </w:p>
    <w:p w14:paraId="5F966DAE"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All areas of the curriculum should be available to pupils regardless of their disability. Where an activity cannot be made accessible or would be inappropriate then an alternative activity should be made available. For example, football may be inappropriate for an individual wheelchair user but an alternative physical activity should be offered.</w:t>
      </w:r>
    </w:p>
    <w:p w14:paraId="28FA9F61"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Handwriting practice might be inappropriate for a disabled pupil but practising keyboard skills would be a suitable and valuable alternative. Planning to improve access to the curriculum will include identifying reasonable adjustments to offer an equality of opportunity.</w:t>
      </w:r>
    </w:p>
    <w:p w14:paraId="31C106AF"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 xml:space="preserve">Where disabled pupils are admitted to </w:t>
      </w:r>
      <w:proofErr w:type="gramStart"/>
      <w:r w:rsidRPr="00211118">
        <w:rPr>
          <w:rFonts w:ascii="Calibri" w:hAnsi="Calibri" w:cs="Calibri"/>
          <w:color w:val="000000"/>
        </w:rPr>
        <w:t>The</w:t>
      </w:r>
      <w:proofErr w:type="gramEnd"/>
      <w:r w:rsidRPr="00211118">
        <w:rPr>
          <w:rFonts w:ascii="Calibri" w:hAnsi="Calibri" w:cs="Calibri"/>
          <w:color w:val="000000"/>
        </w:rPr>
        <w:t xml:space="preserve"> ELA, we are committed to planning specific staff training to understand their needs and to purchasing any specialist equipment to allow full access to the curriculum</w:t>
      </w:r>
    </w:p>
    <w:p w14:paraId="552A3520"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For school trips staff will ensure the accessibility to coaches and mini buses for wheel chair users.</w:t>
      </w:r>
    </w:p>
    <w:p w14:paraId="4F44E663"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Access to written information</w:t>
      </w:r>
    </w:p>
    <w:p w14:paraId="21475509"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The ELA will raise awareness of font size and page layouts to support any pupil with visual impairments and ensure that the library facility carries large font and easy read texts to improve access for any visually impaired pupils.</w:t>
      </w:r>
    </w:p>
    <w:p w14:paraId="4895F16B" w14:textId="77777777" w:rsidR="00211118" w:rsidRPr="00211118" w:rsidRDefault="00211118" w:rsidP="00211118">
      <w:pPr>
        <w:pStyle w:val="NormalWeb"/>
        <w:rPr>
          <w:rFonts w:ascii="Calibri" w:hAnsi="Calibri" w:cs="Calibri"/>
          <w:color w:val="000000"/>
        </w:rPr>
      </w:pPr>
      <w:r w:rsidRPr="00211118">
        <w:rPr>
          <w:rFonts w:ascii="Calibri" w:hAnsi="Calibri" w:cs="Calibri"/>
          <w:color w:val="000000"/>
        </w:rPr>
        <w:t>Signage around the building and grounds will be reviewed regularly to ensure that it is accessible to all.</w:t>
      </w:r>
    </w:p>
    <w:p w14:paraId="4159D9E8" w14:textId="77777777" w:rsidR="00802316" w:rsidRDefault="00802316" w:rsidP="00880EA1">
      <w:pPr>
        <w:pStyle w:val="1bodycopy10pt"/>
        <w:spacing w:line="360" w:lineRule="auto"/>
        <w:jc w:val="both"/>
        <w:rPr>
          <w:rFonts w:ascii="Calibri" w:hAnsi="Calibri" w:cs="Calibri"/>
          <w:color w:val="0B0C0C"/>
          <w:sz w:val="24"/>
          <w:shd w:val="clear" w:color="auto" w:fill="FFFFFF"/>
        </w:rPr>
      </w:pPr>
    </w:p>
    <w:p w14:paraId="3BA7B53C" w14:textId="77777777" w:rsidR="002C3777" w:rsidRPr="00880EA1" w:rsidRDefault="002C3777" w:rsidP="00880EA1">
      <w:pPr>
        <w:pStyle w:val="1bodycopy10pt"/>
        <w:spacing w:line="360" w:lineRule="auto"/>
        <w:jc w:val="both"/>
        <w:rPr>
          <w:rFonts w:ascii="Calibri" w:hAnsi="Calibri" w:cs="Calibri"/>
          <w:sz w:val="24"/>
          <w:shd w:val="clear" w:color="auto" w:fill="FFFF00"/>
          <w:lang w:val="en-GB"/>
        </w:rPr>
      </w:pPr>
    </w:p>
    <w:p w14:paraId="774C2F20" w14:textId="2622BB70" w:rsidR="00F16F28" w:rsidRPr="00701DB3" w:rsidRDefault="00F16F28" w:rsidP="00305407">
      <w:pPr>
        <w:pStyle w:val="Heading1"/>
        <w:shd w:val="clear" w:color="auto" w:fill="DEEAF6"/>
        <w:jc w:val="both"/>
        <w:rPr>
          <w:rFonts w:ascii="Calibri" w:hAnsi="Calibri" w:cs="Calibri"/>
          <w:color w:val="auto"/>
          <w:szCs w:val="28"/>
          <w:lang w:eastAsia="en-GB"/>
        </w:rPr>
      </w:pPr>
      <w:bookmarkStart w:id="44" w:name="_Toc116987831"/>
      <w:bookmarkStart w:id="45" w:name="_Toc117080340"/>
      <w:bookmarkStart w:id="46" w:name="_Toc119070505"/>
      <w:bookmarkEnd w:id="43"/>
      <w:r w:rsidRPr="00701DB3">
        <w:rPr>
          <w:rFonts w:ascii="Calibri" w:hAnsi="Calibri" w:cs="Calibri"/>
          <w:color w:val="auto"/>
          <w:szCs w:val="28"/>
          <w:lang w:eastAsia="en-GB"/>
        </w:rPr>
        <w:lastRenderedPageBreak/>
        <w:t>1</w:t>
      </w:r>
      <w:r w:rsidR="00351DF9">
        <w:rPr>
          <w:rFonts w:ascii="Calibri" w:hAnsi="Calibri" w:cs="Calibri"/>
          <w:color w:val="auto"/>
          <w:szCs w:val="28"/>
          <w:lang w:eastAsia="en-GB"/>
        </w:rPr>
        <w:t>4</w:t>
      </w:r>
      <w:r w:rsidRPr="00701DB3">
        <w:rPr>
          <w:rFonts w:ascii="Calibri" w:hAnsi="Calibri" w:cs="Calibri"/>
          <w:color w:val="auto"/>
          <w:szCs w:val="28"/>
          <w:lang w:eastAsia="en-GB"/>
        </w:rPr>
        <w:t>. How will the school support my child’s mental health and</w:t>
      </w:r>
      <w:r w:rsidR="00D748A2" w:rsidRPr="00701DB3">
        <w:rPr>
          <w:rFonts w:ascii="Calibri" w:hAnsi="Calibri" w:cs="Calibri"/>
          <w:color w:val="auto"/>
          <w:szCs w:val="28"/>
          <w:lang w:eastAsia="en-GB"/>
        </w:rPr>
        <w:t xml:space="preserve"> emotional and</w:t>
      </w:r>
      <w:r w:rsidRPr="00701DB3">
        <w:rPr>
          <w:rFonts w:ascii="Calibri" w:hAnsi="Calibri" w:cs="Calibri"/>
          <w:color w:val="auto"/>
          <w:szCs w:val="28"/>
          <w:lang w:eastAsia="en-GB"/>
        </w:rPr>
        <w:t xml:space="preserve"> social development?</w:t>
      </w:r>
      <w:bookmarkEnd w:id="44"/>
      <w:bookmarkEnd w:id="45"/>
      <w:bookmarkEnd w:id="46"/>
    </w:p>
    <w:p w14:paraId="7C222FAB" w14:textId="77777777" w:rsidR="00EC12C8" w:rsidRDefault="00EC12C8" w:rsidP="00EC12C8">
      <w:pPr>
        <w:pStyle w:val="ListParagraph"/>
        <w:spacing w:after="0"/>
        <w:ind w:left="0"/>
        <w:rPr>
          <w:rFonts w:ascii="Calibri" w:hAnsi="Calibri" w:cs="Calibri"/>
          <w:sz w:val="24"/>
        </w:rPr>
      </w:pPr>
      <w:r>
        <w:rPr>
          <w:rFonts w:ascii="Calibri" w:hAnsi="Calibri" w:cs="Calibri"/>
          <w:sz w:val="24"/>
        </w:rPr>
        <w:t xml:space="preserve">At The Enterprise Learning </w:t>
      </w:r>
      <w:proofErr w:type="gramStart"/>
      <w:r>
        <w:rPr>
          <w:rFonts w:ascii="Calibri" w:hAnsi="Calibri" w:cs="Calibri"/>
          <w:sz w:val="24"/>
        </w:rPr>
        <w:t>Alliance</w:t>
      </w:r>
      <w:proofErr w:type="gramEnd"/>
      <w:r>
        <w:rPr>
          <w:rFonts w:ascii="Calibri" w:hAnsi="Calibri" w:cs="Calibri"/>
          <w:sz w:val="24"/>
        </w:rPr>
        <w:t xml:space="preserve"> we understand that an important feature of the school is to enable all pupils to develop emotional resilience and social skills, both through direct teaching for Zones of Regulation and through PSHE and Tutor time and indirectly with every conversation adults have with pupils throughout the day.  </w:t>
      </w:r>
    </w:p>
    <w:p w14:paraId="468BA77C" w14:textId="77777777" w:rsidR="00EC12C8" w:rsidRDefault="00EC12C8" w:rsidP="00EC12C8">
      <w:pPr>
        <w:pStyle w:val="ListParagraph"/>
        <w:spacing w:after="0"/>
        <w:ind w:left="0"/>
        <w:rPr>
          <w:rFonts w:ascii="Calibri" w:hAnsi="Calibri" w:cs="Calibri"/>
          <w:sz w:val="24"/>
        </w:rPr>
      </w:pPr>
      <w:r>
        <w:rPr>
          <w:rFonts w:ascii="Calibri" w:hAnsi="Calibri" w:cs="Calibri"/>
          <w:sz w:val="24"/>
        </w:rPr>
        <w:t>For some pupils with the most need for help in this area we also can provide the following; Staff trained in CBT approaches (School counsellors), staff trained in teaching the of The Zones of Regulation, Thrive, access to school counsellor, mentor time with appropriate member of staff, external referral to CAMHS, time-out space for pupil to use when upset or agitated.</w:t>
      </w:r>
    </w:p>
    <w:p w14:paraId="76A51D54" w14:textId="77777777" w:rsidR="00EC12C8" w:rsidRDefault="00EC12C8" w:rsidP="00EC12C8">
      <w:pPr>
        <w:pStyle w:val="ListParagraph"/>
        <w:spacing w:after="0"/>
        <w:ind w:left="0"/>
        <w:rPr>
          <w:rFonts w:ascii="Calibri" w:hAnsi="Calibri" w:cs="Calibri"/>
          <w:sz w:val="24"/>
        </w:rPr>
      </w:pPr>
      <w:r>
        <w:rPr>
          <w:rFonts w:ascii="Calibri" w:hAnsi="Calibri" w:cs="Calibri"/>
          <w:sz w:val="24"/>
        </w:rPr>
        <w:t>Pupils in the early stages of emotional and social development because of their special educational needs will be supported to enable them to develop and mature appropriately.  This will usually require additional and different resources, beyond that required by pupils who do not need this support.</w:t>
      </w:r>
    </w:p>
    <w:p w14:paraId="37632530" w14:textId="77777777" w:rsidR="00EC12C8" w:rsidRDefault="00EC12C8" w:rsidP="00EC12C8">
      <w:pPr>
        <w:jc w:val="both"/>
        <w:rPr>
          <w:rFonts w:ascii="Calibri" w:hAnsi="Calibri" w:cs="Calibri"/>
          <w:sz w:val="24"/>
        </w:rPr>
      </w:pPr>
      <w:r>
        <w:rPr>
          <w:rFonts w:ascii="Calibri" w:hAnsi="Calibri" w:cs="Calibri"/>
          <w:sz w:val="24"/>
        </w:rPr>
        <w:t xml:space="preserve">The students who attend The ELA have a wide range of emotional, social and educational needs. The patterns of </w:t>
      </w:r>
      <w:proofErr w:type="spellStart"/>
      <w:r>
        <w:rPr>
          <w:rFonts w:ascii="Calibri" w:hAnsi="Calibri" w:cs="Calibri"/>
          <w:sz w:val="24"/>
        </w:rPr>
        <w:t>behaviour</w:t>
      </w:r>
      <w:proofErr w:type="spellEnd"/>
      <w:r>
        <w:rPr>
          <w:rFonts w:ascii="Calibri" w:hAnsi="Calibri" w:cs="Calibri"/>
          <w:sz w:val="24"/>
        </w:rPr>
        <w:t xml:space="preserve"> exhibited by the students vary greatly, therefore support, responses and provision </w:t>
      </w:r>
      <w:proofErr w:type="gramStart"/>
      <w:r>
        <w:rPr>
          <w:rFonts w:ascii="Calibri" w:hAnsi="Calibri" w:cs="Calibri"/>
          <w:sz w:val="24"/>
        </w:rPr>
        <w:t>is</w:t>
      </w:r>
      <w:proofErr w:type="gramEnd"/>
      <w:r>
        <w:rPr>
          <w:rFonts w:ascii="Calibri" w:hAnsi="Calibri" w:cs="Calibri"/>
          <w:sz w:val="24"/>
        </w:rPr>
        <w:t xml:space="preserve"> differentiated according to the emotional, social and communication needs as well as learning needs.</w:t>
      </w:r>
    </w:p>
    <w:p w14:paraId="71967E12" w14:textId="77777777" w:rsidR="00EC12C8" w:rsidRDefault="00EC12C8" w:rsidP="00EC12C8">
      <w:pPr>
        <w:jc w:val="both"/>
        <w:rPr>
          <w:rFonts w:ascii="Calibri" w:hAnsi="Calibri" w:cs="Calibri"/>
          <w:sz w:val="24"/>
        </w:rPr>
      </w:pPr>
      <w:r>
        <w:rPr>
          <w:rFonts w:ascii="Calibri" w:hAnsi="Calibri" w:cs="Calibri"/>
          <w:sz w:val="24"/>
        </w:rPr>
        <w:t>Many students starting at The ELA have experienced interrupted patterns of education and may require additional support in the transition from KS3 to KS4 as well as KS4 to post-16 education, work or training.</w:t>
      </w:r>
    </w:p>
    <w:p w14:paraId="356F7E5D" w14:textId="77777777" w:rsidR="00EC12C8" w:rsidRDefault="00EC12C8" w:rsidP="00EC12C8">
      <w:pPr>
        <w:rPr>
          <w:rFonts w:ascii="Calibri" w:hAnsi="Calibri" w:cs="Calibri"/>
          <w:sz w:val="24"/>
        </w:rPr>
      </w:pPr>
      <w:r>
        <w:rPr>
          <w:rFonts w:ascii="Calibri" w:hAnsi="Calibri" w:cs="Calibri"/>
          <w:sz w:val="24"/>
        </w:rPr>
        <w:t xml:space="preserve">We have a </w:t>
      </w:r>
      <w:proofErr w:type="gramStart"/>
      <w:r>
        <w:rPr>
          <w:rFonts w:ascii="Calibri" w:hAnsi="Calibri" w:cs="Calibri"/>
          <w:sz w:val="24"/>
        </w:rPr>
        <w:t>zero tolerance</w:t>
      </w:r>
      <w:proofErr w:type="gramEnd"/>
      <w:r>
        <w:rPr>
          <w:rFonts w:ascii="Calibri" w:hAnsi="Calibri" w:cs="Calibri"/>
          <w:sz w:val="24"/>
        </w:rPr>
        <w:t xml:space="preserve"> approach to bullying. </w:t>
      </w:r>
      <w:r>
        <w:rPr>
          <w:rFonts w:ascii="Calibri" w:hAnsi="Calibri" w:cs="Calibri"/>
          <w:color w:val="ED7D31"/>
          <w:sz w:val="24"/>
        </w:rPr>
        <w:t xml:space="preserve"> </w:t>
      </w:r>
    </w:p>
    <w:p w14:paraId="4942494E" w14:textId="7E074FC3" w:rsidR="00D06C55" w:rsidRDefault="00D06C55" w:rsidP="00EC12C8">
      <w:pPr>
        <w:pStyle w:val="4Bulletedcopyblue"/>
        <w:numPr>
          <w:ilvl w:val="0"/>
          <w:numId w:val="0"/>
        </w:numPr>
        <w:spacing w:line="276" w:lineRule="auto"/>
        <w:jc w:val="both"/>
        <w:rPr>
          <w:rFonts w:ascii="Calibri" w:hAnsi="Calibri" w:cs="Calibri"/>
          <w:sz w:val="24"/>
          <w:szCs w:val="24"/>
          <w:lang w:val="en-GB" w:eastAsia="en-GB"/>
        </w:rPr>
      </w:pPr>
    </w:p>
    <w:p w14:paraId="4723660A" w14:textId="72D7D5A5" w:rsidR="00D06C55" w:rsidRPr="00701DB3" w:rsidRDefault="00D06C55" w:rsidP="00D06C55">
      <w:pPr>
        <w:pStyle w:val="Heading1"/>
        <w:shd w:val="clear" w:color="auto" w:fill="DEEAF6"/>
        <w:jc w:val="both"/>
        <w:rPr>
          <w:rFonts w:ascii="Calibri" w:hAnsi="Calibri" w:cs="Calibri"/>
          <w:color w:val="auto"/>
          <w:szCs w:val="28"/>
          <w:lang w:eastAsia="en-GB"/>
        </w:rPr>
      </w:pPr>
      <w:bookmarkStart w:id="47" w:name="_Toc117080342"/>
      <w:bookmarkStart w:id="48" w:name="_Toc119070507"/>
      <w:r w:rsidRPr="00701DB3">
        <w:rPr>
          <w:rFonts w:ascii="Calibri" w:hAnsi="Calibri" w:cs="Calibri"/>
          <w:color w:val="auto"/>
          <w:szCs w:val="28"/>
          <w:lang w:eastAsia="en-GB"/>
        </w:rPr>
        <w:t>1</w:t>
      </w:r>
      <w:r w:rsidR="00351DF9">
        <w:rPr>
          <w:rFonts w:ascii="Calibri" w:hAnsi="Calibri" w:cs="Calibri"/>
          <w:color w:val="auto"/>
          <w:szCs w:val="28"/>
          <w:lang w:eastAsia="en-GB"/>
        </w:rPr>
        <w:t>5</w:t>
      </w:r>
      <w:r w:rsidRPr="00701DB3">
        <w:rPr>
          <w:rFonts w:ascii="Calibri" w:hAnsi="Calibri" w:cs="Calibri"/>
          <w:color w:val="auto"/>
          <w:szCs w:val="28"/>
          <w:lang w:eastAsia="en-GB"/>
        </w:rPr>
        <w:t>. What support is in place for looked-after and previously looked-after children with SEN</w:t>
      </w:r>
      <w:r>
        <w:rPr>
          <w:rFonts w:ascii="Calibri" w:hAnsi="Calibri" w:cs="Calibri"/>
          <w:color w:val="auto"/>
          <w:szCs w:val="28"/>
          <w:lang w:eastAsia="en-GB"/>
        </w:rPr>
        <w:t>D</w:t>
      </w:r>
      <w:r w:rsidRPr="00701DB3">
        <w:rPr>
          <w:rFonts w:ascii="Calibri" w:hAnsi="Calibri" w:cs="Calibri"/>
          <w:color w:val="auto"/>
          <w:szCs w:val="28"/>
          <w:lang w:eastAsia="en-GB"/>
        </w:rPr>
        <w:t>?</w:t>
      </w:r>
      <w:bookmarkEnd w:id="47"/>
      <w:bookmarkEnd w:id="48"/>
    </w:p>
    <w:p w14:paraId="340E6467" w14:textId="77777777" w:rsidR="00D06C55" w:rsidRDefault="00D06C55" w:rsidP="00D06C55">
      <w:pPr>
        <w:pStyle w:val="1bodycopy10pt"/>
        <w:spacing w:line="276" w:lineRule="auto"/>
        <w:jc w:val="both"/>
        <w:rPr>
          <w:rFonts w:ascii="Calibri" w:hAnsi="Calibri" w:cs="Calibri"/>
          <w:noProof/>
          <w:lang w:val="en-GB" w:eastAsia="en-GB"/>
        </w:rPr>
      </w:pPr>
      <w:r>
        <w:rPr>
          <w:rFonts w:ascii="Calibri" w:hAnsi="Calibri" w:cs="Calibri"/>
          <w:noProof/>
          <w:lang w:val="en-GB" w:eastAsia="en-GB"/>
        </w:rPr>
        <w:drawing>
          <wp:anchor distT="0" distB="0" distL="114300" distR="114300" simplePos="0" relativeHeight="251699712" behindDoc="1" locked="0" layoutInCell="1" allowOverlap="1" wp14:anchorId="290A4F7C" wp14:editId="0B9821E4">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descr="Child protection sign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hild protection sign Royalty Free Vector 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Default="00D06C55" w:rsidP="00D06C55">
      <w:pPr>
        <w:pStyle w:val="1bodycopy10pt"/>
        <w:spacing w:line="276" w:lineRule="auto"/>
        <w:jc w:val="both"/>
        <w:rPr>
          <w:rFonts w:ascii="Calibri" w:hAnsi="Calibri" w:cs="Calibri"/>
          <w:noProof/>
          <w:lang w:val="en-GB" w:eastAsia="en-GB"/>
        </w:rPr>
      </w:pPr>
    </w:p>
    <w:p w14:paraId="3E882A5C"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08CDF0A7"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178BE4DD" w14:textId="7D276716" w:rsidR="00D06C55" w:rsidRPr="00701DB3" w:rsidRDefault="008471F5"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 xml:space="preserve">Our </w:t>
      </w:r>
      <w:r w:rsidR="00D06C55" w:rsidRPr="00701DB3">
        <w:rPr>
          <w:rFonts w:ascii="Calibri" w:hAnsi="Calibri" w:cs="Calibri"/>
          <w:sz w:val="24"/>
          <w:lang w:val="en-GB" w:eastAsia="en-GB"/>
        </w:rPr>
        <w:t>SENCO</w:t>
      </w:r>
      <w:r>
        <w:rPr>
          <w:rFonts w:ascii="Calibri" w:hAnsi="Calibri" w:cs="Calibri"/>
          <w:sz w:val="24"/>
          <w:lang w:val="en-GB" w:eastAsia="en-GB"/>
        </w:rPr>
        <w:t xml:space="preserve"> Jenelle Harvey-Aduca is also the Designated Teacher for Children in Care, she will</w:t>
      </w:r>
      <w:r w:rsidR="00D06C55" w:rsidRPr="00701DB3">
        <w:rPr>
          <w:rFonts w:ascii="Calibri" w:hAnsi="Calibri" w:cs="Calibri"/>
          <w:sz w:val="24"/>
          <w:lang w:val="en-GB" w:eastAsia="en-GB"/>
        </w:rPr>
        <w:t xml:space="preserve"> make sure that all teachers understand how a looked-after or previously looked-after pupil’s circumstances and their SEN</w:t>
      </w:r>
      <w:r w:rsidR="00D06C55">
        <w:rPr>
          <w:rFonts w:ascii="Calibri" w:hAnsi="Calibri" w:cs="Calibri"/>
          <w:sz w:val="24"/>
          <w:lang w:val="en-GB" w:eastAsia="en-GB"/>
        </w:rPr>
        <w:t>D</w:t>
      </w:r>
      <w:r w:rsidR="00D06C55" w:rsidRPr="00701DB3">
        <w:rPr>
          <w:rFonts w:ascii="Calibri" w:hAnsi="Calibri" w:cs="Calibri"/>
          <w:sz w:val="24"/>
          <w:lang w:val="en-GB" w:eastAsia="en-GB"/>
        </w:rPr>
        <w:t xml:space="preserve"> might interact, and what the implications are for teaching and learning.</w:t>
      </w:r>
    </w:p>
    <w:p w14:paraId="6CD7ACBA" w14:textId="77777777" w:rsidR="00D06C55" w:rsidRDefault="00D06C55"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Pupils</w:t>
      </w:r>
      <w:r w:rsidRPr="00701DB3">
        <w:rPr>
          <w:rFonts w:ascii="Calibri" w:hAnsi="Calibri" w:cs="Calibri"/>
          <w:sz w:val="24"/>
          <w:lang w:val="en-GB" w:eastAsia="en-GB"/>
        </w:rPr>
        <w:t xml:space="preserve"> who are looked-after or previously looked-after will be supported much in the same way as any other child who has SEND. However, looked-after pupils will also have a personal education plan (PEP). We will make sure that the PEP and any SEN</w:t>
      </w:r>
      <w:r>
        <w:rPr>
          <w:rFonts w:ascii="Calibri" w:hAnsi="Calibri" w:cs="Calibri"/>
          <w:sz w:val="24"/>
          <w:lang w:val="en-GB" w:eastAsia="en-GB"/>
        </w:rPr>
        <w:t>D</w:t>
      </w:r>
      <w:r w:rsidRPr="00701DB3">
        <w:rPr>
          <w:rFonts w:ascii="Calibri" w:hAnsi="Calibri" w:cs="Calibri"/>
          <w:sz w:val="24"/>
          <w:lang w:val="en-GB" w:eastAsia="en-GB"/>
        </w:rPr>
        <w:t xml:space="preserve"> support plans or EHC plans are consistent and complement one another.  </w:t>
      </w:r>
    </w:p>
    <w:p w14:paraId="043BD995" w14:textId="77777777" w:rsidR="00D06C5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67CD69A2" w14:textId="0133DF85" w:rsidR="00F16F28" w:rsidRPr="00701DB3" w:rsidRDefault="00F16F28" w:rsidP="00305407">
      <w:pPr>
        <w:pStyle w:val="Heading1"/>
        <w:shd w:val="clear" w:color="auto" w:fill="DEEAF6"/>
        <w:jc w:val="both"/>
        <w:rPr>
          <w:rFonts w:ascii="Calibri" w:hAnsi="Calibri" w:cs="Calibri"/>
          <w:color w:val="auto"/>
          <w:szCs w:val="28"/>
          <w:lang w:eastAsia="en-GB"/>
        </w:rPr>
      </w:pPr>
      <w:bookmarkStart w:id="49" w:name="_Toc116987832"/>
      <w:bookmarkStart w:id="50" w:name="_Toc117080341"/>
      <w:bookmarkStart w:id="51" w:name="_Toc119070506"/>
      <w:r w:rsidRPr="00701DB3">
        <w:rPr>
          <w:rFonts w:ascii="Calibri" w:hAnsi="Calibri" w:cs="Calibri"/>
          <w:color w:val="auto"/>
          <w:szCs w:val="28"/>
          <w:lang w:eastAsia="en-GB"/>
        </w:rPr>
        <w:lastRenderedPageBreak/>
        <w:t>1</w:t>
      </w:r>
      <w:r w:rsidR="00351DF9">
        <w:rPr>
          <w:rFonts w:ascii="Calibri" w:hAnsi="Calibri" w:cs="Calibri"/>
          <w:color w:val="auto"/>
          <w:szCs w:val="28"/>
          <w:lang w:eastAsia="en-GB"/>
        </w:rPr>
        <w:t>6</w:t>
      </w:r>
      <w:r w:rsidRPr="00701DB3">
        <w:rPr>
          <w:rFonts w:ascii="Calibri" w:hAnsi="Calibri" w:cs="Calibri"/>
          <w:color w:val="auto"/>
          <w:szCs w:val="28"/>
          <w:lang w:eastAsia="en-GB"/>
        </w:rPr>
        <w:t xml:space="preserve">. What support will be available for my child as they transition between </w:t>
      </w:r>
      <w:r w:rsidR="0088630C" w:rsidRPr="00701DB3">
        <w:rPr>
          <w:rFonts w:ascii="Calibri" w:hAnsi="Calibri" w:cs="Calibri"/>
          <w:color w:val="auto"/>
          <w:szCs w:val="28"/>
          <w:lang w:eastAsia="en-GB"/>
        </w:rPr>
        <w:t xml:space="preserve">classes or settings or </w:t>
      </w:r>
      <w:r w:rsidR="00630337" w:rsidRPr="00701DB3">
        <w:rPr>
          <w:rFonts w:ascii="Calibri" w:hAnsi="Calibri" w:cs="Calibri"/>
          <w:color w:val="auto"/>
          <w:szCs w:val="28"/>
          <w:lang w:eastAsia="en-GB"/>
        </w:rPr>
        <w:t>in preparing</w:t>
      </w:r>
      <w:r w:rsidR="0088630C" w:rsidRPr="00701DB3">
        <w:rPr>
          <w:rFonts w:ascii="Calibri" w:hAnsi="Calibri" w:cs="Calibri"/>
          <w:color w:val="auto"/>
          <w:szCs w:val="28"/>
          <w:lang w:eastAsia="en-GB"/>
        </w:rPr>
        <w:t xml:space="preserve"> for adulthood</w:t>
      </w:r>
      <w:r w:rsidRPr="00701DB3">
        <w:rPr>
          <w:rFonts w:ascii="Calibri" w:hAnsi="Calibri" w:cs="Calibri"/>
          <w:color w:val="auto"/>
          <w:szCs w:val="28"/>
          <w:lang w:eastAsia="en-GB"/>
        </w:rPr>
        <w:t>?</w:t>
      </w:r>
      <w:bookmarkEnd w:id="49"/>
      <w:bookmarkEnd w:id="50"/>
      <w:bookmarkEnd w:id="51"/>
    </w:p>
    <w:p w14:paraId="79F0D4CB" w14:textId="07873B6C"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years</w:t>
      </w:r>
    </w:p>
    <w:p w14:paraId="272078CB" w14:textId="37DC192B" w:rsidR="00F16F28"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To help pupils </w:t>
      </w:r>
      <w:r w:rsidR="00630337" w:rsidRPr="00701DB3">
        <w:rPr>
          <w:rFonts w:ascii="Calibri" w:hAnsi="Calibri" w:cs="Calibri"/>
          <w:sz w:val="24"/>
          <w:lang w:val="en-GB" w:eastAsia="en-GB"/>
        </w:rPr>
        <w:t xml:space="preserve">with SEND </w:t>
      </w:r>
      <w:r w:rsidRPr="00701DB3">
        <w:rPr>
          <w:rFonts w:ascii="Calibri" w:hAnsi="Calibri" w:cs="Calibri"/>
          <w:sz w:val="24"/>
          <w:lang w:val="en-GB" w:eastAsia="en-GB"/>
        </w:rPr>
        <w:t>be prepared for a new school year we:</w:t>
      </w:r>
    </w:p>
    <w:p w14:paraId="45BC4955" w14:textId="07DEE8F5" w:rsidR="008471F5" w:rsidRPr="00701DB3" w:rsidRDefault="008471F5" w:rsidP="00305407">
      <w:pPr>
        <w:pStyle w:val="1bodycopy10pt"/>
        <w:jc w:val="both"/>
        <w:rPr>
          <w:rFonts w:ascii="Calibri" w:hAnsi="Calibri" w:cs="Calibri"/>
          <w:sz w:val="24"/>
          <w:lang w:val="en-GB" w:eastAsia="en-GB"/>
        </w:rPr>
      </w:pPr>
      <w:r>
        <w:rPr>
          <w:rFonts w:ascii="Calibri" w:hAnsi="Calibri" w:cs="Calibri"/>
          <w:noProof/>
          <w:lang w:val="en-GB" w:eastAsia="en-GB"/>
        </w:rPr>
        <w:drawing>
          <wp:anchor distT="0" distB="0" distL="114300" distR="114300" simplePos="0" relativeHeight="251659776" behindDoc="0" locked="0" layoutInCell="1" allowOverlap="1" wp14:anchorId="499CB380" wp14:editId="63E51E38">
            <wp:simplePos x="0" y="0"/>
            <wp:positionH relativeFrom="column">
              <wp:posOffset>4882515</wp:posOffset>
            </wp:positionH>
            <wp:positionV relativeFrom="paragraph">
              <wp:posOffset>214630</wp:posOffset>
            </wp:positionV>
            <wp:extent cx="1147445" cy="1147445"/>
            <wp:effectExtent l="0" t="0" r="0" b="0"/>
            <wp:wrapSquare wrapText="bothSides"/>
            <wp:docPr id="175" name="Picture 175" descr="Building, children, education, junior, school, secondary, student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Building, children, education, junior, school, secondary, student icon ..."/>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79232" behindDoc="1" locked="0" layoutInCell="1" allowOverlap="1" wp14:anchorId="02AABFA6" wp14:editId="353627D4">
            <wp:simplePos x="0" y="0"/>
            <wp:positionH relativeFrom="column">
              <wp:posOffset>-149225</wp:posOffset>
            </wp:positionH>
            <wp:positionV relativeFrom="paragraph">
              <wp:posOffset>158115</wp:posOffset>
            </wp:positionV>
            <wp:extent cx="832485" cy="633730"/>
            <wp:effectExtent l="0" t="0" r="5715" b="0"/>
            <wp:wrapTight wrapText="bothSides">
              <wp:wrapPolygon edited="0">
                <wp:start x="0" y="0"/>
                <wp:lineTo x="0" y="20778"/>
                <wp:lineTo x="21254" y="20778"/>
                <wp:lineTo x="21254" y="0"/>
                <wp:lineTo x="0" y="0"/>
              </wp:wrapPolygon>
            </wp:wrapTight>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32485" cy="633730"/>
                    </a:xfrm>
                    <a:prstGeom prst="rect">
                      <a:avLst/>
                    </a:prstGeom>
                    <a:noFill/>
                  </pic:spPr>
                </pic:pic>
              </a:graphicData>
            </a:graphic>
            <wp14:sizeRelH relativeFrom="page">
              <wp14:pctWidth>0</wp14:pctWidth>
            </wp14:sizeRelH>
            <wp14:sizeRelV relativeFrom="page">
              <wp14:pctHeight>0</wp14:pctHeight>
            </wp14:sizeRelV>
          </wp:anchor>
        </w:drawing>
      </w:r>
    </w:p>
    <w:p w14:paraId="23C6BFC4" w14:textId="3AEF42B5" w:rsidR="00F16F28" w:rsidRPr="008471F5" w:rsidRDefault="00F16F28" w:rsidP="00305407">
      <w:pPr>
        <w:pStyle w:val="4Bulletedcopyblue"/>
        <w:jc w:val="both"/>
        <w:rPr>
          <w:rFonts w:ascii="Calibri" w:hAnsi="Calibri" w:cs="Calibri"/>
          <w:sz w:val="24"/>
          <w:szCs w:val="24"/>
          <w:lang w:val="en-GB" w:eastAsia="en-GB"/>
        </w:rPr>
      </w:pPr>
      <w:r w:rsidRPr="008471F5">
        <w:rPr>
          <w:rFonts w:ascii="Calibri" w:hAnsi="Calibri" w:cs="Calibri"/>
          <w:sz w:val="24"/>
          <w:szCs w:val="24"/>
          <w:lang w:val="en-GB" w:eastAsia="en-GB"/>
        </w:rPr>
        <w:t xml:space="preserve">Ask </w:t>
      </w:r>
      <w:r w:rsidR="00630337" w:rsidRPr="008471F5">
        <w:rPr>
          <w:rFonts w:ascii="Calibri" w:hAnsi="Calibri" w:cs="Calibri"/>
          <w:sz w:val="24"/>
          <w:szCs w:val="24"/>
          <w:lang w:val="en-GB" w:eastAsia="en-GB"/>
        </w:rPr>
        <w:t xml:space="preserve">both </w:t>
      </w:r>
      <w:r w:rsidRPr="008471F5">
        <w:rPr>
          <w:rFonts w:ascii="Calibri" w:hAnsi="Calibri" w:cs="Calibri"/>
          <w:sz w:val="24"/>
          <w:szCs w:val="24"/>
          <w:lang w:val="en-GB" w:eastAsia="en-GB"/>
        </w:rPr>
        <w:t xml:space="preserve">the current teacher and </w:t>
      </w:r>
      <w:r w:rsidR="00630337" w:rsidRPr="008471F5">
        <w:rPr>
          <w:rFonts w:ascii="Calibri" w:hAnsi="Calibri" w:cs="Calibri"/>
          <w:sz w:val="24"/>
          <w:szCs w:val="24"/>
          <w:lang w:val="en-GB" w:eastAsia="en-GB"/>
        </w:rPr>
        <w:t xml:space="preserve">the </w:t>
      </w:r>
      <w:r w:rsidRPr="008471F5">
        <w:rPr>
          <w:rFonts w:ascii="Calibri" w:hAnsi="Calibri" w:cs="Calibri"/>
          <w:sz w:val="24"/>
          <w:szCs w:val="24"/>
          <w:lang w:val="en-GB" w:eastAsia="en-GB"/>
        </w:rPr>
        <w:t xml:space="preserve">next year’s teacher </w:t>
      </w:r>
      <w:r w:rsidR="00630337" w:rsidRPr="008471F5">
        <w:rPr>
          <w:rFonts w:ascii="Calibri" w:hAnsi="Calibri" w:cs="Calibri"/>
          <w:sz w:val="24"/>
          <w:szCs w:val="24"/>
          <w:lang w:val="en-GB" w:eastAsia="en-GB"/>
        </w:rPr>
        <w:t xml:space="preserve">to </w:t>
      </w:r>
      <w:r w:rsidRPr="008471F5">
        <w:rPr>
          <w:rFonts w:ascii="Calibri" w:hAnsi="Calibri" w:cs="Calibri"/>
          <w:sz w:val="24"/>
          <w:szCs w:val="24"/>
          <w:lang w:val="en-GB" w:eastAsia="en-GB"/>
        </w:rPr>
        <w:t xml:space="preserve">attend final </w:t>
      </w:r>
      <w:r w:rsidR="00630337" w:rsidRPr="008471F5">
        <w:rPr>
          <w:rFonts w:ascii="Calibri" w:hAnsi="Calibri" w:cs="Calibri"/>
          <w:sz w:val="24"/>
          <w:szCs w:val="24"/>
          <w:lang w:val="en-GB" w:eastAsia="en-GB"/>
        </w:rPr>
        <w:t>m</w:t>
      </w:r>
      <w:r w:rsidRPr="008471F5">
        <w:rPr>
          <w:rFonts w:ascii="Calibri" w:hAnsi="Calibri" w:cs="Calibri"/>
          <w:sz w:val="24"/>
          <w:szCs w:val="24"/>
          <w:lang w:val="en-GB" w:eastAsia="en-GB"/>
        </w:rPr>
        <w:t>eeting of the year</w:t>
      </w:r>
      <w:r w:rsidR="00630337" w:rsidRPr="008471F5">
        <w:rPr>
          <w:rFonts w:ascii="Calibri" w:hAnsi="Calibri" w:cs="Calibri"/>
          <w:sz w:val="24"/>
          <w:szCs w:val="24"/>
          <w:lang w:val="en-GB" w:eastAsia="en-GB"/>
        </w:rPr>
        <w:t xml:space="preserve"> when the pupil’s SEN</w:t>
      </w:r>
      <w:r w:rsidR="00EF2A98" w:rsidRPr="008471F5">
        <w:rPr>
          <w:rFonts w:ascii="Calibri" w:hAnsi="Calibri" w:cs="Calibri"/>
          <w:sz w:val="24"/>
          <w:szCs w:val="24"/>
          <w:lang w:val="en-GB" w:eastAsia="en-GB"/>
        </w:rPr>
        <w:t>D</w:t>
      </w:r>
      <w:r w:rsidR="00630337" w:rsidRPr="008471F5">
        <w:rPr>
          <w:rFonts w:ascii="Calibri" w:hAnsi="Calibri" w:cs="Calibri"/>
          <w:sz w:val="24"/>
          <w:szCs w:val="24"/>
          <w:lang w:val="en-GB" w:eastAsia="en-GB"/>
        </w:rPr>
        <w:t xml:space="preserve"> is discussed</w:t>
      </w:r>
    </w:p>
    <w:p w14:paraId="09CF54BA" w14:textId="77777777" w:rsidR="008471F5" w:rsidRDefault="008471F5" w:rsidP="00305407">
      <w:pPr>
        <w:pStyle w:val="Subhead2"/>
        <w:jc w:val="both"/>
        <w:rPr>
          <w:rFonts w:ascii="Calibri" w:hAnsi="Calibri" w:cs="Calibri"/>
          <w:lang w:val="en-GB" w:eastAsia="en-GB"/>
        </w:rPr>
      </w:pPr>
    </w:p>
    <w:p w14:paraId="0E01A52B" w14:textId="1032B8F7"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schools</w:t>
      </w:r>
    </w:p>
    <w:p w14:paraId="702A0ED4" w14:textId="3A45CC12"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When your child is moving on from our school, we will ask you and your child what information you want us </w:t>
      </w:r>
      <w:r w:rsidR="008471F5">
        <w:rPr>
          <w:rFonts w:ascii="Calibri" w:hAnsi="Calibri" w:cs="Calibri"/>
          <w:sz w:val="24"/>
          <w:lang w:val="en-GB" w:eastAsia="en-GB"/>
        </w:rPr>
        <w:t>to share with the new setting. We provide a comprehensive report outlining successful provision and recommended strategies to go to the new setting or home school when they return.</w:t>
      </w:r>
    </w:p>
    <w:p w14:paraId="2A293C2F" w14:textId="0A37D6F2"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The SENCO of the </w:t>
      </w:r>
      <w:r w:rsidR="008471F5">
        <w:rPr>
          <w:rFonts w:ascii="Calibri" w:hAnsi="Calibri" w:cs="Calibri"/>
          <w:sz w:val="24"/>
          <w:lang w:val="en-GB" w:eastAsia="en-GB"/>
        </w:rPr>
        <w:t>new setting or home</w:t>
      </w:r>
      <w:r w:rsidRPr="00701DB3">
        <w:rPr>
          <w:rFonts w:ascii="Calibri" w:hAnsi="Calibri" w:cs="Calibri"/>
          <w:sz w:val="24"/>
          <w:lang w:val="en-GB" w:eastAsia="en-GB"/>
        </w:rPr>
        <w:t xml:space="preserve"> school will </w:t>
      </w:r>
      <w:r w:rsidR="008471F5">
        <w:rPr>
          <w:rFonts w:ascii="Calibri" w:hAnsi="Calibri" w:cs="Calibri"/>
          <w:sz w:val="24"/>
          <w:lang w:val="en-GB" w:eastAsia="en-GB"/>
        </w:rPr>
        <w:t xml:space="preserve">meet </w:t>
      </w:r>
      <w:r w:rsidRPr="00701DB3">
        <w:rPr>
          <w:rFonts w:ascii="Calibri" w:hAnsi="Calibri" w:cs="Calibri"/>
          <w:sz w:val="24"/>
          <w:lang w:val="en-GB" w:eastAsia="en-GB"/>
        </w:rPr>
        <w:t xml:space="preserve">with our SENCO. They will discuss the needs of all the </w:t>
      </w:r>
      <w:r w:rsidR="00CF5C31">
        <w:rPr>
          <w:rFonts w:ascii="Calibri" w:hAnsi="Calibri" w:cs="Calibri"/>
          <w:sz w:val="24"/>
          <w:lang w:val="en-GB" w:eastAsia="en-GB"/>
        </w:rPr>
        <w:t>pupils</w:t>
      </w:r>
      <w:r w:rsidR="00630337" w:rsidRPr="00701DB3">
        <w:rPr>
          <w:rFonts w:ascii="Calibri" w:hAnsi="Calibri" w:cs="Calibri"/>
          <w:sz w:val="24"/>
          <w:lang w:val="en-GB" w:eastAsia="en-GB"/>
        </w:rPr>
        <w:t xml:space="preserve"> who are receiving SEN</w:t>
      </w:r>
      <w:r w:rsidR="00236C2A">
        <w:rPr>
          <w:rFonts w:ascii="Calibri" w:hAnsi="Calibri" w:cs="Calibri"/>
          <w:sz w:val="24"/>
          <w:lang w:val="en-GB" w:eastAsia="en-GB"/>
        </w:rPr>
        <w:t>D</w:t>
      </w:r>
      <w:r w:rsidR="00630337" w:rsidRPr="00701DB3">
        <w:rPr>
          <w:rFonts w:ascii="Calibri" w:hAnsi="Calibri" w:cs="Calibri"/>
          <w:sz w:val="24"/>
          <w:lang w:val="en-GB" w:eastAsia="en-GB"/>
        </w:rPr>
        <w:t xml:space="preserve"> support</w:t>
      </w:r>
      <w:r w:rsidRPr="00701DB3">
        <w:rPr>
          <w:rFonts w:ascii="Calibri" w:hAnsi="Calibri" w:cs="Calibri"/>
          <w:sz w:val="24"/>
          <w:lang w:val="en-GB" w:eastAsia="en-GB"/>
        </w:rPr>
        <w:t xml:space="preserve">. </w:t>
      </w:r>
    </w:p>
    <w:p w14:paraId="6965566C" w14:textId="414163DF" w:rsidR="00F16F28" w:rsidRPr="00701DB3" w:rsidRDefault="008471F5" w:rsidP="00305407">
      <w:pPr>
        <w:pStyle w:val="Subhead2"/>
        <w:jc w:val="both"/>
        <w:rPr>
          <w:rFonts w:ascii="Calibri" w:hAnsi="Calibri" w:cs="Calibri"/>
          <w:lang w:val="en-GB" w:eastAsia="en-GB"/>
        </w:rPr>
      </w:pPr>
      <w:r>
        <w:rPr>
          <w:rFonts w:ascii="Calibri" w:hAnsi="Calibri" w:cs="Calibri"/>
          <w:lang w:val="en-GB" w:eastAsia="en-GB"/>
        </w:rPr>
        <w:t>Onto Adulthood</w:t>
      </w:r>
    </w:p>
    <w:p w14:paraId="3233F95F" w14:textId="379923E6" w:rsidR="008471F5" w:rsidRDefault="008471F5" w:rsidP="00305407">
      <w:pPr>
        <w:pStyle w:val="1bodycopy10pt"/>
        <w:jc w:val="both"/>
        <w:rPr>
          <w:rFonts w:ascii="Calibri" w:hAnsi="Calibri" w:cs="Calibri"/>
          <w:sz w:val="24"/>
          <w:shd w:val="clear" w:color="auto" w:fill="FFFFFF"/>
          <w:lang w:val="en-GB" w:eastAsia="en-GB"/>
        </w:rPr>
      </w:pPr>
      <w:r>
        <w:rPr>
          <w:rFonts w:ascii="Calibri" w:hAnsi="Calibri" w:cs="Calibri"/>
          <w:noProof/>
          <w:lang w:val="en-GB" w:eastAsia="en-GB"/>
        </w:rPr>
        <w:drawing>
          <wp:anchor distT="0" distB="0" distL="114300" distR="114300" simplePos="0" relativeHeight="251660800" behindDoc="0" locked="0" layoutInCell="1" allowOverlap="1" wp14:anchorId="1B9F0334" wp14:editId="76851A4F">
            <wp:simplePos x="0" y="0"/>
            <wp:positionH relativeFrom="column">
              <wp:posOffset>-217805</wp:posOffset>
            </wp:positionH>
            <wp:positionV relativeFrom="paragraph">
              <wp:posOffset>149860</wp:posOffset>
            </wp:positionV>
            <wp:extent cx="779145" cy="779145"/>
            <wp:effectExtent l="0" t="0" r="0" b="0"/>
            <wp:wrapSquare wrapText="bothSides"/>
            <wp:docPr id="176" name="Picture 176" descr="Adult, age, aging, baby, growth, population, senile icon - Download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Adult, age, aging, baby, growth, population, senile icon - Download on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79145" cy="779145"/>
                    </a:xfrm>
                    <a:prstGeom prst="rect">
                      <a:avLst/>
                    </a:prstGeom>
                    <a:noFill/>
                  </pic:spPr>
                </pic:pic>
              </a:graphicData>
            </a:graphic>
            <wp14:sizeRelH relativeFrom="page">
              <wp14:pctWidth>0</wp14:pctWidth>
            </wp14:sizeRelH>
            <wp14:sizeRelV relativeFrom="page">
              <wp14:pctHeight>0</wp14:pctHeight>
            </wp14:sizeRelV>
          </wp:anchor>
        </w:drawing>
      </w:r>
    </w:p>
    <w:p w14:paraId="6FB16C63" w14:textId="4091E208" w:rsidR="00630337" w:rsidRPr="00701DB3" w:rsidRDefault="00F16F28" w:rsidP="00305407">
      <w:pPr>
        <w:pStyle w:val="1bodycopy10pt"/>
        <w:jc w:val="both"/>
        <w:rPr>
          <w:rFonts w:ascii="Calibri" w:hAnsi="Calibri" w:cs="Calibri"/>
          <w:sz w:val="24"/>
          <w:shd w:val="clear" w:color="auto" w:fill="FFFFFF"/>
          <w:lang w:val="en-GB" w:eastAsia="en-GB"/>
        </w:rPr>
      </w:pPr>
      <w:r w:rsidRPr="00701DB3">
        <w:rPr>
          <w:rFonts w:ascii="Calibri" w:hAnsi="Calibri" w:cs="Calibri"/>
          <w:sz w:val="24"/>
          <w:shd w:val="clear" w:color="auto" w:fill="FFFFFF"/>
          <w:lang w:val="en-GB" w:eastAsia="en-GB"/>
        </w:rPr>
        <w:t xml:space="preserve">We provide </w:t>
      </w:r>
      <w:r w:rsidR="00630337" w:rsidRPr="00701DB3">
        <w:rPr>
          <w:rFonts w:ascii="Calibri" w:hAnsi="Calibri" w:cs="Calibri"/>
          <w:sz w:val="24"/>
          <w:shd w:val="clear" w:color="auto" w:fill="FFFFFF"/>
          <w:lang w:val="en-GB" w:eastAsia="en-GB"/>
        </w:rPr>
        <w:t xml:space="preserve">all our pupils with </w:t>
      </w:r>
      <w:r w:rsidRPr="00701DB3">
        <w:rPr>
          <w:rFonts w:ascii="Calibri" w:hAnsi="Calibri" w:cs="Calibri"/>
          <w:sz w:val="24"/>
          <w:shd w:val="clear" w:color="auto" w:fill="FFFFFF"/>
          <w:lang w:val="en-GB" w:eastAsia="en-GB"/>
        </w:rPr>
        <w:t>appropriate advice on paths into work or further education</w:t>
      </w:r>
      <w:r w:rsidR="009E11A2" w:rsidRPr="00701DB3">
        <w:rPr>
          <w:rFonts w:ascii="Calibri" w:hAnsi="Calibri" w:cs="Calibri"/>
          <w:sz w:val="24"/>
          <w:shd w:val="clear" w:color="auto" w:fill="FFFFFF"/>
          <w:lang w:val="en-GB" w:eastAsia="en-GB"/>
        </w:rPr>
        <w:t xml:space="preserve">. </w:t>
      </w:r>
    </w:p>
    <w:p w14:paraId="0497F52D" w14:textId="1DB3A0EA" w:rsidR="00F16F28" w:rsidRDefault="009E11A2" w:rsidP="00305407">
      <w:pPr>
        <w:pStyle w:val="1bodycopy10pt"/>
        <w:jc w:val="both"/>
        <w:rPr>
          <w:rFonts w:ascii="Calibri" w:hAnsi="Calibri" w:cs="Calibri"/>
          <w:sz w:val="24"/>
          <w:shd w:val="clear" w:color="auto" w:fill="FFFFFF"/>
          <w:lang w:val="en-GB" w:eastAsia="en-GB"/>
        </w:rPr>
      </w:pPr>
      <w:r w:rsidRPr="00701DB3">
        <w:rPr>
          <w:rFonts w:ascii="Calibri" w:hAnsi="Calibri" w:cs="Calibri"/>
          <w:sz w:val="24"/>
          <w:shd w:val="clear" w:color="auto" w:fill="FFFFFF"/>
          <w:lang w:val="en-GB" w:eastAsia="en-GB"/>
        </w:rPr>
        <w:t>We work with the pupil to help them achieve their ambitions, which can include goals in higher education, employment, independent living</w:t>
      </w:r>
      <w:r w:rsidR="008471F5">
        <w:rPr>
          <w:rFonts w:ascii="Calibri" w:hAnsi="Calibri" w:cs="Calibri"/>
          <w:sz w:val="24"/>
          <w:shd w:val="clear" w:color="auto" w:fill="FFFFFF"/>
          <w:lang w:val="en-GB" w:eastAsia="en-GB"/>
        </w:rPr>
        <w:t xml:space="preserve"> and participation in society. We aim for positive aspirational destinations for all our pupils including pupils with SEND.</w:t>
      </w:r>
    </w:p>
    <w:p w14:paraId="110FD49E" w14:textId="45E01D35" w:rsidR="00757033" w:rsidRPr="00701DB3" w:rsidRDefault="00757033" w:rsidP="00A15932">
      <w:pPr>
        <w:pStyle w:val="1bodycopy10pt"/>
        <w:spacing w:line="276" w:lineRule="auto"/>
        <w:jc w:val="both"/>
        <w:rPr>
          <w:rFonts w:ascii="Calibri" w:hAnsi="Calibri" w:cs="Calibri"/>
          <w:sz w:val="24"/>
          <w:lang w:val="en-GB" w:eastAsia="en-GB"/>
        </w:rPr>
      </w:pPr>
      <w:bookmarkStart w:id="52" w:name="_Toc116987833"/>
    </w:p>
    <w:p w14:paraId="39ABA2EB" w14:textId="6A3AC915" w:rsidR="00757033" w:rsidRPr="00701DB3" w:rsidRDefault="00757033" w:rsidP="00757033">
      <w:pPr>
        <w:pStyle w:val="Heading1"/>
        <w:shd w:val="clear" w:color="auto" w:fill="DEEAF6"/>
        <w:rPr>
          <w:rFonts w:ascii="Calibri" w:eastAsia="Times New Roman" w:hAnsi="Calibri" w:cs="Calibri"/>
          <w:color w:val="auto"/>
          <w:szCs w:val="28"/>
          <w:lang w:eastAsia="en-GB"/>
        </w:rPr>
      </w:pPr>
      <w:bookmarkStart w:id="53" w:name="_Toc116987834"/>
      <w:bookmarkStart w:id="54" w:name="_Toc117080344"/>
      <w:bookmarkStart w:id="55" w:name="_Toc119070509"/>
      <w:r w:rsidRPr="00701DB3">
        <w:rPr>
          <w:rFonts w:ascii="Calibri" w:hAnsi="Calibri" w:cs="Calibri"/>
          <w:color w:val="auto"/>
          <w:szCs w:val="28"/>
        </w:rPr>
        <w:t>1</w:t>
      </w:r>
      <w:r w:rsidR="00351DF9">
        <w:rPr>
          <w:rFonts w:ascii="Calibri" w:hAnsi="Calibri" w:cs="Calibri"/>
          <w:color w:val="auto"/>
          <w:szCs w:val="28"/>
        </w:rPr>
        <w:t>7</w:t>
      </w:r>
      <w:r w:rsidRPr="00701DB3">
        <w:rPr>
          <w:rFonts w:ascii="Calibri" w:hAnsi="Calibri" w:cs="Calibri"/>
          <w:color w:val="auto"/>
          <w:szCs w:val="28"/>
        </w:rPr>
        <w:t>. What support is available for me and my family?</w:t>
      </w:r>
      <w:bookmarkEnd w:id="53"/>
      <w:bookmarkEnd w:id="54"/>
      <w:bookmarkEnd w:id="55"/>
    </w:p>
    <w:p w14:paraId="0895EEE3"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If you have questions </w:t>
      </w:r>
      <w:proofErr w:type="gramStart"/>
      <w:r w:rsidRPr="00701DB3">
        <w:rPr>
          <w:rFonts w:ascii="Calibri" w:hAnsi="Calibri" w:cs="Calibri"/>
          <w:sz w:val="24"/>
          <w:lang w:val="en-GB"/>
        </w:rPr>
        <w:t>about</w:t>
      </w:r>
      <w:proofErr w:type="gramEnd"/>
      <w:r w:rsidRPr="00701DB3">
        <w:rPr>
          <w:rFonts w:ascii="Calibri" w:hAnsi="Calibri" w:cs="Calibri"/>
          <w:sz w:val="24"/>
          <w:lang w:val="en-GB"/>
        </w:rPr>
        <w:t xml:space="preserve"> SEND, or are struggling to cope, please get in touch to let us know. We want to support you, your child and your family.</w:t>
      </w:r>
    </w:p>
    <w:p w14:paraId="7AFA21F3" w14:textId="5F2C7B5F"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To see what support is available</w:t>
      </w:r>
      <w:r w:rsidR="009E7865">
        <w:rPr>
          <w:rFonts w:ascii="Calibri" w:hAnsi="Calibri" w:cs="Calibri"/>
          <w:sz w:val="24"/>
          <w:lang w:val="en-GB"/>
        </w:rPr>
        <w:t xml:space="preserve"> to you locally, have a look at the KCC Local </w:t>
      </w:r>
      <w:r w:rsidRPr="00701DB3">
        <w:rPr>
          <w:rFonts w:ascii="Calibri" w:hAnsi="Calibri" w:cs="Calibri"/>
          <w:sz w:val="24"/>
          <w:lang w:val="en-GB"/>
        </w:rPr>
        <w:t>offer</w:t>
      </w:r>
      <w:r w:rsidR="009E7865">
        <w:rPr>
          <w:rFonts w:ascii="Calibri" w:hAnsi="Calibri" w:cs="Calibri"/>
          <w:sz w:val="24"/>
          <w:lang w:val="en-GB"/>
        </w:rPr>
        <w:t xml:space="preserve">. Kent County Council </w:t>
      </w:r>
      <w:r w:rsidRPr="00701DB3">
        <w:rPr>
          <w:rFonts w:ascii="Calibri" w:hAnsi="Calibri" w:cs="Calibri"/>
          <w:sz w:val="24"/>
          <w:lang w:val="en-GB"/>
        </w:rPr>
        <w:t>publishes information about the local offer on their website:</w:t>
      </w:r>
    </w:p>
    <w:p w14:paraId="5E370AF5" w14:textId="51AB6868" w:rsidR="009E7865" w:rsidRDefault="00FD3094" w:rsidP="00757033">
      <w:pPr>
        <w:pStyle w:val="1bodycopy10pt"/>
        <w:jc w:val="both"/>
        <w:rPr>
          <w:rFonts w:ascii="Calibri" w:hAnsi="Calibri" w:cs="Calibri"/>
          <w:sz w:val="24"/>
          <w:shd w:val="clear" w:color="auto" w:fill="FFFF00"/>
          <w:lang w:val="en-GB"/>
        </w:rPr>
      </w:pPr>
      <w:hyperlink r:id="rId41" w:anchor=":~:text=It%20gives%20information%20and%20support%20services%20available%20to,call%20our%20local%20offer%20the%20%27SEND%20Information%20Hub%27." w:history="1">
        <w:r w:rsidR="009E7865" w:rsidRPr="009E7865">
          <w:rPr>
            <w:color w:val="0000FF"/>
            <w:u w:val="single"/>
          </w:rPr>
          <w:t>About the SEND local offer - Kent County Council</w:t>
        </w:r>
      </w:hyperlink>
    </w:p>
    <w:p w14:paraId="27FA5DBE" w14:textId="19DEC3EC" w:rsidR="00757033" w:rsidRDefault="00757033" w:rsidP="00757033">
      <w:pPr>
        <w:pStyle w:val="1bodycopy10pt"/>
        <w:jc w:val="both"/>
        <w:rPr>
          <w:rFonts w:ascii="Calibri" w:hAnsi="Calibri" w:cs="Calibri"/>
          <w:sz w:val="24"/>
          <w:lang w:val="en-GB"/>
        </w:rPr>
      </w:pPr>
      <w:r w:rsidRPr="00701DB3">
        <w:rPr>
          <w:rFonts w:ascii="Calibri" w:hAnsi="Calibri" w:cs="Calibri"/>
          <w:sz w:val="24"/>
          <w:lang w:val="en-GB"/>
        </w:rPr>
        <w:t>Our local special educational needs and disabilities information advice and support services (SENDIASS) organisations are:</w:t>
      </w:r>
    </w:p>
    <w:p w14:paraId="120EEFA2" w14:textId="718882AB" w:rsidR="00F975CC" w:rsidRDefault="00F975CC" w:rsidP="00757033">
      <w:pPr>
        <w:pStyle w:val="1bodycopy10pt"/>
        <w:jc w:val="both"/>
        <w:rPr>
          <w:rFonts w:ascii="Calibri" w:hAnsi="Calibri" w:cs="Calibri"/>
          <w:sz w:val="24"/>
          <w:lang w:val="en-GB"/>
        </w:rPr>
      </w:pPr>
      <w:r>
        <w:rPr>
          <w:rFonts w:ascii="Calibri" w:hAnsi="Calibri" w:cs="Calibri"/>
          <w:sz w:val="24"/>
          <w:lang w:val="en-GB"/>
        </w:rPr>
        <w:t>IASK</w:t>
      </w:r>
    </w:p>
    <w:p w14:paraId="2232487F" w14:textId="6EBB18E6" w:rsidR="00757033" w:rsidRDefault="00FD3094" w:rsidP="00F975CC">
      <w:pPr>
        <w:pStyle w:val="1bodycopy10pt"/>
        <w:jc w:val="both"/>
        <w:rPr>
          <w:rFonts w:ascii="Calibri" w:hAnsi="Calibri" w:cs="Calibri"/>
          <w:sz w:val="24"/>
          <w:shd w:val="clear" w:color="auto" w:fill="FFFF00"/>
          <w:lang w:val="en-GB"/>
        </w:rPr>
      </w:pPr>
      <w:hyperlink r:id="rId42" w:history="1">
        <w:r w:rsidR="00F975CC" w:rsidRPr="00F975CC">
          <w:rPr>
            <w:color w:val="0000FF"/>
            <w:u w:val="single"/>
          </w:rPr>
          <w:t>Home | IASK</w:t>
        </w:r>
      </w:hyperlink>
    </w:p>
    <w:p w14:paraId="1AB723D9" w14:textId="67F30AA3" w:rsidR="00F975CC" w:rsidRDefault="00F975CC" w:rsidP="00F975CC">
      <w:pPr>
        <w:pStyle w:val="1bodycopy10pt"/>
        <w:jc w:val="both"/>
        <w:rPr>
          <w:rFonts w:ascii="Calibri" w:hAnsi="Calibri" w:cs="Calibri"/>
          <w:sz w:val="24"/>
          <w:shd w:val="clear" w:color="auto" w:fill="FFFF00"/>
          <w:lang w:val="en-GB"/>
        </w:rPr>
      </w:pPr>
    </w:p>
    <w:p w14:paraId="71EC0573" w14:textId="77777777" w:rsidR="00F975CC" w:rsidRPr="00F975CC" w:rsidRDefault="00F975CC" w:rsidP="00F975CC">
      <w:pPr>
        <w:pStyle w:val="1bodycopy10pt"/>
        <w:jc w:val="both"/>
        <w:rPr>
          <w:rFonts w:ascii="Calibri" w:hAnsi="Calibri" w:cs="Calibri"/>
          <w:sz w:val="24"/>
          <w:shd w:val="clear" w:color="auto" w:fill="FFFF00"/>
          <w:lang w:val="en-GB"/>
        </w:rPr>
      </w:pPr>
    </w:p>
    <w:p w14:paraId="7E13EACD"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lastRenderedPageBreak/>
        <w:t xml:space="preserve">National charities that offer information and support to families of </w:t>
      </w:r>
      <w:r>
        <w:rPr>
          <w:rFonts w:ascii="Calibri" w:hAnsi="Calibri" w:cs="Calibri"/>
          <w:sz w:val="24"/>
          <w:lang w:val="en-GB"/>
        </w:rPr>
        <w:t>pupils</w:t>
      </w:r>
      <w:r w:rsidRPr="00701DB3">
        <w:rPr>
          <w:rFonts w:ascii="Calibri" w:hAnsi="Calibri" w:cs="Calibri"/>
          <w:sz w:val="24"/>
          <w:lang w:val="en-GB"/>
        </w:rPr>
        <w:t xml:space="preserve"> with SEND are:</w:t>
      </w:r>
    </w:p>
    <w:p w14:paraId="5D23C34A" w14:textId="77777777" w:rsidR="00757033" w:rsidRPr="00701DB3" w:rsidRDefault="00FD3094" w:rsidP="00757033">
      <w:pPr>
        <w:pStyle w:val="4Bulletedcopyblue"/>
        <w:jc w:val="both"/>
        <w:rPr>
          <w:rFonts w:ascii="Calibri" w:hAnsi="Calibri" w:cs="Calibri"/>
          <w:sz w:val="24"/>
          <w:szCs w:val="24"/>
          <w:lang w:val="en-GB"/>
        </w:rPr>
      </w:pPr>
      <w:hyperlink r:id="rId43" w:history="1">
        <w:r w:rsidR="00757033" w:rsidRPr="00701DB3">
          <w:rPr>
            <w:rStyle w:val="Hyperlink"/>
            <w:rFonts w:ascii="Calibri" w:hAnsi="Calibri" w:cs="Calibri"/>
            <w:color w:val="1155CC"/>
            <w:sz w:val="24"/>
            <w:szCs w:val="24"/>
            <w:lang w:val="en-GB"/>
          </w:rPr>
          <w:t>IPSEA</w:t>
        </w:r>
      </w:hyperlink>
    </w:p>
    <w:p w14:paraId="4007E1CC" w14:textId="77777777" w:rsidR="00757033" w:rsidRPr="00701DB3" w:rsidRDefault="00FD3094" w:rsidP="00757033">
      <w:pPr>
        <w:pStyle w:val="4Bulletedcopyblue"/>
        <w:jc w:val="both"/>
        <w:rPr>
          <w:rFonts w:ascii="Calibri" w:hAnsi="Calibri" w:cs="Calibri"/>
          <w:sz w:val="24"/>
          <w:szCs w:val="24"/>
          <w:lang w:val="en-GB"/>
        </w:rPr>
      </w:pPr>
      <w:hyperlink r:id="rId44" w:history="1">
        <w:r w:rsidR="00757033" w:rsidRPr="00701DB3">
          <w:rPr>
            <w:rStyle w:val="Hyperlink"/>
            <w:rFonts w:ascii="Calibri" w:hAnsi="Calibri" w:cs="Calibri"/>
            <w:color w:val="1155CC"/>
            <w:sz w:val="24"/>
            <w:szCs w:val="24"/>
            <w:lang w:val="en-GB"/>
          </w:rPr>
          <w:t>SEND family support</w:t>
        </w:r>
      </w:hyperlink>
    </w:p>
    <w:p w14:paraId="096E28E1" w14:textId="77777777" w:rsidR="00757033" w:rsidRPr="00701DB3" w:rsidRDefault="00FD3094" w:rsidP="00757033">
      <w:pPr>
        <w:pStyle w:val="4Bulletedcopyblue"/>
        <w:jc w:val="both"/>
        <w:rPr>
          <w:rFonts w:ascii="Calibri" w:hAnsi="Calibri" w:cs="Calibri"/>
          <w:sz w:val="24"/>
          <w:szCs w:val="24"/>
          <w:lang w:val="en-GB"/>
        </w:rPr>
      </w:pPr>
      <w:hyperlink r:id="rId45" w:history="1">
        <w:r w:rsidR="00757033" w:rsidRPr="00701DB3">
          <w:rPr>
            <w:rStyle w:val="Hyperlink"/>
            <w:rFonts w:ascii="Calibri" w:hAnsi="Calibri" w:cs="Calibri"/>
            <w:color w:val="1155CC"/>
            <w:sz w:val="24"/>
            <w:szCs w:val="24"/>
            <w:lang w:val="en-GB"/>
          </w:rPr>
          <w:t>NSPCC</w:t>
        </w:r>
      </w:hyperlink>
    </w:p>
    <w:p w14:paraId="6222E414" w14:textId="77777777" w:rsidR="00757033" w:rsidRPr="00701DB3" w:rsidRDefault="00FD3094" w:rsidP="00757033">
      <w:pPr>
        <w:pStyle w:val="4Bulletedcopyblue"/>
        <w:jc w:val="both"/>
        <w:rPr>
          <w:rFonts w:ascii="Calibri" w:hAnsi="Calibri" w:cs="Calibri"/>
          <w:sz w:val="24"/>
          <w:szCs w:val="24"/>
          <w:lang w:val="en-GB"/>
        </w:rPr>
      </w:pPr>
      <w:hyperlink r:id="rId46" w:history="1">
        <w:r w:rsidR="00757033" w:rsidRPr="00701DB3">
          <w:rPr>
            <w:rStyle w:val="Hyperlink"/>
            <w:rFonts w:ascii="Calibri" w:hAnsi="Calibri" w:cs="Calibri"/>
            <w:color w:val="1155CC"/>
            <w:sz w:val="24"/>
            <w:szCs w:val="24"/>
            <w:lang w:val="en-GB"/>
          </w:rPr>
          <w:t>Family Action</w:t>
        </w:r>
      </w:hyperlink>
    </w:p>
    <w:p w14:paraId="516842BE" w14:textId="6032C91E" w:rsidR="00692F41" w:rsidRPr="00757033" w:rsidRDefault="00FD3094" w:rsidP="00305407">
      <w:pPr>
        <w:pStyle w:val="4Bulletedcopyblue"/>
        <w:jc w:val="both"/>
        <w:rPr>
          <w:rFonts w:ascii="Calibri" w:hAnsi="Calibri" w:cs="Calibri"/>
          <w:sz w:val="24"/>
          <w:szCs w:val="24"/>
          <w:lang w:val="en-GB"/>
        </w:rPr>
      </w:pPr>
      <w:hyperlink r:id="rId47" w:history="1">
        <w:r w:rsidR="00757033" w:rsidRPr="00701DB3">
          <w:rPr>
            <w:rStyle w:val="Hyperlink"/>
            <w:rFonts w:ascii="Calibri" w:hAnsi="Calibri" w:cs="Calibri"/>
            <w:color w:val="1155CC"/>
            <w:sz w:val="24"/>
            <w:szCs w:val="24"/>
            <w:lang w:val="en-GB"/>
          </w:rPr>
          <w:t>Special Needs Jungle</w:t>
        </w:r>
      </w:hyperlink>
    </w:p>
    <w:p w14:paraId="3A297303" w14:textId="48CC8184" w:rsidR="00EF5401" w:rsidRPr="00BE6F75" w:rsidRDefault="00EF5401" w:rsidP="00305407">
      <w:pPr>
        <w:pStyle w:val="1bodycopy10pt"/>
        <w:jc w:val="both"/>
        <w:rPr>
          <w:rFonts w:ascii="Calibri" w:hAnsi="Calibri" w:cs="Calibri"/>
          <w:sz w:val="24"/>
          <w:lang w:val="en-GB" w:eastAsia="en-GB"/>
        </w:rPr>
      </w:pPr>
    </w:p>
    <w:p w14:paraId="27D56691" w14:textId="1AC482AD" w:rsidR="00F16F28" w:rsidRPr="00701DB3" w:rsidRDefault="00692F41" w:rsidP="00305407">
      <w:pPr>
        <w:pStyle w:val="Heading1"/>
        <w:shd w:val="clear" w:color="auto" w:fill="DEEAF6"/>
        <w:jc w:val="both"/>
        <w:rPr>
          <w:rFonts w:ascii="Calibri" w:hAnsi="Calibri" w:cs="Calibri"/>
          <w:color w:val="auto"/>
          <w:szCs w:val="28"/>
          <w:lang w:eastAsia="en-GB"/>
        </w:rPr>
      </w:pPr>
      <w:bookmarkStart w:id="56" w:name="_Toc117080343"/>
      <w:bookmarkStart w:id="57" w:name="_Toc119070508"/>
      <w:r w:rsidRPr="00701DB3">
        <w:rPr>
          <w:rFonts w:ascii="Calibri" w:hAnsi="Calibri" w:cs="Calibri"/>
          <w:color w:val="auto"/>
          <w:szCs w:val="28"/>
          <w:lang w:eastAsia="en-GB"/>
        </w:rPr>
        <w:t>1</w:t>
      </w:r>
      <w:r w:rsidR="00351DF9">
        <w:rPr>
          <w:rFonts w:ascii="Calibri" w:hAnsi="Calibri" w:cs="Calibri"/>
          <w:color w:val="auto"/>
          <w:szCs w:val="28"/>
          <w:lang w:eastAsia="en-GB"/>
        </w:rPr>
        <w:t>8</w:t>
      </w:r>
      <w:r w:rsidRPr="00701DB3">
        <w:rPr>
          <w:rFonts w:ascii="Calibri" w:hAnsi="Calibri" w:cs="Calibri"/>
          <w:color w:val="auto"/>
          <w:szCs w:val="28"/>
          <w:lang w:eastAsia="en-GB"/>
        </w:rPr>
        <w:t xml:space="preserve">. </w:t>
      </w:r>
      <w:r w:rsidR="00F16F28" w:rsidRPr="00701DB3">
        <w:rPr>
          <w:rFonts w:ascii="Calibri" w:hAnsi="Calibri" w:cs="Calibri"/>
          <w:color w:val="auto"/>
          <w:szCs w:val="28"/>
          <w:lang w:eastAsia="en-GB"/>
        </w:rPr>
        <w:t>What should I do if I have a complaint about my child’s SEN</w:t>
      </w:r>
      <w:r w:rsidR="00236C2A">
        <w:rPr>
          <w:rFonts w:ascii="Calibri" w:hAnsi="Calibri" w:cs="Calibri"/>
          <w:color w:val="auto"/>
          <w:szCs w:val="28"/>
          <w:lang w:eastAsia="en-GB"/>
        </w:rPr>
        <w:t>D</w:t>
      </w:r>
      <w:r w:rsidR="00F16F28" w:rsidRPr="00701DB3">
        <w:rPr>
          <w:rFonts w:ascii="Calibri" w:hAnsi="Calibri" w:cs="Calibri"/>
          <w:color w:val="auto"/>
          <w:szCs w:val="28"/>
          <w:lang w:eastAsia="en-GB"/>
        </w:rPr>
        <w:t xml:space="preserve"> support?</w:t>
      </w:r>
      <w:bookmarkEnd w:id="52"/>
      <w:bookmarkEnd w:id="56"/>
      <w:bookmarkEnd w:id="57"/>
    </w:p>
    <w:p w14:paraId="3A3BF2B2" w14:textId="77777777" w:rsidR="00FF2EB7" w:rsidRDefault="00FF2EB7" w:rsidP="00FF2EB7">
      <w:pPr>
        <w:spacing w:after="0"/>
        <w:rPr>
          <w:rFonts w:ascii="Calibri" w:hAnsi="Calibri" w:cs="Calibri"/>
          <w:sz w:val="24"/>
        </w:rPr>
      </w:pPr>
      <w:r>
        <w:rPr>
          <w:rFonts w:ascii="Calibri" w:hAnsi="Calibri" w:cs="Calibri"/>
          <w:sz w:val="24"/>
        </w:rPr>
        <w:t>The normal arrangements for the treatment of complaints at The Enterprise Learning Alliance are used for complaints about provision made for special educational needs.  We encourage parents to discuss their concerns with the Form Tutor, Head of Centre, SENCo, Senior Leadership Team or Executive Headteacher to resolve the issue before making the complaint formal to the Chair of the governing body.</w:t>
      </w:r>
    </w:p>
    <w:p w14:paraId="28DA69E9" w14:textId="77777777" w:rsidR="00FF2EB7" w:rsidRDefault="00FF2EB7" w:rsidP="00FF2EB7">
      <w:pPr>
        <w:spacing w:after="0"/>
        <w:rPr>
          <w:rFonts w:ascii="Calibri" w:hAnsi="Calibri" w:cs="Calibri"/>
          <w:sz w:val="24"/>
        </w:rPr>
      </w:pPr>
      <w:r>
        <w:rPr>
          <w:rFonts w:ascii="Calibri" w:hAnsi="Calibri" w:cs="Calibri"/>
          <w:sz w:val="24"/>
        </w:rPr>
        <w:t>If the complaint is not resolved after it has been considered by the governing body, then a disagreement resolution service or mediation service can be contracted.  If it remains unresolved after this, the complainant can appeal to the First–tier Tribunal (Special Educational Needs and Disability), if the case refers to disability discrimination, or to the Secretary of State for all other cases.</w:t>
      </w:r>
    </w:p>
    <w:p w14:paraId="5E1DE1EA" w14:textId="77777777" w:rsidR="00FF2EB7" w:rsidRDefault="00FF2EB7" w:rsidP="00FF2EB7">
      <w:pPr>
        <w:rPr>
          <w:rFonts w:ascii="Calibri" w:hAnsi="Calibri" w:cs="Calibri"/>
          <w:sz w:val="24"/>
        </w:rPr>
      </w:pPr>
      <w:r>
        <w:rPr>
          <w:rFonts w:ascii="Calibri" w:hAnsi="Calibri" w:cs="Calibri"/>
          <w:sz w:val="24"/>
        </w:rPr>
        <w:t>There are some circumstances, usually for children who have an Education, Health and Care Plan where there is a statutory right for parents to appeal against a decision of the Local Authority. Complaints which fall within this category cannot be investigated by the school.</w:t>
      </w:r>
    </w:p>
    <w:p w14:paraId="1B0589B1" w14:textId="77777777" w:rsidR="003670D5" w:rsidRPr="00701DB3" w:rsidRDefault="003670D5" w:rsidP="00305407">
      <w:pPr>
        <w:jc w:val="both"/>
        <w:rPr>
          <w:rFonts w:ascii="Calibri" w:hAnsi="Calibri" w:cs="Calibri"/>
          <w:sz w:val="24"/>
        </w:rPr>
      </w:pPr>
      <w:r w:rsidRPr="00701DB3">
        <w:rPr>
          <w:rFonts w:ascii="Calibri" w:hAnsi="Calibri" w:cs="Calibri"/>
          <w:sz w:val="24"/>
        </w:rPr>
        <w:t xml:space="preserve">If you are not satisfied with the school’s response, you can escalate the complaint. In some circumstances, this right also applies to the pupil themselves. </w:t>
      </w:r>
    </w:p>
    <w:p w14:paraId="3E801CE6" w14:textId="759DDA23" w:rsidR="003670D5" w:rsidRPr="00701DB3" w:rsidRDefault="003670D5" w:rsidP="00305407">
      <w:pPr>
        <w:jc w:val="both"/>
        <w:rPr>
          <w:rFonts w:ascii="Calibri" w:hAnsi="Calibri" w:cs="Calibri"/>
          <w:sz w:val="24"/>
        </w:rPr>
      </w:pPr>
      <w:r w:rsidRPr="00701DB3">
        <w:rPr>
          <w:rFonts w:ascii="Calibri" w:hAnsi="Calibri" w:cs="Calibri"/>
          <w:sz w:val="24"/>
        </w:rPr>
        <w:t xml:space="preserve">To see a full explanation of suitable avenues for complaint, see pages 246 and 247 of the </w:t>
      </w:r>
      <w:hyperlink r:id="rId48" w:history="1">
        <w:r w:rsidR="00236C2A">
          <w:rPr>
            <w:rStyle w:val="Hyperlink"/>
            <w:rFonts w:ascii="Calibri" w:hAnsi="Calibri" w:cs="Calibri"/>
            <w:sz w:val="24"/>
          </w:rPr>
          <w:t xml:space="preserve">SEND </w:t>
        </w:r>
        <w:r w:rsidRPr="00701DB3">
          <w:rPr>
            <w:rStyle w:val="Hyperlink"/>
            <w:rFonts w:ascii="Calibri" w:hAnsi="Calibri" w:cs="Calibri"/>
            <w:sz w:val="24"/>
          </w:rPr>
          <w:t>Code of Practice</w:t>
        </w:r>
      </w:hyperlink>
      <w:r w:rsidRPr="00701DB3">
        <w:rPr>
          <w:rFonts w:ascii="Calibri" w:hAnsi="Calibri" w:cs="Calibri"/>
          <w:sz w:val="24"/>
        </w:rPr>
        <w:t xml:space="preserve">.  </w:t>
      </w:r>
    </w:p>
    <w:p w14:paraId="53E175FA" w14:textId="77777777" w:rsidR="003670D5" w:rsidRPr="00701DB3" w:rsidRDefault="00F16F28" w:rsidP="00305407">
      <w:pPr>
        <w:pStyle w:val="1bodycopy"/>
        <w:jc w:val="both"/>
        <w:rPr>
          <w:rFonts w:ascii="Calibri" w:hAnsi="Calibri" w:cs="Calibri"/>
          <w:sz w:val="24"/>
        </w:rPr>
      </w:pPr>
      <w:r w:rsidRPr="00701DB3">
        <w:rPr>
          <w:rFonts w:ascii="Calibri" w:hAnsi="Calibri" w:cs="Calibri"/>
          <w:sz w:val="24"/>
          <w:lang w:val="en-GB" w:eastAsia="en-GB"/>
        </w:rPr>
        <w:t xml:space="preserve">If you feel that </w:t>
      </w:r>
      <w:r w:rsidR="00630337" w:rsidRPr="00701DB3">
        <w:rPr>
          <w:rFonts w:ascii="Calibri" w:hAnsi="Calibri" w:cs="Calibri"/>
          <w:sz w:val="24"/>
          <w:lang w:val="en-GB" w:eastAsia="en-GB"/>
        </w:rPr>
        <w:t>our</w:t>
      </w:r>
      <w:r w:rsidRPr="00701DB3">
        <w:rPr>
          <w:rFonts w:ascii="Calibri" w:hAnsi="Calibri" w:cs="Calibri"/>
          <w:sz w:val="24"/>
          <w:lang w:val="en-GB" w:eastAsia="en-GB"/>
        </w:rPr>
        <w:t xml:space="preserve"> school discriminated against your child because of </w:t>
      </w:r>
      <w:r w:rsidR="00630337" w:rsidRPr="00701DB3">
        <w:rPr>
          <w:rFonts w:ascii="Calibri" w:hAnsi="Calibri" w:cs="Calibri"/>
          <w:sz w:val="24"/>
          <w:lang w:val="en-GB" w:eastAsia="en-GB"/>
        </w:rPr>
        <w:t>their SEND</w:t>
      </w:r>
      <w:r w:rsidRPr="00701DB3">
        <w:rPr>
          <w:rFonts w:ascii="Calibri" w:hAnsi="Calibri" w:cs="Calibri"/>
          <w:sz w:val="24"/>
          <w:lang w:val="en-GB" w:eastAsia="en-GB"/>
        </w:rPr>
        <w:t xml:space="preserve">, you have the right to make </w:t>
      </w:r>
      <w:r w:rsidR="00630337" w:rsidRPr="00701DB3">
        <w:rPr>
          <w:rFonts w:ascii="Calibri" w:hAnsi="Calibri" w:cs="Calibri"/>
          <w:sz w:val="24"/>
          <w:lang w:val="en-GB" w:eastAsia="en-GB"/>
        </w:rPr>
        <w:t xml:space="preserve">a </w:t>
      </w:r>
      <w:r w:rsidRPr="00701DB3">
        <w:rPr>
          <w:rFonts w:ascii="Calibri" w:hAnsi="Calibri" w:cs="Calibri"/>
          <w:sz w:val="24"/>
          <w:lang w:val="en-GB" w:eastAsia="en-GB"/>
        </w:rPr>
        <w:t>discrimination claim to the first-tier SEND tribunal</w:t>
      </w:r>
      <w:r w:rsidR="003670D5" w:rsidRPr="00701DB3">
        <w:rPr>
          <w:rFonts w:ascii="Calibri" w:hAnsi="Calibri" w:cs="Calibri"/>
          <w:sz w:val="24"/>
          <w:lang w:val="en-GB" w:eastAsia="en-GB"/>
        </w:rPr>
        <w:t xml:space="preserve">. </w:t>
      </w:r>
      <w:r w:rsidR="003670D5" w:rsidRPr="00701DB3">
        <w:rPr>
          <w:rFonts w:ascii="Calibri" w:hAnsi="Calibri" w:cs="Calibri"/>
          <w:sz w:val="24"/>
        </w:rPr>
        <w:t xml:space="preserve">To find out how to make such a claim, you should visit: </w:t>
      </w:r>
      <w:hyperlink r:id="rId49" w:history="1">
        <w:r w:rsidR="003670D5" w:rsidRPr="00701DB3">
          <w:rPr>
            <w:rStyle w:val="Hyperlink"/>
            <w:rFonts w:ascii="Calibri" w:hAnsi="Calibri" w:cs="Calibri"/>
            <w:sz w:val="24"/>
          </w:rPr>
          <w:t>https://www.gov.uk/complain-about-school/disability-discrimination</w:t>
        </w:r>
      </w:hyperlink>
      <w:r w:rsidR="003670D5" w:rsidRPr="00701DB3">
        <w:rPr>
          <w:rFonts w:ascii="Calibri" w:hAnsi="Calibri" w:cs="Calibri"/>
          <w:sz w:val="24"/>
        </w:rPr>
        <w:t xml:space="preserve"> </w:t>
      </w:r>
    </w:p>
    <w:p w14:paraId="0B77CA2C"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You can make a claim about alleged discrimination regarding:</w:t>
      </w:r>
    </w:p>
    <w:p w14:paraId="0D939F01" w14:textId="77777777" w:rsidR="00630337"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 </w:t>
      </w:r>
      <w:r w:rsidR="00630337" w:rsidRPr="00701DB3">
        <w:rPr>
          <w:rFonts w:ascii="Calibri" w:hAnsi="Calibri" w:cs="Calibri"/>
          <w:sz w:val="24"/>
          <w:szCs w:val="24"/>
          <w:lang w:val="en-GB" w:eastAsia="en-GB"/>
        </w:rPr>
        <w:t>Admission</w:t>
      </w:r>
    </w:p>
    <w:p w14:paraId="7347927F" w14:textId="77777777" w:rsidR="00F16F28" w:rsidRPr="00701DB3" w:rsidRDefault="00630337"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E</w:t>
      </w:r>
      <w:r w:rsidR="00F16F28" w:rsidRPr="00701DB3">
        <w:rPr>
          <w:rFonts w:ascii="Calibri" w:hAnsi="Calibri" w:cs="Calibri"/>
          <w:sz w:val="24"/>
          <w:szCs w:val="24"/>
          <w:lang w:val="en-GB" w:eastAsia="en-GB"/>
        </w:rPr>
        <w:t>xclusion</w:t>
      </w:r>
    </w:p>
    <w:p w14:paraId="1BCC07A0"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Provision of education and associated services</w:t>
      </w:r>
    </w:p>
    <w:p w14:paraId="7D4D57C4"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Making reasonable adjustments, including the provision of auxiliary aids and services</w:t>
      </w:r>
    </w:p>
    <w:p w14:paraId="2991C275" w14:textId="4C4BB511" w:rsidR="00A30082" w:rsidRDefault="00A30082" w:rsidP="00305407">
      <w:pPr>
        <w:pStyle w:val="4Bulletedcopyblue"/>
        <w:numPr>
          <w:ilvl w:val="0"/>
          <w:numId w:val="0"/>
        </w:numPr>
        <w:jc w:val="both"/>
        <w:rPr>
          <w:rFonts w:ascii="Calibri" w:hAnsi="Calibri" w:cs="Calibri"/>
          <w:sz w:val="24"/>
          <w:szCs w:val="24"/>
          <w:lang w:val="en-GB" w:eastAsia="en-GB"/>
        </w:rPr>
      </w:pPr>
      <w:r w:rsidRPr="00701DB3">
        <w:rPr>
          <w:rFonts w:ascii="Calibri" w:hAnsi="Calibri" w:cs="Calibri"/>
          <w:sz w:val="24"/>
          <w:szCs w:val="24"/>
          <w:lang w:val="en-GB" w:eastAsia="en-GB"/>
        </w:rPr>
        <w:t>Before going to a SEND tribunal, you can go through process</w:t>
      </w:r>
      <w:r w:rsidR="001F1662" w:rsidRPr="00701DB3">
        <w:rPr>
          <w:rFonts w:ascii="Calibri" w:hAnsi="Calibri" w:cs="Calibri"/>
          <w:sz w:val="24"/>
          <w:szCs w:val="24"/>
          <w:lang w:val="en-GB" w:eastAsia="en-GB"/>
        </w:rPr>
        <w:t>es</w:t>
      </w:r>
      <w:r w:rsidRPr="00701DB3">
        <w:rPr>
          <w:rFonts w:ascii="Calibri" w:hAnsi="Calibri" w:cs="Calibri"/>
          <w:sz w:val="24"/>
          <w:szCs w:val="24"/>
          <w:lang w:val="en-GB" w:eastAsia="en-GB"/>
        </w:rPr>
        <w:t xml:space="preserve"> called </w:t>
      </w:r>
      <w:r w:rsidR="001F1662" w:rsidRPr="00701DB3">
        <w:rPr>
          <w:rFonts w:ascii="Calibri" w:hAnsi="Calibri" w:cs="Calibri"/>
          <w:sz w:val="24"/>
          <w:szCs w:val="24"/>
          <w:lang w:val="en-GB" w:eastAsia="en-GB"/>
        </w:rPr>
        <w:t xml:space="preserve">disagreement resolution or </w:t>
      </w:r>
      <w:r w:rsidRPr="00701DB3">
        <w:rPr>
          <w:rFonts w:ascii="Calibri" w:hAnsi="Calibri" w:cs="Calibri"/>
          <w:sz w:val="24"/>
          <w:szCs w:val="24"/>
          <w:lang w:val="en-GB" w:eastAsia="en-GB"/>
        </w:rPr>
        <w:t xml:space="preserve">mediation, where you try </w:t>
      </w:r>
      <w:r w:rsidR="007F61C7" w:rsidRPr="00701DB3">
        <w:rPr>
          <w:rFonts w:ascii="Calibri" w:hAnsi="Calibri" w:cs="Calibri"/>
          <w:sz w:val="24"/>
          <w:szCs w:val="24"/>
          <w:lang w:val="en-GB" w:eastAsia="en-GB"/>
        </w:rPr>
        <w:t xml:space="preserve">to </w:t>
      </w:r>
      <w:r w:rsidRPr="00701DB3">
        <w:rPr>
          <w:rFonts w:ascii="Calibri" w:hAnsi="Calibri" w:cs="Calibri"/>
          <w:sz w:val="24"/>
          <w:szCs w:val="24"/>
          <w:lang w:val="en-GB" w:eastAsia="en-GB"/>
        </w:rPr>
        <w:t>resolve your disagreement before it reaches the tribunal.</w:t>
      </w:r>
      <w:r w:rsidR="006F31DF">
        <w:rPr>
          <w:rFonts w:ascii="Calibri" w:hAnsi="Calibri" w:cs="Calibri"/>
          <w:sz w:val="24"/>
          <w:szCs w:val="24"/>
          <w:lang w:val="en-GB" w:eastAsia="en-GB"/>
        </w:rPr>
        <w:t xml:space="preserve"> Global Mediation is the company used by KCC for mediation:</w:t>
      </w:r>
    </w:p>
    <w:p w14:paraId="0F6E20F3" w14:textId="657D61ED" w:rsidR="006F31DF" w:rsidRPr="00701DB3" w:rsidRDefault="00FD3094" w:rsidP="00305407">
      <w:pPr>
        <w:pStyle w:val="4Bulletedcopyblue"/>
        <w:numPr>
          <w:ilvl w:val="0"/>
          <w:numId w:val="0"/>
        </w:numPr>
        <w:jc w:val="both"/>
        <w:rPr>
          <w:rFonts w:ascii="Calibri" w:hAnsi="Calibri" w:cs="Calibri"/>
          <w:sz w:val="24"/>
          <w:szCs w:val="24"/>
          <w:lang w:val="en-GB" w:eastAsia="en-GB"/>
        </w:rPr>
      </w:pPr>
      <w:hyperlink r:id="rId50" w:history="1">
        <w:r w:rsidR="006F31DF" w:rsidRPr="006F31DF">
          <w:rPr>
            <w:rFonts w:cs="Times New Roman"/>
            <w:color w:val="0000FF"/>
            <w:szCs w:val="24"/>
            <w:u w:val="single"/>
          </w:rPr>
          <w:t>Special Educational Needs and Disability - Global Mediation</w:t>
        </w:r>
      </w:hyperlink>
    </w:p>
    <w:p w14:paraId="4498B472" w14:textId="77777777" w:rsidR="008179BF" w:rsidRDefault="008179BF" w:rsidP="006536D5">
      <w:pPr>
        <w:pStyle w:val="4Bulletedcopyblue"/>
        <w:numPr>
          <w:ilvl w:val="0"/>
          <w:numId w:val="0"/>
        </w:numPr>
        <w:jc w:val="both"/>
        <w:rPr>
          <w:rStyle w:val="Hyperlink"/>
          <w:rFonts w:ascii="Calibri" w:hAnsi="Calibri" w:cs="Calibri"/>
          <w:color w:val="auto"/>
          <w:sz w:val="24"/>
          <w:szCs w:val="24"/>
          <w:u w:val="none"/>
          <w:lang w:val="en-GB"/>
        </w:rPr>
      </w:pPr>
    </w:p>
    <w:p w14:paraId="4B1737D6" w14:textId="77777777" w:rsidR="008179BF" w:rsidRPr="00701DB3" w:rsidRDefault="008179BF" w:rsidP="006536D5">
      <w:pPr>
        <w:pStyle w:val="4Bulletedcopyblue"/>
        <w:numPr>
          <w:ilvl w:val="0"/>
          <w:numId w:val="0"/>
        </w:numPr>
        <w:jc w:val="both"/>
        <w:rPr>
          <w:rStyle w:val="Hyperlink"/>
          <w:rFonts w:ascii="Calibri" w:hAnsi="Calibri" w:cs="Calibri"/>
          <w:color w:val="auto"/>
          <w:sz w:val="24"/>
          <w:szCs w:val="24"/>
          <w:u w:val="none"/>
          <w:lang w:val="en-GB"/>
        </w:rPr>
      </w:pPr>
    </w:p>
    <w:p w14:paraId="213640C1" w14:textId="3E5A16F7" w:rsidR="00744F75" w:rsidRPr="00701DB3" w:rsidRDefault="00351DF9" w:rsidP="00744F75">
      <w:pPr>
        <w:pStyle w:val="Heading1"/>
        <w:shd w:val="clear" w:color="auto" w:fill="DEEAF6"/>
        <w:rPr>
          <w:rFonts w:ascii="Calibri" w:eastAsia="Times New Roman" w:hAnsi="Calibri" w:cs="Calibri"/>
          <w:color w:val="auto"/>
          <w:szCs w:val="28"/>
          <w:lang w:eastAsia="en-GB"/>
        </w:rPr>
      </w:pPr>
      <w:r>
        <w:rPr>
          <w:rFonts w:ascii="Calibri" w:hAnsi="Calibri" w:cs="Calibri"/>
          <w:color w:val="auto"/>
          <w:szCs w:val="28"/>
        </w:rPr>
        <w:t>19</w:t>
      </w:r>
      <w:r w:rsidR="00744F75" w:rsidRPr="00701DB3">
        <w:rPr>
          <w:rFonts w:ascii="Calibri" w:hAnsi="Calibri" w:cs="Calibri"/>
          <w:color w:val="auto"/>
          <w:szCs w:val="28"/>
        </w:rPr>
        <w:t xml:space="preserve">. </w:t>
      </w:r>
      <w:r w:rsidR="00744F75">
        <w:rPr>
          <w:rFonts w:ascii="Calibri" w:hAnsi="Calibri" w:cs="Calibri"/>
          <w:color w:val="auto"/>
          <w:szCs w:val="28"/>
        </w:rPr>
        <w:t>Supporting documents</w:t>
      </w:r>
    </w:p>
    <w:p w14:paraId="205E6791" w14:textId="33BA23EC" w:rsidR="00744F75" w:rsidRPr="001F4444" w:rsidRDefault="0010002F" w:rsidP="008957A3">
      <w:pPr>
        <w:pStyle w:val="NoSpacing"/>
        <w:numPr>
          <w:ilvl w:val="0"/>
          <w:numId w:val="11"/>
        </w:numPr>
        <w:rPr>
          <w:rFonts w:ascii="Calibri" w:hAnsi="Calibri" w:cs="Calibri"/>
          <w:i/>
          <w:iCs/>
          <w:szCs w:val="10"/>
        </w:rPr>
      </w:pPr>
      <w:r>
        <w:rPr>
          <w:rFonts w:ascii="Calibri" w:hAnsi="Calibri" w:cs="Calibri"/>
          <w:noProof/>
          <w:lang w:eastAsia="en-GB"/>
        </w:rPr>
        <w:drawing>
          <wp:anchor distT="0" distB="0" distL="114300" distR="114300" simplePos="0" relativeHeight="251661824" behindDoc="0" locked="0" layoutInCell="1" allowOverlap="1" wp14:anchorId="5064D0E5" wp14:editId="3242A912">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1F4444">
        <w:rPr>
          <w:rFonts w:ascii="Calibri" w:hAnsi="Calibri" w:cs="Calibri"/>
          <w:i/>
          <w:iCs/>
          <w:szCs w:val="10"/>
        </w:rPr>
        <w:t>Equality Information and Objectives Policy</w:t>
      </w:r>
    </w:p>
    <w:p w14:paraId="60B7EDD4" w14:textId="23E65A8A" w:rsidR="00744F75" w:rsidRPr="00744F75" w:rsidRDefault="00744F75" w:rsidP="008957A3">
      <w:pPr>
        <w:pStyle w:val="NoSpacing"/>
        <w:numPr>
          <w:ilvl w:val="0"/>
          <w:numId w:val="11"/>
        </w:numPr>
        <w:rPr>
          <w:rFonts w:ascii="Calibri" w:hAnsi="Calibri" w:cs="Calibri"/>
          <w:i/>
          <w:iCs/>
          <w:szCs w:val="10"/>
        </w:rPr>
      </w:pPr>
      <w:r w:rsidRPr="00744F75">
        <w:rPr>
          <w:rFonts w:ascii="Calibri" w:hAnsi="Calibri" w:cs="Calibri"/>
          <w:i/>
          <w:iCs/>
          <w:szCs w:val="10"/>
        </w:rPr>
        <w:t>Child protection and safeguarding policy</w:t>
      </w:r>
    </w:p>
    <w:p w14:paraId="0B2BDB26" w14:textId="242A835B" w:rsidR="00744F75" w:rsidRDefault="00744F75" w:rsidP="008957A3">
      <w:pPr>
        <w:pStyle w:val="NoSpacing"/>
        <w:numPr>
          <w:ilvl w:val="0"/>
          <w:numId w:val="11"/>
        </w:numPr>
        <w:rPr>
          <w:rFonts w:ascii="Calibri" w:hAnsi="Calibri" w:cs="Calibri"/>
          <w:i/>
          <w:iCs/>
          <w:szCs w:val="10"/>
        </w:rPr>
      </w:pPr>
      <w:r w:rsidRPr="00744F75">
        <w:rPr>
          <w:rFonts w:ascii="Calibri" w:hAnsi="Calibri" w:cs="Calibri"/>
          <w:i/>
          <w:iCs/>
          <w:szCs w:val="10"/>
        </w:rPr>
        <w:t xml:space="preserve">Behaviour </w:t>
      </w:r>
      <w:r w:rsidR="006F31DF">
        <w:rPr>
          <w:rFonts w:ascii="Calibri" w:hAnsi="Calibri" w:cs="Calibri"/>
          <w:i/>
          <w:iCs/>
          <w:szCs w:val="10"/>
        </w:rPr>
        <w:t xml:space="preserve">and Relationships </w:t>
      </w:r>
      <w:r w:rsidRPr="00744F75">
        <w:rPr>
          <w:rFonts w:ascii="Calibri" w:hAnsi="Calibri" w:cs="Calibri"/>
          <w:i/>
          <w:iCs/>
          <w:szCs w:val="10"/>
        </w:rPr>
        <w:t>Policy</w:t>
      </w:r>
    </w:p>
    <w:p w14:paraId="66C6FAB5" w14:textId="629B598E" w:rsidR="00E507C5" w:rsidRPr="00744F75" w:rsidRDefault="00E507C5" w:rsidP="008957A3">
      <w:pPr>
        <w:pStyle w:val="NoSpacing"/>
        <w:numPr>
          <w:ilvl w:val="0"/>
          <w:numId w:val="11"/>
        </w:numPr>
        <w:rPr>
          <w:rFonts w:ascii="Calibri" w:hAnsi="Calibri" w:cs="Calibri"/>
          <w:i/>
          <w:iCs/>
          <w:szCs w:val="10"/>
        </w:rPr>
      </w:pPr>
      <w:r>
        <w:rPr>
          <w:rFonts w:ascii="Calibri" w:hAnsi="Calibri" w:cs="Calibri"/>
          <w:i/>
          <w:iCs/>
          <w:szCs w:val="10"/>
        </w:rPr>
        <w:t>Accessibility Plan</w:t>
      </w:r>
    </w:p>
    <w:p w14:paraId="672101BE" w14:textId="4CF457F0" w:rsidR="0077247E" w:rsidRPr="006F31DF" w:rsidRDefault="00744F75" w:rsidP="0077247E">
      <w:pPr>
        <w:pStyle w:val="NoSpacing"/>
        <w:numPr>
          <w:ilvl w:val="0"/>
          <w:numId w:val="11"/>
        </w:numPr>
        <w:rPr>
          <w:rFonts w:ascii="Calibri" w:hAnsi="Calibri" w:cs="Calibri"/>
          <w:i/>
          <w:iCs/>
          <w:szCs w:val="10"/>
        </w:rPr>
      </w:pPr>
      <w:r w:rsidRPr="00744F75">
        <w:rPr>
          <w:rFonts w:ascii="Calibri" w:hAnsi="Calibri" w:cs="Calibri"/>
          <w:i/>
          <w:iCs/>
          <w:szCs w:val="10"/>
        </w:rPr>
        <w:t>Attendance a</w:t>
      </w:r>
      <w:r w:rsidR="006F31DF">
        <w:rPr>
          <w:rFonts w:ascii="Calibri" w:hAnsi="Calibri" w:cs="Calibri"/>
          <w:i/>
          <w:iCs/>
          <w:szCs w:val="10"/>
        </w:rPr>
        <w:t>nd punctuality policy</w:t>
      </w:r>
    </w:p>
    <w:p w14:paraId="4A444C34" w14:textId="22FF3CDE" w:rsidR="0077247E" w:rsidRDefault="001F4444" w:rsidP="008957A3">
      <w:pPr>
        <w:pStyle w:val="NoSpacing"/>
        <w:numPr>
          <w:ilvl w:val="0"/>
          <w:numId w:val="11"/>
        </w:numPr>
        <w:rPr>
          <w:rFonts w:ascii="Calibri" w:hAnsi="Calibri" w:cs="Calibri"/>
          <w:i/>
          <w:iCs/>
          <w:szCs w:val="10"/>
        </w:rPr>
      </w:pPr>
      <w:r>
        <w:rPr>
          <w:rFonts w:ascii="Calibri" w:hAnsi="Calibri" w:cs="Calibri"/>
          <w:i/>
          <w:iCs/>
          <w:szCs w:val="10"/>
        </w:rPr>
        <w:t xml:space="preserve">SEN &amp; Disabilities </w:t>
      </w:r>
      <w:r w:rsidR="0077247E" w:rsidRPr="00D408A6">
        <w:rPr>
          <w:rFonts w:ascii="Calibri" w:hAnsi="Calibri" w:cs="Calibri"/>
          <w:i/>
          <w:iCs/>
          <w:szCs w:val="10"/>
        </w:rPr>
        <w:t xml:space="preserve">Code </w:t>
      </w:r>
      <w:proofErr w:type="gramStart"/>
      <w:r w:rsidR="0077247E" w:rsidRPr="00D408A6">
        <w:rPr>
          <w:rFonts w:ascii="Calibri" w:hAnsi="Calibri" w:cs="Calibri"/>
          <w:i/>
          <w:iCs/>
          <w:szCs w:val="10"/>
        </w:rPr>
        <w:t>Of</w:t>
      </w:r>
      <w:proofErr w:type="gramEnd"/>
      <w:r w:rsidR="0077247E" w:rsidRPr="00D408A6">
        <w:rPr>
          <w:rFonts w:ascii="Calibri" w:hAnsi="Calibri" w:cs="Calibri"/>
          <w:i/>
          <w:iCs/>
          <w:szCs w:val="10"/>
        </w:rPr>
        <w:t xml:space="preserve"> Practice 201</w:t>
      </w:r>
      <w:r>
        <w:rPr>
          <w:rFonts w:ascii="Calibri" w:hAnsi="Calibri" w:cs="Calibri"/>
          <w:i/>
          <w:iCs/>
          <w:szCs w:val="10"/>
        </w:rPr>
        <w:t>5</w:t>
      </w:r>
    </w:p>
    <w:p w14:paraId="708F6728" w14:textId="70E1AA13" w:rsidR="001F4444" w:rsidRPr="00E507C5" w:rsidRDefault="001F4444" w:rsidP="008957A3">
      <w:pPr>
        <w:pStyle w:val="NoSpacing"/>
        <w:numPr>
          <w:ilvl w:val="0"/>
          <w:numId w:val="11"/>
        </w:numPr>
        <w:rPr>
          <w:rFonts w:ascii="Calibri" w:hAnsi="Calibri" w:cs="Calibri"/>
          <w:i/>
          <w:iCs/>
          <w:szCs w:val="10"/>
        </w:rPr>
      </w:pPr>
      <w:r w:rsidRPr="0077247E">
        <w:rPr>
          <w:rFonts w:ascii="Calibri" w:hAnsi="Calibri" w:cs="Calibri"/>
          <w:i/>
          <w:iCs/>
          <w:szCs w:val="10"/>
        </w:rPr>
        <w:t>Mainstream Core Standards</w:t>
      </w:r>
    </w:p>
    <w:p w14:paraId="6DD02AF4" w14:textId="77777777" w:rsidR="00757033" w:rsidRDefault="00757033" w:rsidP="00DE5B4A">
      <w:pPr>
        <w:pStyle w:val="4Bulletedcopyblue"/>
        <w:numPr>
          <w:ilvl w:val="0"/>
          <w:numId w:val="0"/>
        </w:numPr>
        <w:ind w:left="340"/>
        <w:rPr>
          <w:rFonts w:ascii="Calibri" w:hAnsi="Calibri" w:cs="Calibri"/>
          <w:sz w:val="24"/>
          <w:szCs w:val="24"/>
          <w:lang w:val="en-GB"/>
        </w:rPr>
      </w:pPr>
    </w:p>
    <w:p w14:paraId="31ABC707" w14:textId="77777777" w:rsidR="0077247E" w:rsidRDefault="0077247E" w:rsidP="00DE5B4A">
      <w:pPr>
        <w:pStyle w:val="4Bulletedcopyblue"/>
        <w:numPr>
          <w:ilvl w:val="0"/>
          <w:numId w:val="0"/>
        </w:numPr>
        <w:ind w:left="340"/>
        <w:rPr>
          <w:rFonts w:ascii="Calibri" w:hAnsi="Calibri" w:cs="Calibri"/>
          <w:sz w:val="24"/>
          <w:szCs w:val="24"/>
          <w:lang w:val="en-GB"/>
        </w:rPr>
      </w:pPr>
    </w:p>
    <w:p w14:paraId="7B47993F" w14:textId="77777777" w:rsidR="00DB4284" w:rsidRDefault="00DB4284" w:rsidP="00351DF9">
      <w:pPr>
        <w:pStyle w:val="4Bulletedcopyblue"/>
        <w:numPr>
          <w:ilvl w:val="0"/>
          <w:numId w:val="0"/>
        </w:numPr>
        <w:rPr>
          <w:rFonts w:ascii="Calibri" w:hAnsi="Calibri" w:cs="Calibri"/>
          <w:sz w:val="24"/>
          <w:szCs w:val="24"/>
          <w:lang w:val="en-GB"/>
        </w:rPr>
      </w:pPr>
    </w:p>
    <w:p w14:paraId="6A4582B9" w14:textId="40AEA840" w:rsidR="00F16F28" w:rsidRPr="00757033" w:rsidRDefault="00E507C5" w:rsidP="00DC5F6A">
      <w:pPr>
        <w:pStyle w:val="Heading1"/>
        <w:shd w:val="clear" w:color="auto" w:fill="D9E2F3"/>
        <w:rPr>
          <w:rFonts w:ascii="Calibri" w:hAnsi="Calibri" w:cs="Calibri"/>
          <w:color w:val="auto"/>
          <w:szCs w:val="24"/>
          <w:lang w:eastAsia="en-GB"/>
        </w:rPr>
      </w:pPr>
      <w:bookmarkStart w:id="58" w:name="_Toc116987835"/>
      <w:bookmarkStart w:id="59" w:name="_Toc117080345"/>
      <w:bookmarkStart w:id="60" w:name="_Toc119070510"/>
      <w:r>
        <w:rPr>
          <w:rFonts w:ascii="Calibri" w:hAnsi="Calibri" w:cs="Calibri"/>
          <w:color w:val="auto"/>
          <w:szCs w:val="24"/>
          <w:lang w:eastAsia="en-GB"/>
        </w:rPr>
        <w:t>2</w:t>
      </w:r>
      <w:r w:rsidR="00351DF9">
        <w:rPr>
          <w:rFonts w:ascii="Calibri" w:hAnsi="Calibri" w:cs="Calibri"/>
          <w:color w:val="auto"/>
          <w:szCs w:val="24"/>
          <w:lang w:eastAsia="en-GB"/>
        </w:rPr>
        <w:t>0</w:t>
      </w:r>
      <w:r w:rsidR="00F16F28" w:rsidRPr="00757033">
        <w:rPr>
          <w:rFonts w:ascii="Calibri" w:hAnsi="Calibri" w:cs="Calibri"/>
          <w:color w:val="auto"/>
          <w:szCs w:val="24"/>
          <w:lang w:eastAsia="en-GB"/>
        </w:rPr>
        <w:t>. Glossary</w:t>
      </w:r>
      <w:bookmarkEnd w:id="58"/>
      <w:bookmarkEnd w:id="59"/>
      <w:bookmarkEnd w:id="60"/>
    </w:p>
    <w:p w14:paraId="07B4D238"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Access arrangements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arrangements to allow pupils with SEND to access assessments or exams</w:t>
      </w:r>
    </w:p>
    <w:p w14:paraId="3EF16E1C"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Annual review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annual meeting to review the provision in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EHC plan</w:t>
      </w:r>
    </w:p>
    <w:p w14:paraId="4F19F1C0"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Area of need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4 areas of need describe different types of needs a pupil with SEND can have. The 4 areas are communication and interaction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cognition and learning</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physical and/or sensory</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and social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emotional and mental health needs.</w:t>
      </w:r>
    </w:p>
    <w:p w14:paraId="315C3AD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CAMHS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hild and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dolescent </w:t>
      </w:r>
      <w:r w:rsidR="004A3668" w:rsidRPr="00701DB3">
        <w:rPr>
          <w:rFonts w:ascii="Calibri" w:hAnsi="Calibri" w:cs="Calibri"/>
          <w:sz w:val="24"/>
          <w:szCs w:val="24"/>
          <w:lang w:val="en-GB" w:eastAsia="en-GB"/>
        </w:rPr>
        <w:t>m</w:t>
      </w:r>
      <w:r w:rsidRPr="00701DB3">
        <w:rPr>
          <w:rFonts w:ascii="Calibri" w:hAnsi="Calibri" w:cs="Calibri"/>
          <w:sz w:val="24"/>
          <w:szCs w:val="24"/>
          <w:lang w:val="en-GB" w:eastAsia="en-GB"/>
        </w:rPr>
        <w:t xml:space="preserve">ental </w:t>
      </w:r>
      <w:r w:rsidR="004A3668" w:rsidRPr="00701DB3">
        <w:rPr>
          <w:rFonts w:ascii="Calibri" w:hAnsi="Calibri" w:cs="Calibri"/>
          <w:sz w:val="24"/>
          <w:szCs w:val="24"/>
          <w:lang w:val="en-GB" w:eastAsia="en-GB"/>
        </w:rPr>
        <w:t>h</w:t>
      </w:r>
      <w:r w:rsidRPr="00701DB3">
        <w:rPr>
          <w:rFonts w:ascii="Calibri" w:hAnsi="Calibri" w:cs="Calibri"/>
          <w:sz w:val="24"/>
          <w:szCs w:val="24"/>
          <w:lang w:val="en-GB" w:eastAsia="en-GB"/>
        </w:rPr>
        <w:t xml:space="preserve">ealth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ervices</w:t>
      </w:r>
    </w:p>
    <w:p w14:paraId="3A4995F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Differentiation </w:t>
      </w:r>
      <w:r w:rsidR="004A3668" w:rsidRPr="00701DB3">
        <w:rPr>
          <w:rFonts w:ascii="Calibri" w:hAnsi="Calibri" w:cs="Calibri"/>
          <w:color w:val="1D1C1D"/>
          <w:sz w:val="24"/>
          <w:szCs w:val="24"/>
          <w:shd w:val="clear" w:color="auto" w:fill="FFFFFF"/>
          <w:lang w:val="en-GB"/>
        </w:rPr>
        <w:t>– w</w:t>
      </w:r>
      <w:r w:rsidRPr="00701DB3">
        <w:rPr>
          <w:rFonts w:ascii="Calibri" w:hAnsi="Calibri" w:cs="Calibri"/>
          <w:sz w:val="24"/>
          <w:szCs w:val="24"/>
          <w:lang w:val="en-GB" w:eastAsia="en-GB"/>
        </w:rPr>
        <w:t xml:space="preserve">hen teachers </w:t>
      </w:r>
      <w:r w:rsidR="004A3668" w:rsidRPr="00701DB3">
        <w:rPr>
          <w:rFonts w:ascii="Calibri" w:hAnsi="Calibri" w:cs="Calibri"/>
          <w:sz w:val="24"/>
          <w:szCs w:val="24"/>
          <w:lang w:val="en-GB" w:eastAsia="en-GB"/>
        </w:rPr>
        <w:t>adapt how</w:t>
      </w:r>
      <w:r w:rsidRPr="00701DB3">
        <w:rPr>
          <w:rFonts w:ascii="Calibri" w:hAnsi="Calibri" w:cs="Calibri"/>
          <w:sz w:val="24"/>
          <w:szCs w:val="24"/>
          <w:lang w:val="en-GB" w:eastAsia="en-GB"/>
        </w:rPr>
        <w:t xml:space="preserve"> they teach in response to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w:t>
      </w:r>
    </w:p>
    <w:p w14:paraId="340AA1A9"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needs assessment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plan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education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health and care plan </w:t>
      </w:r>
      <w:proofErr w:type="gramStart"/>
      <w:r w:rsidRPr="00701DB3">
        <w:rPr>
          <w:rFonts w:ascii="Calibri" w:hAnsi="Calibri" w:cs="Calibri"/>
          <w:sz w:val="24"/>
          <w:szCs w:val="24"/>
          <w:lang w:val="en-GB" w:eastAsia="en-GB"/>
        </w:rPr>
        <w:t>is</w:t>
      </w:r>
      <w:proofErr w:type="gramEnd"/>
      <w:r w:rsidRPr="00701DB3">
        <w:rPr>
          <w:rFonts w:ascii="Calibri" w:hAnsi="Calibri" w:cs="Calibri"/>
          <w:sz w:val="24"/>
          <w:szCs w:val="24"/>
          <w:lang w:val="en-GB" w:eastAsia="en-GB"/>
        </w:rPr>
        <w:t xml:space="preserve"> a legally-binding document that sets out a child’s needs and the provision that will be put in place to meet their needs.</w:t>
      </w:r>
    </w:p>
    <w:p w14:paraId="74454F1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First</w:t>
      </w:r>
      <w:r w:rsidR="004A3668" w:rsidRPr="00701DB3">
        <w:rPr>
          <w:rFonts w:ascii="Calibri" w:hAnsi="Calibri" w:cs="Calibri"/>
          <w:b/>
          <w:bCs/>
          <w:sz w:val="24"/>
          <w:szCs w:val="24"/>
          <w:lang w:val="en-GB" w:eastAsia="en-GB"/>
        </w:rPr>
        <w:t>-</w:t>
      </w:r>
      <w:r w:rsidRPr="00701DB3">
        <w:rPr>
          <w:rFonts w:ascii="Calibri" w:hAnsi="Calibri" w:cs="Calibri"/>
          <w:b/>
          <w:bCs/>
          <w:sz w:val="24"/>
          <w:szCs w:val="24"/>
          <w:lang w:val="en-GB" w:eastAsia="en-GB"/>
        </w:rPr>
        <w:t xml:space="preserve">tier tribunal/SEND tribunal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 xml:space="preserve">a </w:t>
      </w:r>
      <w:r w:rsidRPr="00701DB3">
        <w:rPr>
          <w:rFonts w:ascii="Calibri" w:hAnsi="Calibri" w:cs="Calibri"/>
          <w:sz w:val="24"/>
          <w:szCs w:val="24"/>
          <w:lang w:val="en-GB" w:eastAsia="en-GB"/>
        </w:rPr>
        <w:t>court where you can appeal against the local authority’s decisions about EHC needs assessments or plans</w:t>
      </w:r>
      <w:r w:rsidR="004A3668" w:rsidRPr="00701DB3">
        <w:rPr>
          <w:rFonts w:ascii="Calibri" w:hAnsi="Calibri" w:cs="Calibri"/>
          <w:sz w:val="24"/>
          <w:szCs w:val="24"/>
          <w:lang w:val="en-GB" w:eastAsia="en-GB"/>
        </w:rPr>
        <w:t xml:space="preserve"> and against discrimination by a school or local authority due to SEND</w:t>
      </w:r>
    </w:p>
    <w:p w14:paraId="21F7C906" w14:textId="7CCD7942"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Graduated approach</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approach to providing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support in which the school provides support in successive cycles of assessing the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Intervention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short-term</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targeted approach to teaching a pupil with a specific outcome in mind </w:t>
      </w:r>
    </w:p>
    <w:p w14:paraId="0864C630" w14:textId="5BC3DF34"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Local offer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i</w:t>
      </w:r>
      <w:r w:rsidRPr="00701DB3">
        <w:rPr>
          <w:rFonts w:ascii="Calibri" w:hAnsi="Calibri" w:cs="Calibri"/>
          <w:sz w:val="24"/>
          <w:szCs w:val="24"/>
          <w:lang w:val="en-GB" w:eastAsia="en-GB"/>
        </w:rPr>
        <w:t>nformation provided by the local authority which explains what services and support are on offer for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in the local area</w:t>
      </w:r>
    </w:p>
    <w:p w14:paraId="1D13C4FB"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Outcome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arget for improvement for pupils with SEND</w:t>
      </w:r>
      <w:r w:rsidR="004A3668" w:rsidRPr="00701DB3">
        <w:rPr>
          <w:rFonts w:ascii="Calibri" w:hAnsi="Calibri" w:cs="Calibri"/>
          <w:sz w:val="24"/>
          <w:szCs w:val="24"/>
          <w:lang w:val="en-GB" w:eastAsia="en-GB"/>
        </w:rPr>
        <w:t>. T</w:t>
      </w:r>
      <w:r w:rsidRPr="00701DB3">
        <w:rPr>
          <w:rFonts w:ascii="Calibri" w:hAnsi="Calibri" w:cs="Calibri"/>
          <w:sz w:val="24"/>
          <w:szCs w:val="24"/>
          <w:lang w:val="en-GB" w:eastAsia="en-GB"/>
        </w:rPr>
        <w:t>hese targets don't necessarily have to be related to academic attainment </w:t>
      </w:r>
    </w:p>
    <w:p w14:paraId="1A7884BD"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lastRenderedPageBreak/>
        <w:t xml:space="preserve">Reasonable adjustments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hanges that the school </w:t>
      </w:r>
      <w:r w:rsidR="004A3668" w:rsidRPr="00701DB3">
        <w:rPr>
          <w:rFonts w:ascii="Calibri" w:hAnsi="Calibri" w:cs="Calibri"/>
          <w:sz w:val="24"/>
          <w:szCs w:val="24"/>
          <w:lang w:val="en-GB" w:eastAsia="en-GB"/>
        </w:rPr>
        <w:t>must</w:t>
      </w:r>
      <w:r w:rsidRPr="00701DB3">
        <w:rPr>
          <w:rFonts w:ascii="Calibri" w:hAnsi="Calibri" w:cs="Calibri"/>
          <w:sz w:val="24"/>
          <w:szCs w:val="24"/>
          <w:lang w:val="en-GB" w:eastAsia="en-GB"/>
        </w:rPr>
        <w:t xml:space="preserve"> ma</w:t>
      </w:r>
      <w:r w:rsidR="004A3668" w:rsidRPr="00701DB3">
        <w:rPr>
          <w:rFonts w:ascii="Calibri" w:hAnsi="Calibri" w:cs="Calibri"/>
          <w:sz w:val="24"/>
          <w:szCs w:val="24"/>
          <w:lang w:val="en-GB" w:eastAsia="en-GB"/>
        </w:rPr>
        <w:t>k</w:t>
      </w:r>
      <w:r w:rsidRPr="00701DB3">
        <w:rPr>
          <w:rFonts w:ascii="Calibri" w:hAnsi="Calibri" w:cs="Calibri"/>
          <w:sz w:val="24"/>
          <w:szCs w:val="24"/>
          <w:lang w:val="en-GB" w:eastAsia="en-GB"/>
        </w:rPr>
        <w:t>e to remove or reduce any disadvantages caused by a child’s disability  </w:t>
      </w:r>
    </w:p>
    <w:p w14:paraId="1C88F8F1"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SENCO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special educational needs co</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ordinator </w:t>
      </w:r>
    </w:p>
    <w:p w14:paraId="4DC2E47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w:t>
      </w:r>
    </w:p>
    <w:p w14:paraId="48C32B1A" w14:textId="77777777"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 and disabilities</w:t>
      </w:r>
    </w:p>
    <w:p w14:paraId="0259730B" w14:textId="400485DC"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 Code of Practice</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 xml:space="preserve">he statutory guidance that schools must follow to support </w:t>
      </w:r>
      <w:r w:rsidR="00CF5C31">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p>
    <w:p w14:paraId="3C9F245E" w14:textId="22C3E918"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w:t>
      </w:r>
      <w:r w:rsidR="00EF2A98">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information report</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report that schools must publish on their website, that explains how the school supports pupils with SEN</w:t>
      </w:r>
      <w:r w:rsidR="00236C2A">
        <w:rPr>
          <w:rFonts w:ascii="Calibri" w:hAnsi="Calibri" w:cs="Calibri"/>
          <w:sz w:val="24"/>
          <w:szCs w:val="24"/>
          <w:lang w:val="en-GB" w:eastAsia="en-GB"/>
        </w:rPr>
        <w:t>D</w:t>
      </w:r>
    </w:p>
    <w:p w14:paraId="40430CE8" w14:textId="0C92333D"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SEN</w:t>
      </w:r>
      <w:r w:rsidR="00236C2A">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support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provision which meets the needs of pupils with SEN</w:t>
      </w:r>
      <w:r w:rsidR="00236C2A">
        <w:rPr>
          <w:rFonts w:ascii="Calibri" w:hAnsi="Calibri" w:cs="Calibri"/>
          <w:sz w:val="24"/>
          <w:szCs w:val="24"/>
          <w:lang w:val="en-GB" w:eastAsia="en-GB"/>
        </w:rPr>
        <w:t>D</w:t>
      </w:r>
    </w:p>
    <w:p w14:paraId="6752FA31" w14:textId="75911593" w:rsidR="00F16F28"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Transition</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w</w:t>
      </w:r>
      <w:r w:rsidRPr="00701DB3">
        <w:rPr>
          <w:rFonts w:ascii="Calibri" w:hAnsi="Calibri" w:cs="Calibri"/>
          <w:sz w:val="24"/>
          <w:szCs w:val="24"/>
          <w:lang w:val="en-GB" w:eastAsia="en-GB"/>
        </w:rPr>
        <w:t>hen a pupil moves between years, phase</w:t>
      </w:r>
      <w:r w:rsidR="004A3668" w:rsidRPr="00701DB3">
        <w:rPr>
          <w:rFonts w:ascii="Calibri" w:hAnsi="Calibri" w:cs="Calibri"/>
          <w:sz w:val="24"/>
          <w:szCs w:val="24"/>
          <w:lang w:val="en-GB" w:eastAsia="en-GB"/>
        </w:rPr>
        <w:t>s, schools or institutions or life stages</w:t>
      </w:r>
      <w:bookmarkEnd w:id="4"/>
      <w:bookmarkEnd w:id="5"/>
    </w:p>
    <w:sectPr w:rsidR="00F16F28"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1C0E" w14:textId="77777777" w:rsidR="00802316" w:rsidRDefault="00802316" w:rsidP="00626EDA">
      <w:r>
        <w:separator/>
      </w:r>
    </w:p>
  </w:endnote>
  <w:endnote w:type="continuationSeparator" w:id="0">
    <w:p w14:paraId="30452800" w14:textId="77777777" w:rsidR="00802316" w:rsidRDefault="00802316"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3"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578214"/>
      <w:docPartObj>
        <w:docPartGallery w:val="Page Numbers (Bottom of Page)"/>
        <w:docPartUnique/>
      </w:docPartObj>
    </w:sdtPr>
    <w:sdtEndPr>
      <w:rPr>
        <w:noProof/>
      </w:rPr>
    </w:sdtEndPr>
    <w:sdtContent>
      <w:p w14:paraId="4E731085" w14:textId="71CD209C" w:rsidR="00802316" w:rsidRDefault="00802316">
        <w:pPr>
          <w:pStyle w:val="Footer"/>
          <w:jc w:val="right"/>
        </w:pPr>
        <w:r>
          <w:fldChar w:fldCharType="begin"/>
        </w:r>
        <w:r>
          <w:instrText xml:space="preserve"> PAGE   \* MERGEFORMAT </w:instrText>
        </w:r>
        <w:r>
          <w:fldChar w:fldCharType="separate"/>
        </w:r>
        <w:r w:rsidR="00390358">
          <w:rPr>
            <w:noProof/>
          </w:rPr>
          <w:t>3</w:t>
        </w:r>
        <w:r>
          <w:rPr>
            <w:noProof/>
          </w:rPr>
          <w:fldChar w:fldCharType="end"/>
        </w:r>
      </w:p>
    </w:sdtContent>
  </w:sdt>
  <w:p w14:paraId="28DAFC86" w14:textId="77777777" w:rsidR="00802316" w:rsidRDefault="00802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802316" w14:paraId="3545007F" w14:textId="77777777" w:rsidTr="001235FA">
      <w:tc>
        <w:tcPr>
          <w:tcW w:w="6379" w:type="dxa"/>
          <w:shd w:val="clear" w:color="auto" w:fill="auto"/>
        </w:tcPr>
        <w:p w14:paraId="1C8E6490" w14:textId="77777777" w:rsidR="00802316" w:rsidRPr="00A62B49" w:rsidRDefault="00802316"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B49F03" w14:textId="77777777" w:rsidR="00802316" w:rsidRPr="00177722" w:rsidRDefault="00802316"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802316" w:rsidRPr="00510ED3" w:rsidRDefault="00802316"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9505" w14:textId="77777777" w:rsidR="00802316" w:rsidRDefault="00802316" w:rsidP="00626EDA">
      <w:r>
        <w:separator/>
      </w:r>
    </w:p>
  </w:footnote>
  <w:footnote w:type="continuationSeparator" w:id="0">
    <w:p w14:paraId="2D58BF60" w14:textId="77777777" w:rsidR="00802316" w:rsidRDefault="00802316"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2CEB" w14:textId="6EA425B7" w:rsidR="00802316" w:rsidRDefault="00802316">
    <w:r>
      <w:rPr>
        <w:noProof/>
        <w:lang w:val="en-GB" w:eastAsia="en-GB"/>
      </w:rPr>
      <w:drawing>
        <wp:anchor distT="0" distB="0" distL="114300" distR="114300" simplePos="0" relativeHeight="251657728"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39A2" w14:textId="00F4FC2F" w:rsidR="00802316" w:rsidRDefault="00802316" w:rsidP="00C464B7">
    <w:pPr>
      <w:tabs>
        <w:tab w:val="left" w:pos="3038"/>
      </w:tabs>
    </w:pPr>
    <w:r>
      <w:rPr>
        <w:noProof/>
        <w:lang w:val="en-GB" w:eastAsia="en-GB"/>
      </w:rPr>
      <mc:AlternateContent>
        <mc:Choice Requires="wps">
          <w:drawing>
            <wp:anchor distT="0" distB="0" distL="114300" distR="114300" simplePos="0" relativeHeight="251656704" behindDoc="0" locked="0" layoutInCell="1" allowOverlap="1" wp14:anchorId="743A2F41" wp14:editId="709F115F">
              <wp:simplePos x="0" y="0"/>
              <wp:positionH relativeFrom="page">
                <wp:align>left</wp:align>
              </wp:positionH>
              <wp:positionV relativeFrom="paragraph">
                <wp:posOffset>-350520</wp:posOffset>
              </wp:positionV>
              <wp:extent cx="8138160" cy="548640"/>
              <wp:effectExtent l="0" t="0" r="1524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160" cy="548640"/>
                      </a:xfrm>
                      <a:prstGeom prst="rect">
                        <a:avLst/>
                      </a:prstGeom>
                      <a:solidFill>
                        <a:srgbClr val="77206D"/>
                      </a:solidFill>
                      <a:ln w="9525">
                        <a:solidFill>
                          <a:srgbClr val="000000"/>
                        </a:solidFill>
                        <a:miter lim="800000"/>
                        <a:headEnd/>
                        <a:tailEnd/>
                      </a:ln>
                    </wps:spPr>
                    <wps:txbx>
                      <w:txbxContent>
                        <w:p w14:paraId="1B2236A3" w14:textId="6994D30B" w:rsidR="00802316" w:rsidRPr="00DC0E3D" w:rsidRDefault="00802316" w:rsidP="00C464B7">
                          <w:pPr>
                            <w:jc w:val="center"/>
                            <w:rPr>
                              <w:rFonts w:ascii="Calibri" w:hAnsi="Calibri" w:cs="Calibri"/>
                              <w:color w:val="FFFFFF"/>
                              <w:sz w:val="48"/>
                              <w:szCs w:val="56"/>
                            </w:rPr>
                          </w:pPr>
                          <w:r w:rsidRPr="00DC0E3D">
                            <w:rPr>
                              <w:rFonts w:ascii="Calibri" w:hAnsi="Calibri" w:cs="Calibri"/>
                              <w:color w:val="FFFFFF"/>
                              <w:sz w:val="48"/>
                              <w:szCs w:val="56"/>
                            </w:rPr>
                            <w:t xml:space="preserve">Kent SEND </w:t>
                          </w:r>
                          <w:r w:rsidR="004511E4">
                            <w:rPr>
                              <w:rFonts w:ascii="Calibri" w:hAnsi="Calibri" w:cs="Calibri"/>
                              <w:color w:val="FFFFFF"/>
                              <w:sz w:val="48"/>
                              <w:szCs w:val="56"/>
                            </w:rPr>
                            <w:t xml:space="preserve">Policy and </w:t>
                          </w:r>
                          <w:r w:rsidRPr="00DC0E3D">
                            <w:rPr>
                              <w:rFonts w:ascii="Calibri" w:hAnsi="Calibri" w:cs="Calibri"/>
                              <w:color w:val="FFFFFF"/>
                              <w:sz w:val="48"/>
                              <w:szCs w:val="56"/>
                            </w:rPr>
                            <w:t>Information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0;margin-top:-27.6pt;width:640.8pt;height:43.2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" fillcolor="#77206d">
              <v:textbox>
                <w:txbxContent>
                  <w:p w14:paraId="1B2236A3" w14:textId="6994D30B" w:rsidR="00802316" w:rsidRPr="00DC0E3D" w:rsidRDefault="00802316" w:rsidP="00C464B7">
                    <w:pPr>
                      <w:jc w:val="center"/>
                      <w:rPr>
                        <w:rFonts w:ascii="Calibri" w:hAnsi="Calibri" w:cs="Calibri"/>
                        <w:color w:val="FFFFFF"/>
                        <w:sz w:val="48"/>
                        <w:szCs w:val="56"/>
                      </w:rPr>
                    </w:pPr>
                    <w:r w:rsidRPr="00DC0E3D">
                      <w:rPr>
                        <w:rFonts w:ascii="Calibri" w:hAnsi="Calibri" w:cs="Calibri"/>
                        <w:color w:val="FFFFFF"/>
                        <w:sz w:val="48"/>
                        <w:szCs w:val="56"/>
                      </w:rPr>
                      <w:t xml:space="preserve">Kent SEND </w:t>
                    </w:r>
                    <w:r w:rsidR="004511E4">
                      <w:rPr>
                        <w:rFonts w:ascii="Calibri" w:hAnsi="Calibri" w:cs="Calibri"/>
                        <w:color w:val="FFFFFF"/>
                        <w:sz w:val="48"/>
                        <w:szCs w:val="56"/>
                      </w:rPr>
                      <w:t xml:space="preserve">Policy and </w:t>
                    </w:r>
                    <w:r w:rsidRPr="00DC0E3D">
                      <w:rPr>
                        <w:rFonts w:ascii="Calibri" w:hAnsi="Calibri" w:cs="Calibri"/>
                        <w:color w:val="FFFFFF"/>
                        <w:sz w:val="48"/>
                        <w:szCs w:val="56"/>
                      </w:rPr>
                      <w:t>Information Report</w:t>
                    </w:r>
                  </w:p>
                </w:txbxContent>
              </v:textbox>
              <w10:wrap anchorx="page"/>
            </v:rect>
          </w:pict>
        </mc:Fallback>
      </mc:AlternateContent>
    </w:r>
    <w:r>
      <w:tab/>
    </w:r>
  </w:p>
  <w:p w14:paraId="407AEC05" w14:textId="77777777" w:rsidR="00802316" w:rsidRDefault="00802316"/>
  <w:p w14:paraId="46BD526F" w14:textId="77777777" w:rsidR="00802316" w:rsidRDefault="008023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E0C7B" w14:textId="77777777" w:rsidR="00802316" w:rsidRDefault="00802316"/>
  <w:p w14:paraId="0E71AF2A" w14:textId="77777777" w:rsidR="00802316" w:rsidRDefault="00802316"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25pt;height:332.25pt" o:bullet="t">
        <v:imagedata r:id="rId3" o:title="TK_LOGO_POINTER_RGB_bullet_blue"/>
      </v:shape>
    </w:pict>
  </w:numPicBullet>
  <w:numPicBullet w:numPicBulletId="3">
    <w:pict>
      <v:shape id="_x0000_i1029" type="#_x0000_t75" style="width:567pt;height:903.75pt" o:bullet="t">
        <v:imagedata r:id="rId4" o:title="Blue Pointer-01-01"/>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5152F"/>
    <w:multiLevelType w:val="hybridMultilevel"/>
    <w:tmpl w:val="A44EEC08"/>
    <w:lvl w:ilvl="0" w:tplc="CE761726">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6B2AA9"/>
    <w:multiLevelType w:val="singleLevel"/>
    <w:tmpl w:val="CE761726"/>
    <w:lvl w:ilvl="0">
      <w:start w:val="1"/>
      <w:numFmt w:val="bullet"/>
      <w:lvlText w:val=""/>
      <w:lvlJc w:val="left"/>
      <w:pPr>
        <w:tabs>
          <w:tab w:val="num" w:pos="360"/>
        </w:tabs>
        <w:ind w:left="360" w:hanging="360"/>
      </w:pPr>
      <w:rPr>
        <w:rFonts w:ascii="Symbol" w:hAnsi="Symbol" w:hint="default"/>
        <w:sz w:val="20"/>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C873B52"/>
    <w:multiLevelType w:val="hybridMultilevel"/>
    <w:tmpl w:val="FD8A1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211DC"/>
    <w:multiLevelType w:val="hybridMultilevel"/>
    <w:tmpl w:val="1A92B51E"/>
    <w:lvl w:ilvl="0" w:tplc="66C87E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D0208"/>
    <w:multiLevelType w:val="hybridMultilevel"/>
    <w:tmpl w:val="4C803FE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BE78BF"/>
    <w:multiLevelType w:val="hybridMultilevel"/>
    <w:tmpl w:val="E2EE8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610BD"/>
    <w:multiLevelType w:val="hybridMultilevel"/>
    <w:tmpl w:val="9D5C5B84"/>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E16176"/>
    <w:multiLevelType w:val="hybridMultilevel"/>
    <w:tmpl w:val="DFFC4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065F25"/>
    <w:multiLevelType w:val="hybridMultilevel"/>
    <w:tmpl w:val="97C6302A"/>
    <w:lvl w:ilvl="0" w:tplc="6C5A4CE0">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612345"/>
    <w:multiLevelType w:val="hybridMultilevel"/>
    <w:tmpl w:val="ACDA9952"/>
    <w:lvl w:ilvl="0" w:tplc="CE761726">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1416467"/>
    <w:multiLevelType w:val="hybridMultilevel"/>
    <w:tmpl w:val="03F410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F94E74"/>
    <w:multiLevelType w:val="hybridMultilevel"/>
    <w:tmpl w:val="DC9CFE16"/>
    <w:lvl w:ilvl="0" w:tplc="9A26463A">
      <w:start w:val="1"/>
      <w:numFmt w:val="bullet"/>
      <w:lvlText w:val=""/>
      <w:legacy w:legacy="1" w:legacySpace="0" w:legacyIndent="283"/>
      <w:lvlJc w:val="left"/>
      <w:pPr>
        <w:ind w:left="283" w:hanging="283"/>
      </w:pPr>
      <w:rPr>
        <w:rFonts w:ascii="Symbol" w:hAnsi="Symbol" w:hint="default"/>
      </w:rPr>
    </w:lvl>
    <w:lvl w:ilvl="1" w:tplc="87B6D7D4" w:tentative="1">
      <w:start w:val="1"/>
      <w:numFmt w:val="bullet"/>
      <w:lvlText w:val="o"/>
      <w:lvlJc w:val="left"/>
      <w:pPr>
        <w:tabs>
          <w:tab w:val="num" w:pos="1440"/>
        </w:tabs>
        <w:ind w:left="1440" w:hanging="360"/>
      </w:pPr>
      <w:rPr>
        <w:rFonts w:ascii="Courier New" w:hAnsi="Courier New" w:cs="Courier New" w:hint="default"/>
      </w:rPr>
    </w:lvl>
    <w:lvl w:ilvl="2" w:tplc="862CF0DE" w:tentative="1">
      <w:start w:val="1"/>
      <w:numFmt w:val="bullet"/>
      <w:lvlText w:val=""/>
      <w:lvlJc w:val="left"/>
      <w:pPr>
        <w:tabs>
          <w:tab w:val="num" w:pos="2160"/>
        </w:tabs>
        <w:ind w:left="2160" w:hanging="360"/>
      </w:pPr>
      <w:rPr>
        <w:rFonts w:ascii="Wingdings" w:hAnsi="Wingdings" w:hint="default"/>
      </w:rPr>
    </w:lvl>
    <w:lvl w:ilvl="3" w:tplc="3D44E72C" w:tentative="1">
      <w:start w:val="1"/>
      <w:numFmt w:val="bullet"/>
      <w:lvlText w:val=""/>
      <w:lvlJc w:val="left"/>
      <w:pPr>
        <w:tabs>
          <w:tab w:val="num" w:pos="2880"/>
        </w:tabs>
        <w:ind w:left="2880" w:hanging="360"/>
      </w:pPr>
      <w:rPr>
        <w:rFonts w:ascii="Symbol" w:hAnsi="Symbol" w:hint="default"/>
      </w:rPr>
    </w:lvl>
    <w:lvl w:ilvl="4" w:tplc="027E0432" w:tentative="1">
      <w:start w:val="1"/>
      <w:numFmt w:val="bullet"/>
      <w:lvlText w:val="o"/>
      <w:lvlJc w:val="left"/>
      <w:pPr>
        <w:tabs>
          <w:tab w:val="num" w:pos="3600"/>
        </w:tabs>
        <w:ind w:left="3600" w:hanging="360"/>
      </w:pPr>
      <w:rPr>
        <w:rFonts w:ascii="Courier New" w:hAnsi="Courier New" w:cs="Courier New" w:hint="default"/>
      </w:rPr>
    </w:lvl>
    <w:lvl w:ilvl="5" w:tplc="341EA922" w:tentative="1">
      <w:start w:val="1"/>
      <w:numFmt w:val="bullet"/>
      <w:lvlText w:val=""/>
      <w:lvlJc w:val="left"/>
      <w:pPr>
        <w:tabs>
          <w:tab w:val="num" w:pos="4320"/>
        </w:tabs>
        <w:ind w:left="4320" w:hanging="360"/>
      </w:pPr>
      <w:rPr>
        <w:rFonts w:ascii="Wingdings" w:hAnsi="Wingdings" w:hint="default"/>
      </w:rPr>
    </w:lvl>
    <w:lvl w:ilvl="6" w:tplc="2D0A4222" w:tentative="1">
      <w:start w:val="1"/>
      <w:numFmt w:val="bullet"/>
      <w:lvlText w:val=""/>
      <w:lvlJc w:val="left"/>
      <w:pPr>
        <w:tabs>
          <w:tab w:val="num" w:pos="5040"/>
        </w:tabs>
        <w:ind w:left="5040" w:hanging="360"/>
      </w:pPr>
      <w:rPr>
        <w:rFonts w:ascii="Symbol" w:hAnsi="Symbol" w:hint="default"/>
      </w:rPr>
    </w:lvl>
    <w:lvl w:ilvl="7" w:tplc="76CCE91C" w:tentative="1">
      <w:start w:val="1"/>
      <w:numFmt w:val="bullet"/>
      <w:lvlText w:val="o"/>
      <w:lvlJc w:val="left"/>
      <w:pPr>
        <w:tabs>
          <w:tab w:val="num" w:pos="5760"/>
        </w:tabs>
        <w:ind w:left="5760" w:hanging="360"/>
      </w:pPr>
      <w:rPr>
        <w:rFonts w:ascii="Courier New" w:hAnsi="Courier New" w:cs="Courier New" w:hint="default"/>
      </w:rPr>
    </w:lvl>
    <w:lvl w:ilvl="8" w:tplc="6D723AE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78835935">
    <w:abstractNumId w:val="23"/>
  </w:num>
  <w:num w:numId="2" w16cid:durableId="120657244">
    <w:abstractNumId w:val="13"/>
  </w:num>
  <w:num w:numId="3" w16cid:durableId="345181951">
    <w:abstractNumId w:val="3"/>
  </w:num>
  <w:num w:numId="4" w16cid:durableId="1825928173">
    <w:abstractNumId w:val="23"/>
  </w:num>
  <w:num w:numId="5" w16cid:durableId="2030446410">
    <w:abstractNumId w:val="20"/>
  </w:num>
  <w:num w:numId="6" w16cid:durableId="978148308">
    <w:abstractNumId w:val="21"/>
  </w:num>
  <w:num w:numId="7" w16cid:durableId="1852838593">
    <w:abstractNumId w:val="2"/>
  </w:num>
  <w:num w:numId="8" w16cid:durableId="443382122">
    <w:abstractNumId w:val="5"/>
  </w:num>
  <w:num w:numId="9" w16cid:durableId="2031950840">
    <w:abstractNumId w:val="17"/>
  </w:num>
  <w:num w:numId="10" w16cid:durableId="2057047922">
    <w:abstractNumId w:val="16"/>
  </w:num>
  <w:num w:numId="11" w16cid:durableId="1401829011">
    <w:abstractNumId w:val="18"/>
  </w:num>
  <w:num w:numId="12" w16cid:durableId="395973408">
    <w:abstractNumId w:val="19"/>
  </w:num>
  <w:num w:numId="13" w16cid:durableId="659848834">
    <w:abstractNumId w:val="7"/>
  </w:num>
  <w:num w:numId="14" w16cid:durableId="929970973">
    <w:abstractNumId w:val="0"/>
    <w:lvlOverride w:ilvl="0">
      <w:lvl w:ilvl="0">
        <w:start w:val="1"/>
        <w:numFmt w:val="bullet"/>
        <w:lvlText w:val=""/>
        <w:legacy w:legacy="1" w:legacySpace="0" w:legacyIndent="360"/>
        <w:lvlJc w:val="left"/>
        <w:pPr>
          <w:ind w:left="993" w:hanging="360"/>
        </w:pPr>
        <w:rPr>
          <w:rFonts w:ascii="Symbol" w:hAnsi="Symbol" w:hint="default"/>
        </w:rPr>
      </w:lvl>
    </w:lvlOverride>
  </w:num>
  <w:num w:numId="15" w16cid:durableId="1514496305">
    <w:abstractNumId w:val="11"/>
  </w:num>
  <w:num w:numId="16" w16cid:durableId="1370036800">
    <w:abstractNumId w:val="4"/>
  </w:num>
  <w:num w:numId="17" w16cid:durableId="1560287953">
    <w:abstractNumId w:val="8"/>
  </w:num>
  <w:num w:numId="18" w16cid:durableId="86117100">
    <w:abstractNumId w:val="15"/>
  </w:num>
  <w:num w:numId="19" w16cid:durableId="148791529">
    <w:abstractNumId w:val="9"/>
  </w:num>
  <w:num w:numId="20" w16cid:durableId="1148933440">
    <w:abstractNumId w:val="6"/>
  </w:num>
  <w:num w:numId="21" w16cid:durableId="1719738723">
    <w:abstractNumId w:val="22"/>
  </w:num>
  <w:num w:numId="22" w16cid:durableId="736981302">
    <w:abstractNumId w:val="10"/>
  </w:num>
  <w:num w:numId="23" w16cid:durableId="187330352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4" w16cid:durableId="1830755329">
    <w:abstractNumId w:val="14"/>
  </w:num>
  <w:num w:numId="25" w16cid:durableId="173961564">
    <w:abstractNumId w:val="12"/>
  </w:num>
  <w:num w:numId="26" w16cid:durableId="1030032488">
    <w:abstractNumId w:val="1"/>
  </w:num>
  <w:num w:numId="27" w16cid:durableId="1102720612">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10241">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5FFA"/>
    <w:rsid w:val="00015B1A"/>
    <w:rsid w:val="0002254B"/>
    <w:rsid w:val="000234AD"/>
    <w:rsid w:val="00024048"/>
    <w:rsid w:val="00026691"/>
    <w:rsid w:val="00043457"/>
    <w:rsid w:val="000539BD"/>
    <w:rsid w:val="00054118"/>
    <w:rsid w:val="00056AC3"/>
    <w:rsid w:val="00073352"/>
    <w:rsid w:val="0007698E"/>
    <w:rsid w:val="00082050"/>
    <w:rsid w:val="000843B3"/>
    <w:rsid w:val="000859F4"/>
    <w:rsid w:val="0008612A"/>
    <w:rsid w:val="00087F9C"/>
    <w:rsid w:val="000A4552"/>
    <w:rsid w:val="000A4C03"/>
    <w:rsid w:val="000A569F"/>
    <w:rsid w:val="000B2CE7"/>
    <w:rsid w:val="000B4D2C"/>
    <w:rsid w:val="000B77E5"/>
    <w:rsid w:val="000D5FF6"/>
    <w:rsid w:val="000D6968"/>
    <w:rsid w:val="000E3F7C"/>
    <w:rsid w:val="000E7721"/>
    <w:rsid w:val="000F5932"/>
    <w:rsid w:val="0010002F"/>
    <w:rsid w:val="00101C4B"/>
    <w:rsid w:val="00114BA7"/>
    <w:rsid w:val="001201E4"/>
    <w:rsid w:val="001235FA"/>
    <w:rsid w:val="00126DD7"/>
    <w:rsid w:val="001357C9"/>
    <w:rsid w:val="00136294"/>
    <w:rsid w:val="001371CB"/>
    <w:rsid w:val="00140A4E"/>
    <w:rsid w:val="00145A9C"/>
    <w:rsid w:val="00152926"/>
    <w:rsid w:val="001566F2"/>
    <w:rsid w:val="00162F6F"/>
    <w:rsid w:val="0017045F"/>
    <w:rsid w:val="00170552"/>
    <w:rsid w:val="001714F0"/>
    <w:rsid w:val="001754E8"/>
    <w:rsid w:val="0018646C"/>
    <w:rsid w:val="00192392"/>
    <w:rsid w:val="001978C4"/>
    <w:rsid w:val="001A666C"/>
    <w:rsid w:val="001B2301"/>
    <w:rsid w:val="001C0B4D"/>
    <w:rsid w:val="001E3CA3"/>
    <w:rsid w:val="001F1662"/>
    <w:rsid w:val="001F1A8F"/>
    <w:rsid w:val="001F2B16"/>
    <w:rsid w:val="001F4444"/>
    <w:rsid w:val="00201F87"/>
    <w:rsid w:val="002026C3"/>
    <w:rsid w:val="00211118"/>
    <w:rsid w:val="00234E1E"/>
    <w:rsid w:val="00235450"/>
    <w:rsid w:val="00235F02"/>
    <w:rsid w:val="00236C2A"/>
    <w:rsid w:val="002375E4"/>
    <w:rsid w:val="002528D8"/>
    <w:rsid w:val="00266A81"/>
    <w:rsid w:val="00275D5E"/>
    <w:rsid w:val="00282829"/>
    <w:rsid w:val="0028381C"/>
    <w:rsid w:val="00287117"/>
    <w:rsid w:val="00293C65"/>
    <w:rsid w:val="002A4556"/>
    <w:rsid w:val="002B698F"/>
    <w:rsid w:val="002C072F"/>
    <w:rsid w:val="002C3777"/>
    <w:rsid w:val="002C4356"/>
    <w:rsid w:val="002E16E7"/>
    <w:rsid w:val="002E3705"/>
    <w:rsid w:val="002E5D89"/>
    <w:rsid w:val="002F3E17"/>
    <w:rsid w:val="002F4E11"/>
    <w:rsid w:val="002F5B10"/>
    <w:rsid w:val="00305407"/>
    <w:rsid w:val="003141C3"/>
    <w:rsid w:val="00314E6F"/>
    <w:rsid w:val="003167A3"/>
    <w:rsid w:val="00322D5E"/>
    <w:rsid w:val="003365A2"/>
    <w:rsid w:val="0034012D"/>
    <w:rsid w:val="003464BE"/>
    <w:rsid w:val="003512E3"/>
    <w:rsid w:val="00351BD1"/>
    <w:rsid w:val="00351DF9"/>
    <w:rsid w:val="003552F2"/>
    <w:rsid w:val="00356FE9"/>
    <w:rsid w:val="0036029D"/>
    <w:rsid w:val="00366276"/>
    <w:rsid w:val="003670D5"/>
    <w:rsid w:val="00372F45"/>
    <w:rsid w:val="00374244"/>
    <w:rsid w:val="00375061"/>
    <w:rsid w:val="00376695"/>
    <w:rsid w:val="00377808"/>
    <w:rsid w:val="00377FFC"/>
    <w:rsid w:val="003821ED"/>
    <w:rsid w:val="0038364A"/>
    <w:rsid w:val="00390358"/>
    <w:rsid w:val="003A1CE7"/>
    <w:rsid w:val="003B2EB4"/>
    <w:rsid w:val="003B73D0"/>
    <w:rsid w:val="003C1D02"/>
    <w:rsid w:val="003C7CD9"/>
    <w:rsid w:val="003D4E0B"/>
    <w:rsid w:val="003D66B6"/>
    <w:rsid w:val="003E26DB"/>
    <w:rsid w:val="003F1423"/>
    <w:rsid w:val="003F2815"/>
    <w:rsid w:val="003F2BD9"/>
    <w:rsid w:val="003F6230"/>
    <w:rsid w:val="004021C5"/>
    <w:rsid w:val="00411BE9"/>
    <w:rsid w:val="004223BC"/>
    <w:rsid w:val="004240A6"/>
    <w:rsid w:val="00430916"/>
    <w:rsid w:val="0043455C"/>
    <w:rsid w:val="004367EE"/>
    <w:rsid w:val="004511E4"/>
    <w:rsid w:val="004551DD"/>
    <w:rsid w:val="0046077F"/>
    <w:rsid w:val="00465755"/>
    <w:rsid w:val="004677E7"/>
    <w:rsid w:val="00467CCC"/>
    <w:rsid w:val="00470471"/>
    <w:rsid w:val="004750A7"/>
    <w:rsid w:val="00476C95"/>
    <w:rsid w:val="00477925"/>
    <w:rsid w:val="00482D15"/>
    <w:rsid w:val="0048351D"/>
    <w:rsid w:val="00492175"/>
    <w:rsid w:val="004944EE"/>
    <w:rsid w:val="004946A9"/>
    <w:rsid w:val="004A1B5B"/>
    <w:rsid w:val="004A3668"/>
    <w:rsid w:val="004B05BB"/>
    <w:rsid w:val="004B3C9A"/>
    <w:rsid w:val="004C185B"/>
    <w:rsid w:val="004D3E35"/>
    <w:rsid w:val="004D560F"/>
    <w:rsid w:val="004D798C"/>
    <w:rsid w:val="004E55DC"/>
    <w:rsid w:val="004E5F9C"/>
    <w:rsid w:val="004F4516"/>
    <w:rsid w:val="004F463D"/>
    <w:rsid w:val="004F57E7"/>
    <w:rsid w:val="005016A8"/>
    <w:rsid w:val="00503DD5"/>
    <w:rsid w:val="00506A03"/>
    <w:rsid w:val="00510397"/>
    <w:rsid w:val="00510ED3"/>
    <w:rsid w:val="00512916"/>
    <w:rsid w:val="005163A1"/>
    <w:rsid w:val="0052135E"/>
    <w:rsid w:val="00531C8C"/>
    <w:rsid w:val="00543D26"/>
    <w:rsid w:val="005509E3"/>
    <w:rsid w:val="00551916"/>
    <w:rsid w:val="005600E2"/>
    <w:rsid w:val="00560EBA"/>
    <w:rsid w:val="00564CD3"/>
    <w:rsid w:val="00573834"/>
    <w:rsid w:val="00584A10"/>
    <w:rsid w:val="00590890"/>
    <w:rsid w:val="00597ED1"/>
    <w:rsid w:val="005A6F7E"/>
    <w:rsid w:val="005B0687"/>
    <w:rsid w:val="005B194F"/>
    <w:rsid w:val="005B1D35"/>
    <w:rsid w:val="005B3CA6"/>
    <w:rsid w:val="005B4650"/>
    <w:rsid w:val="005B7ADF"/>
    <w:rsid w:val="005E25FC"/>
    <w:rsid w:val="005E645F"/>
    <w:rsid w:val="005F05BD"/>
    <w:rsid w:val="00607DBC"/>
    <w:rsid w:val="0061155D"/>
    <w:rsid w:val="0062626B"/>
    <w:rsid w:val="00626EDA"/>
    <w:rsid w:val="00630337"/>
    <w:rsid w:val="00630E7B"/>
    <w:rsid w:val="00630FFB"/>
    <w:rsid w:val="00646214"/>
    <w:rsid w:val="006536D5"/>
    <w:rsid w:val="0066706A"/>
    <w:rsid w:val="00671FE5"/>
    <w:rsid w:val="00680CD2"/>
    <w:rsid w:val="00692F41"/>
    <w:rsid w:val="006A4F12"/>
    <w:rsid w:val="006A5D62"/>
    <w:rsid w:val="006A7EF8"/>
    <w:rsid w:val="006D4E5F"/>
    <w:rsid w:val="006D6BF9"/>
    <w:rsid w:val="006E066D"/>
    <w:rsid w:val="006E1DF3"/>
    <w:rsid w:val="006E28DA"/>
    <w:rsid w:val="006F26F4"/>
    <w:rsid w:val="006F31DF"/>
    <w:rsid w:val="006F569D"/>
    <w:rsid w:val="006F7E8A"/>
    <w:rsid w:val="00701DB3"/>
    <w:rsid w:val="00705D28"/>
    <w:rsid w:val="007070A1"/>
    <w:rsid w:val="007141EE"/>
    <w:rsid w:val="00715150"/>
    <w:rsid w:val="00715DD1"/>
    <w:rsid w:val="007239F8"/>
    <w:rsid w:val="0072620F"/>
    <w:rsid w:val="00726ADF"/>
    <w:rsid w:val="007342C5"/>
    <w:rsid w:val="00735B7D"/>
    <w:rsid w:val="00740AC8"/>
    <w:rsid w:val="00741166"/>
    <w:rsid w:val="00741D11"/>
    <w:rsid w:val="00744610"/>
    <w:rsid w:val="00744F75"/>
    <w:rsid w:val="00747DC0"/>
    <w:rsid w:val="00751035"/>
    <w:rsid w:val="00757033"/>
    <w:rsid w:val="00761719"/>
    <w:rsid w:val="007628D9"/>
    <w:rsid w:val="0077247E"/>
    <w:rsid w:val="00773E09"/>
    <w:rsid w:val="007838D2"/>
    <w:rsid w:val="0078391F"/>
    <w:rsid w:val="00784310"/>
    <w:rsid w:val="00784679"/>
    <w:rsid w:val="00785BEE"/>
    <w:rsid w:val="00793A1A"/>
    <w:rsid w:val="00795C92"/>
    <w:rsid w:val="00797621"/>
    <w:rsid w:val="007A03B3"/>
    <w:rsid w:val="007A41CA"/>
    <w:rsid w:val="007A7E05"/>
    <w:rsid w:val="007C1613"/>
    <w:rsid w:val="007C5AC9"/>
    <w:rsid w:val="007D083F"/>
    <w:rsid w:val="007D268D"/>
    <w:rsid w:val="007E217D"/>
    <w:rsid w:val="007E6128"/>
    <w:rsid w:val="007F2F4C"/>
    <w:rsid w:val="007F61C7"/>
    <w:rsid w:val="007F788B"/>
    <w:rsid w:val="00802316"/>
    <w:rsid w:val="00803431"/>
    <w:rsid w:val="00805A94"/>
    <w:rsid w:val="0080784C"/>
    <w:rsid w:val="008116A6"/>
    <w:rsid w:val="008179BF"/>
    <w:rsid w:val="00844329"/>
    <w:rsid w:val="00846287"/>
    <w:rsid w:val="008471F5"/>
    <w:rsid w:val="008472C3"/>
    <w:rsid w:val="008476D7"/>
    <w:rsid w:val="00847AD4"/>
    <w:rsid w:val="008538BA"/>
    <w:rsid w:val="0085790D"/>
    <w:rsid w:val="00861D6D"/>
    <w:rsid w:val="00866E39"/>
    <w:rsid w:val="00874C73"/>
    <w:rsid w:val="00876921"/>
    <w:rsid w:val="00877394"/>
    <w:rsid w:val="00880EA1"/>
    <w:rsid w:val="0088264E"/>
    <w:rsid w:val="0088630C"/>
    <w:rsid w:val="008867BE"/>
    <w:rsid w:val="00887DB6"/>
    <w:rsid w:val="008941E7"/>
    <w:rsid w:val="008957A3"/>
    <w:rsid w:val="008A49F1"/>
    <w:rsid w:val="008C1253"/>
    <w:rsid w:val="008D69AF"/>
    <w:rsid w:val="008E1501"/>
    <w:rsid w:val="008F1A44"/>
    <w:rsid w:val="008F2ECD"/>
    <w:rsid w:val="008F53A1"/>
    <w:rsid w:val="008F744A"/>
    <w:rsid w:val="009122BB"/>
    <w:rsid w:val="00916B97"/>
    <w:rsid w:val="00923758"/>
    <w:rsid w:val="00943A5E"/>
    <w:rsid w:val="00946303"/>
    <w:rsid w:val="00951305"/>
    <w:rsid w:val="00955E08"/>
    <w:rsid w:val="00964A30"/>
    <w:rsid w:val="00964D2B"/>
    <w:rsid w:val="00980BDA"/>
    <w:rsid w:val="009812D3"/>
    <w:rsid w:val="00981762"/>
    <w:rsid w:val="0099114F"/>
    <w:rsid w:val="009A267F"/>
    <w:rsid w:val="009A448F"/>
    <w:rsid w:val="009B1F2D"/>
    <w:rsid w:val="009B4E09"/>
    <w:rsid w:val="009B575B"/>
    <w:rsid w:val="009B65F4"/>
    <w:rsid w:val="009D1474"/>
    <w:rsid w:val="009D2050"/>
    <w:rsid w:val="009D6CC8"/>
    <w:rsid w:val="009E11A2"/>
    <w:rsid w:val="009E331F"/>
    <w:rsid w:val="009E3ADC"/>
    <w:rsid w:val="009E6DDD"/>
    <w:rsid w:val="009E7865"/>
    <w:rsid w:val="009F643B"/>
    <w:rsid w:val="009F66A8"/>
    <w:rsid w:val="00A02B54"/>
    <w:rsid w:val="00A15932"/>
    <w:rsid w:val="00A30082"/>
    <w:rsid w:val="00A35C04"/>
    <w:rsid w:val="00A41C5B"/>
    <w:rsid w:val="00A466EE"/>
    <w:rsid w:val="00A46CD6"/>
    <w:rsid w:val="00A472E7"/>
    <w:rsid w:val="00A477BB"/>
    <w:rsid w:val="00A503D3"/>
    <w:rsid w:val="00A62B49"/>
    <w:rsid w:val="00A80AA7"/>
    <w:rsid w:val="00A83F7F"/>
    <w:rsid w:val="00A848D9"/>
    <w:rsid w:val="00A87BA0"/>
    <w:rsid w:val="00A91C59"/>
    <w:rsid w:val="00A91D2D"/>
    <w:rsid w:val="00A92175"/>
    <w:rsid w:val="00A9768B"/>
    <w:rsid w:val="00AA6E73"/>
    <w:rsid w:val="00AC1DC2"/>
    <w:rsid w:val="00AC2406"/>
    <w:rsid w:val="00AD3666"/>
    <w:rsid w:val="00AF1F9A"/>
    <w:rsid w:val="00AF2C01"/>
    <w:rsid w:val="00B115DE"/>
    <w:rsid w:val="00B13ABD"/>
    <w:rsid w:val="00B24FE3"/>
    <w:rsid w:val="00B259B6"/>
    <w:rsid w:val="00B313DE"/>
    <w:rsid w:val="00B35245"/>
    <w:rsid w:val="00B4263C"/>
    <w:rsid w:val="00B429DD"/>
    <w:rsid w:val="00B538B0"/>
    <w:rsid w:val="00B5559F"/>
    <w:rsid w:val="00B5753F"/>
    <w:rsid w:val="00B613DC"/>
    <w:rsid w:val="00B630ED"/>
    <w:rsid w:val="00B6679E"/>
    <w:rsid w:val="00B66F6B"/>
    <w:rsid w:val="00B734F2"/>
    <w:rsid w:val="00B76495"/>
    <w:rsid w:val="00B812D3"/>
    <w:rsid w:val="00B81BD0"/>
    <w:rsid w:val="00B846C2"/>
    <w:rsid w:val="00B94FD3"/>
    <w:rsid w:val="00B954AA"/>
    <w:rsid w:val="00B95F60"/>
    <w:rsid w:val="00BA0A2E"/>
    <w:rsid w:val="00BB6963"/>
    <w:rsid w:val="00BB76A2"/>
    <w:rsid w:val="00BC2684"/>
    <w:rsid w:val="00BC4A91"/>
    <w:rsid w:val="00BE3E54"/>
    <w:rsid w:val="00BE6F75"/>
    <w:rsid w:val="00BF44D2"/>
    <w:rsid w:val="00C11828"/>
    <w:rsid w:val="00C1682E"/>
    <w:rsid w:val="00C27383"/>
    <w:rsid w:val="00C31397"/>
    <w:rsid w:val="00C3318B"/>
    <w:rsid w:val="00C4589F"/>
    <w:rsid w:val="00C464B7"/>
    <w:rsid w:val="00C4731F"/>
    <w:rsid w:val="00C51C6A"/>
    <w:rsid w:val="00C75D6E"/>
    <w:rsid w:val="00C8040A"/>
    <w:rsid w:val="00C818DA"/>
    <w:rsid w:val="00C8314B"/>
    <w:rsid w:val="00C91F46"/>
    <w:rsid w:val="00CA1757"/>
    <w:rsid w:val="00CB0FE7"/>
    <w:rsid w:val="00CC51B6"/>
    <w:rsid w:val="00CC563E"/>
    <w:rsid w:val="00CD168D"/>
    <w:rsid w:val="00CD23C4"/>
    <w:rsid w:val="00CD2BC6"/>
    <w:rsid w:val="00CE0455"/>
    <w:rsid w:val="00CE495B"/>
    <w:rsid w:val="00CE5BBF"/>
    <w:rsid w:val="00CF553F"/>
    <w:rsid w:val="00CF5C31"/>
    <w:rsid w:val="00D03ABB"/>
    <w:rsid w:val="00D06C55"/>
    <w:rsid w:val="00D11C7E"/>
    <w:rsid w:val="00D20E7C"/>
    <w:rsid w:val="00D22BE3"/>
    <w:rsid w:val="00D31F8C"/>
    <w:rsid w:val="00D327E8"/>
    <w:rsid w:val="00D377DC"/>
    <w:rsid w:val="00D408A6"/>
    <w:rsid w:val="00D42D18"/>
    <w:rsid w:val="00D503C5"/>
    <w:rsid w:val="00D508B4"/>
    <w:rsid w:val="00D65A22"/>
    <w:rsid w:val="00D748A2"/>
    <w:rsid w:val="00D86752"/>
    <w:rsid w:val="00D95FA0"/>
    <w:rsid w:val="00DA43DE"/>
    <w:rsid w:val="00DA5725"/>
    <w:rsid w:val="00DA6588"/>
    <w:rsid w:val="00DA7F11"/>
    <w:rsid w:val="00DB4284"/>
    <w:rsid w:val="00DC0E3D"/>
    <w:rsid w:val="00DC28D6"/>
    <w:rsid w:val="00DC40EE"/>
    <w:rsid w:val="00DC4C0F"/>
    <w:rsid w:val="00DC5F6A"/>
    <w:rsid w:val="00DC5FAC"/>
    <w:rsid w:val="00DD2671"/>
    <w:rsid w:val="00DD2E31"/>
    <w:rsid w:val="00DE143E"/>
    <w:rsid w:val="00DE2325"/>
    <w:rsid w:val="00DE40FB"/>
    <w:rsid w:val="00DE5B4A"/>
    <w:rsid w:val="00DF66B4"/>
    <w:rsid w:val="00E00085"/>
    <w:rsid w:val="00E017FD"/>
    <w:rsid w:val="00E03959"/>
    <w:rsid w:val="00E13250"/>
    <w:rsid w:val="00E13FC9"/>
    <w:rsid w:val="00E24FDF"/>
    <w:rsid w:val="00E3210F"/>
    <w:rsid w:val="00E36879"/>
    <w:rsid w:val="00E36CA1"/>
    <w:rsid w:val="00E3774C"/>
    <w:rsid w:val="00E507C5"/>
    <w:rsid w:val="00E606E8"/>
    <w:rsid w:val="00E647DF"/>
    <w:rsid w:val="00E722FA"/>
    <w:rsid w:val="00E763E4"/>
    <w:rsid w:val="00E82606"/>
    <w:rsid w:val="00E85B76"/>
    <w:rsid w:val="00E8760A"/>
    <w:rsid w:val="00E9136B"/>
    <w:rsid w:val="00E9488B"/>
    <w:rsid w:val="00E94D25"/>
    <w:rsid w:val="00EA50E5"/>
    <w:rsid w:val="00EA5F4B"/>
    <w:rsid w:val="00EB52BD"/>
    <w:rsid w:val="00EC08A6"/>
    <w:rsid w:val="00EC12C8"/>
    <w:rsid w:val="00EC6653"/>
    <w:rsid w:val="00EE3D60"/>
    <w:rsid w:val="00EE5206"/>
    <w:rsid w:val="00EF0E96"/>
    <w:rsid w:val="00EF177E"/>
    <w:rsid w:val="00EF22F0"/>
    <w:rsid w:val="00EF2A98"/>
    <w:rsid w:val="00EF5401"/>
    <w:rsid w:val="00EF631F"/>
    <w:rsid w:val="00F02A4E"/>
    <w:rsid w:val="00F04864"/>
    <w:rsid w:val="00F06022"/>
    <w:rsid w:val="00F139E0"/>
    <w:rsid w:val="00F13C67"/>
    <w:rsid w:val="00F15849"/>
    <w:rsid w:val="00F16F28"/>
    <w:rsid w:val="00F27CFE"/>
    <w:rsid w:val="00F4111F"/>
    <w:rsid w:val="00F43544"/>
    <w:rsid w:val="00F519DC"/>
    <w:rsid w:val="00F56021"/>
    <w:rsid w:val="00F82220"/>
    <w:rsid w:val="00F84228"/>
    <w:rsid w:val="00F9563C"/>
    <w:rsid w:val="00F95725"/>
    <w:rsid w:val="00F96DA5"/>
    <w:rsid w:val="00F9701C"/>
    <w:rsid w:val="00F975CC"/>
    <w:rsid w:val="00F97695"/>
    <w:rsid w:val="00FA4EC5"/>
    <w:rsid w:val="00FB32A3"/>
    <w:rsid w:val="00FB4D42"/>
    <w:rsid w:val="00FB6566"/>
    <w:rsid w:val="00FD1D6E"/>
    <w:rsid w:val="00FD3094"/>
    <w:rsid w:val="00FE3F15"/>
    <w:rsid w:val="00FE4FB6"/>
    <w:rsid w:val="00FE566D"/>
    <w:rsid w:val="00FF2751"/>
    <w:rsid w:val="00FF2EB7"/>
    <w:rsid w:val="00FF5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colormru v:ext="edit" colors="black"/>
    </o:shapedefaults>
    <o:shapelayout v:ext="edit">
      <o:idmap v:ext="edit" data="2"/>
    </o:shapelayout>
  </w:shapeDefaults>
  <w:decimalSymbol w:val="."/>
  <w:listSeparator w:val=","/>
  <w14:docId w14:val="6017C7F1"/>
  <w15:chartTrackingRefBased/>
  <w15:docId w15:val="{0DD720F3-8890-4433-9806-58BB9CE7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12"/>
      </w:numPr>
    </w:pPr>
  </w:style>
  <w:style w:type="character" w:customStyle="1" w:styleId="UnresolvedMention2">
    <w:name w:val="Unresolved Mention2"/>
    <w:basedOn w:val="DefaultParagraphFont"/>
    <w:uiPriority w:val="99"/>
    <w:semiHidden/>
    <w:unhideWhenUsed/>
    <w:rsid w:val="00EF1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90975047">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192695569">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26434041">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46534858">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4.png"/><Relationship Id="rId21" Type="http://schemas.openxmlformats.org/officeDocument/2006/relationships/footer" Target="footer1.xml"/><Relationship Id="rId34" Type="http://schemas.openxmlformats.org/officeDocument/2006/relationships/image" Target="media/image19.png"/><Relationship Id="rId42" Type="http://schemas.openxmlformats.org/officeDocument/2006/relationships/hyperlink" Target="https://www.iask.org.uk/" TargetMode="External"/><Relationship Id="rId47" Type="http://schemas.openxmlformats.org/officeDocument/2006/relationships/hyperlink" Target="https://www.specialneedsjungle.com/" TargetMode="External"/><Relationship Id="rId50" Type="http://schemas.openxmlformats.org/officeDocument/2006/relationships/hyperlink" Target="https://www.globalmediation.co.uk/service/special-educational-needs-disability/"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4.png"/><Relationship Id="rId11" Type="http://schemas.openxmlformats.org/officeDocument/2006/relationships/endnotes" Target="endnotes.xml"/><Relationship Id="rId24" Type="http://schemas.openxmlformats.org/officeDocument/2006/relationships/image" Target="media/image10.jpe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image" Target="media/image25.png"/><Relationship Id="rId45" Type="http://schemas.openxmlformats.org/officeDocument/2006/relationships/hyperlink" Target="https://www.nspcc.org.uk/keeping-children-safe/support-for-parents/supporting-children-special-educational-needs-disabilities/"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image" Target="media/image16.png"/><Relationship Id="rId44" Type="http://schemas.openxmlformats.org/officeDocument/2006/relationships/hyperlink" Target="https://sendfs.co.uk/"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header" Target="header3.xml"/><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hyperlink" Target="https://www.ipsea.org.uk/" TargetMode="External"/><Relationship Id="rId48" Type="http://schemas.openxmlformats.org/officeDocument/2006/relationships/hyperlink" Target="https://www.gov.uk/government/publications/send-code-of-practice-0-to-25" TargetMode="External"/><Relationship Id="rId8" Type="http://schemas.openxmlformats.org/officeDocument/2006/relationships/settings" Target="settings.xm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hyperlink" Target="https://www.ela.kent.sch.uk/" TargetMode="External"/><Relationship Id="rId17" Type="http://schemas.openxmlformats.org/officeDocument/2006/relationships/hyperlink" Target="https://assets.publishing.service.gov.uk/media/5a7dcb85ed915d2ac884d995/SEND_Code_of_Practice_January_2015.pdf" TargetMode="External"/><Relationship Id="rId25" Type="http://schemas.openxmlformats.org/officeDocument/2006/relationships/image" Target="media/image11.jpe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www.family-action.org.uk/what-we-do/children-families/send/" TargetMode="External"/><Relationship Id="rId20" Type="http://schemas.openxmlformats.org/officeDocument/2006/relationships/header" Target="header2.xml"/><Relationship Id="rId41" Type="http://schemas.openxmlformats.org/officeDocument/2006/relationships/hyperlink" Target="https://www.kent.gov.uk/education-and-children/special-educational-needs-and-disabilities/about-the-send-local-offer"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la.kent.sch.uk/about-us/Information/Policies" TargetMode="External"/><Relationship Id="rId23" Type="http://schemas.openxmlformats.org/officeDocument/2006/relationships/footer" Target="footer2.xml"/><Relationship Id="rId28" Type="http://schemas.openxmlformats.org/officeDocument/2006/relationships/hyperlink" Target="https://www.kelsi.org.uk/__data/assets/pdf_file/0005/117257/Special-educational-needs-mainstream-core-standards-guide-for-parents.pdf" TargetMode="External"/><Relationship Id="rId36" Type="http://schemas.openxmlformats.org/officeDocument/2006/relationships/image" Target="media/image21.png"/><Relationship Id="rId49" Type="http://schemas.openxmlformats.org/officeDocument/2006/relationships/hyperlink" Target="https://www.gov.uk/complain-about-school/disability-discrimina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03D7EF0C881F44911416235BCB2FBC" ma:contentTypeVersion="6" ma:contentTypeDescription="Create a new document." ma:contentTypeScope="" ma:versionID="6325d5e078e0c137fb62bcda30584995">
  <xsd:schema xmlns:xsd="http://www.w3.org/2001/XMLSchema" xmlns:xs="http://www.w3.org/2001/XMLSchema" xmlns:p="http://schemas.microsoft.com/office/2006/metadata/properties" xmlns:ns2="f52218ce-a96f-4d63-a9c1-672b7399add6" xmlns:ns3="4f83e39f-13e0-45a9-a776-50d1c6b8154f" targetNamespace="http://schemas.microsoft.com/office/2006/metadata/properties" ma:root="true" ma:fieldsID="9d2bc873e7bc4cae495ce57afd73b05c" ns2:_="" ns3:_="">
    <xsd:import namespace="f52218ce-a96f-4d63-a9c1-672b7399add6"/>
    <xsd:import namespace="4f83e39f-13e0-45a9-a776-50d1c6b81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218ce-a96f-4d63-a9c1-672b7399a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3e39f-13e0-45a9-a776-50d1c6b815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2.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3.xml><?xml version="1.0" encoding="utf-8"?>
<ds:datastoreItem xmlns:ds="http://schemas.openxmlformats.org/officeDocument/2006/customXml" ds:itemID="{9B959340-D519-4C4F-B1D4-9A84F0D6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218ce-a96f-4d63-a9c1-672b7399add6"/>
    <ds:schemaRef ds:uri="4f83e39f-13e0-45a9-a776-50d1c6b8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A5EFF8-4D88-4875-9A55-6EA0FF449CAD}">
  <ds:schemaRefs>
    <ds:schemaRef ds:uri="f52218ce-a96f-4d63-a9c1-672b7399add6"/>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4f83e39f-13e0-45a9-a776-50d1c6b8154f"/>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39885DCB-DDA5-4060-8F53-1D2ABFD81A45}">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6409</Words>
  <Characters>36533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42857</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Mrs J Harvey-Aduca</cp:lastModifiedBy>
  <cp:revision>2</cp:revision>
  <cp:lastPrinted>2024-07-01T10:11:00Z</cp:lastPrinted>
  <dcterms:created xsi:type="dcterms:W3CDTF">2026-10-06T11:45:00Z</dcterms:created>
  <dcterms:modified xsi:type="dcterms:W3CDTF">2026-10-06T11:45:00Z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0x010100EE03D7EF0C881F44911416235BCB2FBC</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ies>
</file>