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AC7" w:rsidRDefault="00603AC7" w:rsidP="00603AC7">
      <w:pPr>
        <w:pStyle w:val="Default"/>
      </w:pPr>
    </w:p>
    <w:p w:rsidR="0009128E" w:rsidRDefault="0009128E" w:rsidP="0009128E">
      <w:pPr>
        <w:rPr>
          <w:sz w:val="16"/>
          <w:szCs w:val="16"/>
        </w:rPr>
      </w:pPr>
    </w:p>
    <w:p w:rsidR="0009128E" w:rsidRPr="00126EB1" w:rsidRDefault="0009128E" w:rsidP="0009128E">
      <w:pPr>
        <w:rPr>
          <w:sz w:val="16"/>
          <w:szCs w:val="16"/>
        </w:rPr>
      </w:pPr>
    </w:p>
    <w:p w:rsidR="0009128E" w:rsidRDefault="0009128E" w:rsidP="0009128E">
      <w:pPr>
        <w:jc w:val="center"/>
      </w:pPr>
      <w:r>
        <w:rPr>
          <w:noProof/>
          <w:lang w:eastAsia="en-GB"/>
        </w:rPr>
        <w:drawing>
          <wp:inline distT="0" distB="0" distL="0" distR="0" wp14:anchorId="7F004576" wp14:editId="4875AE89">
            <wp:extent cx="1489075" cy="1600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9075" cy="1600200"/>
                    </a:xfrm>
                    <a:prstGeom prst="rect">
                      <a:avLst/>
                    </a:prstGeom>
                    <a:noFill/>
                    <a:ln>
                      <a:noFill/>
                    </a:ln>
                  </pic:spPr>
                </pic:pic>
              </a:graphicData>
            </a:graphic>
          </wp:inline>
        </w:drawing>
      </w:r>
    </w:p>
    <w:p w:rsidR="0009128E" w:rsidRDefault="0009128E" w:rsidP="0009128E">
      <w:pPr>
        <w:rPr>
          <w:b/>
          <w:sz w:val="28"/>
        </w:rPr>
      </w:pPr>
    </w:p>
    <w:p w:rsidR="0009128E" w:rsidRPr="005D3529" w:rsidRDefault="0009128E" w:rsidP="0009128E">
      <w:pPr>
        <w:pStyle w:val="BodyText"/>
        <w:jc w:val="center"/>
        <w:rPr>
          <w:rFonts w:asciiTheme="minorHAnsi" w:hAnsiTheme="minorHAnsi" w:cstheme="minorHAnsi"/>
          <w:b/>
          <w:i/>
          <w:sz w:val="18"/>
          <w:szCs w:val="18"/>
        </w:rPr>
      </w:pPr>
      <w:r w:rsidRPr="005D3529">
        <w:rPr>
          <w:rFonts w:asciiTheme="minorHAnsi" w:hAnsiTheme="minorHAnsi" w:cstheme="minorHAnsi"/>
          <w:b/>
          <w:sz w:val="40"/>
        </w:rPr>
        <w:t>WHITEFIELD PRIMARY SCHOOL</w:t>
      </w:r>
    </w:p>
    <w:p w:rsidR="0009128E" w:rsidRPr="005D3529" w:rsidRDefault="0009128E" w:rsidP="0009128E">
      <w:pPr>
        <w:jc w:val="center"/>
        <w:rPr>
          <w:rFonts w:asciiTheme="minorHAnsi" w:hAnsiTheme="minorHAnsi" w:cstheme="minorHAnsi"/>
          <w:b/>
          <w:color w:val="000000"/>
          <w:sz w:val="28"/>
          <w:szCs w:val="28"/>
          <w:lang w:eastAsia="ja-JP"/>
        </w:rPr>
      </w:pPr>
      <w:r w:rsidRPr="005D3529">
        <w:rPr>
          <w:rFonts w:asciiTheme="minorHAnsi" w:hAnsiTheme="minorHAnsi" w:cstheme="minorHAnsi"/>
          <w:b/>
          <w:color w:val="000000"/>
          <w:sz w:val="28"/>
          <w:szCs w:val="28"/>
          <w:lang w:eastAsia="ja-JP"/>
        </w:rPr>
        <w:t>HEALTHY HEARTS; HEALTHY BODIES; HEALTHY MINDS</w:t>
      </w:r>
    </w:p>
    <w:p w:rsidR="0009128E" w:rsidRPr="005D3529" w:rsidRDefault="0009128E" w:rsidP="0009128E">
      <w:pPr>
        <w:rPr>
          <w:rFonts w:asciiTheme="minorHAnsi" w:hAnsiTheme="minorHAnsi" w:cstheme="minorHAnsi"/>
          <w:b/>
          <w:sz w:val="32"/>
          <w:lang w:eastAsia="ja-JP"/>
        </w:rPr>
      </w:pPr>
    </w:p>
    <w:p w:rsidR="0009128E" w:rsidRDefault="0009128E" w:rsidP="0009128E">
      <w:pPr>
        <w:jc w:val="center"/>
        <w:rPr>
          <w:rFonts w:asciiTheme="minorHAnsi" w:hAnsiTheme="minorHAnsi" w:cstheme="minorHAnsi"/>
          <w:b/>
          <w:color w:val="000000"/>
          <w:sz w:val="40"/>
          <w:szCs w:val="40"/>
          <w:lang w:eastAsia="ja-JP"/>
        </w:rPr>
      </w:pPr>
      <w:r>
        <w:rPr>
          <w:rFonts w:asciiTheme="minorHAnsi" w:hAnsiTheme="minorHAnsi" w:cstheme="minorHAnsi"/>
          <w:b/>
          <w:color w:val="000000"/>
          <w:sz w:val="40"/>
          <w:szCs w:val="40"/>
          <w:lang w:eastAsia="ja-JP"/>
        </w:rPr>
        <w:t>BEHAVIOUR POLICY</w:t>
      </w:r>
    </w:p>
    <w:p w:rsidR="0009128E" w:rsidRPr="005D3529" w:rsidRDefault="0009128E" w:rsidP="0009128E">
      <w:pPr>
        <w:jc w:val="center"/>
        <w:rPr>
          <w:rFonts w:asciiTheme="minorHAnsi" w:hAnsiTheme="minorHAnsi" w:cstheme="minorHAnsi"/>
          <w:b/>
          <w:color w:val="000000"/>
          <w:sz w:val="40"/>
          <w:szCs w:val="40"/>
          <w:lang w:eastAsia="ja-JP"/>
        </w:rPr>
      </w:pPr>
    </w:p>
    <w:p w:rsidR="0009128E" w:rsidRPr="005D3529" w:rsidRDefault="0009128E" w:rsidP="0009128E">
      <w:pPr>
        <w:rPr>
          <w:rFonts w:asciiTheme="minorHAnsi" w:hAnsiTheme="minorHAnsi" w:cstheme="minorHAnsi"/>
        </w:rPr>
      </w:pPr>
      <w:r w:rsidRPr="005D3529">
        <w:rPr>
          <w:rFonts w:asciiTheme="minorHAnsi" w:hAnsiTheme="minorHAnsi" w:cstheme="minorHAnsi"/>
        </w:rPr>
        <w:t xml:space="preserve">The Governing Board of </w:t>
      </w:r>
      <w:r w:rsidRPr="005D3529">
        <w:rPr>
          <w:rFonts w:asciiTheme="minorHAnsi" w:hAnsiTheme="minorHAnsi" w:cstheme="minorHAnsi"/>
          <w:i/>
        </w:rPr>
        <w:t>Whitefield Primary School</w:t>
      </w:r>
      <w:r w:rsidR="009E2623">
        <w:rPr>
          <w:rFonts w:asciiTheme="minorHAnsi" w:hAnsiTheme="minorHAnsi" w:cstheme="minorHAnsi"/>
        </w:rPr>
        <w:t xml:space="preserve"> adopted this </w:t>
      </w:r>
      <w:proofErr w:type="gramStart"/>
      <w:r w:rsidR="009E2623">
        <w:rPr>
          <w:rFonts w:asciiTheme="minorHAnsi" w:hAnsiTheme="minorHAnsi" w:cstheme="minorHAnsi"/>
        </w:rPr>
        <w:t>policy  -</w:t>
      </w:r>
      <w:proofErr w:type="gramEnd"/>
      <w:r w:rsidR="009E2623">
        <w:rPr>
          <w:rFonts w:asciiTheme="minorHAnsi" w:hAnsiTheme="minorHAnsi" w:cstheme="minorHAnsi"/>
        </w:rPr>
        <w:t xml:space="preserve"> </w:t>
      </w:r>
      <w:r w:rsidR="0084098F">
        <w:rPr>
          <w:rFonts w:asciiTheme="minorHAnsi" w:hAnsiTheme="minorHAnsi" w:cstheme="minorHAnsi"/>
        </w:rPr>
        <w:t>September</w:t>
      </w:r>
      <w:r w:rsidR="008562B4">
        <w:rPr>
          <w:rFonts w:asciiTheme="minorHAnsi" w:hAnsiTheme="minorHAnsi" w:cstheme="minorHAnsi"/>
        </w:rPr>
        <w:t xml:space="preserve"> 2023</w:t>
      </w:r>
      <w:r w:rsidRPr="005D3529">
        <w:rPr>
          <w:rFonts w:asciiTheme="minorHAnsi" w:hAnsiTheme="minorHAnsi" w:cstheme="minorHAnsi"/>
        </w:rPr>
        <w:t>.</w:t>
      </w:r>
    </w:p>
    <w:p w:rsidR="0009128E" w:rsidRPr="005D3529" w:rsidRDefault="0009128E" w:rsidP="0009128E">
      <w:pPr>
        <w:rPr>
          <w:rFonts w:asciiTheme="minorHAnsi" w:hAnsiTheme="minorHAnsi" w:cstheme="minorHAnsi"/>
        </w:rPr>
      </w:pPr>
      <w:r w:rsidRPr="005D3529">
        <w:rPr>
          <w:rFonts w:asciiTheme="minorHAnsi" w:hAnsiTheme="minorHAnsi" w:cstheme="minorHAnsi"/>
        </w:rPr>
        <w:t>This policy will be reviewed on an annual basis by the Headteacher</w:t>
      </w:r>
      <w:r w:rsidR="0084098F">
        <w:rPr>
          <w:rFonts w:asciiTheme="minorHAnsi" w:hAnsiTheme="minorHAnsi" w:cstheme="minorHAnsi"/>
        </w:rPr>
        <w:t xml:space="preserve"> (Autumn Term) – last reviewed </w:t>
      </w:r>
      <w:r w:rsidR="008B3F2D">
        <w:rPr>
          <w:rFonts w:asciiTheme="minorHAnsi" w:hAnsiTheme="minorHAnsi" w:cstheme="minorHAnsi"/>
        </w:rPr>
        <w:t>January 2025</w:t>
      </w:r>
      <w:bookmarkStart w:id="0" w:name="_GoBack"/>
      <w:bookmarkEnd w:id="0"/>
      <w:r w:rsidRPr="005D3529">
        <w:rPr>
          <w:rFonts w:asciiTheme="minorHAnsi" w:hAnsiTheme="minorHAnsi" w:cstheme="minorHAnsi"/>
        </w:rPr>
        <w:t>.</w:t>
      </w:r>
    </w:p>
    <w:p w:rsidR="0009128E" w:rsidRDefault="0009128E" w:rsidP="0009128E">
      <w:pPr>
        <w:rPr>
          <w:rFonts w:cs="Arial"/>
        </w:rPr>
      </w:pPr>
    </w:p>
    <w:tbl>
      <w:tblPr>
        <w:tblpPr w:leftFromText="180" w:rightFromText="180" w:vertAnchor="text" w:horzAnchor="margin" w:tblpY="1606"/>
        <w:tblOverlap w:val="never"/>
        <w:tblW w:w="0" w:type="auto"/>
        <w:tblLook w:val="04A0" w:firstRow="1" w:lastRow="0" w:firstColumn="1" w:lastColumn="0" w:noHBand="0" w:noVBand="1"/>
      </w:tblPr>
      <w:tblGrid>
        <w:gridCol w:w="2813"/>
        <w:gridCol w:w="2149"/>
        <w:gridCol w:w="846"/>
        <w:gridCol w:w="3218"/>
      </w:tblGrid>
      <w:tr w:rsidR="0009128E" w:rsidTr="001121EB">
        <w:trPr>
          <w:trHeight w:val="389"/>
        </w:trPr>
        <w:tc>
          <w:tcPr>
            <w:tcW w:w="9026" w:type="dxa"/>
            <w:gridSpan w:val="4"/>
            <w:shd w:val="clear" w:color="auto" w:fill="auto"/>
            <w:vAlign w:val="center"/>
          </w:tcPr>
          <w:p w:rsidR="0009128E" w:rsidRDefault="0009128E" w:rsidP="001121EB"/>
          <w:p w:rsidR="009E2623" w:rsidRDefault="009E2623" w:rsidP="001121EB"/>
          <w:p w:rsidR="009E2623" w:rsidRDefault="009E2623" w:rsidP="001121EB"/>
          <w:p w:rsidR="009E2623" w:rsidRDefault="009E2623" w:rsidP="001121EB"/>
          <w:p w:rsidR="009E2623" w:rsidRPr="002B332B" w:rsidRDefault="009E2623" w:rsidP="001121EB"/>
          <w:p w:rsidR="0009128E" w:rsidRPr="002B332B" w:rsidRDefault="0009128E" w:rsidP="001121EB"/>
          <w:p w:rsidR="0009128E" w:rsidRPr="002B332B" w:rsidRDefault="0009128E" w:rsidP="001121EB"/>
          <w:p w:rsidR="0009128E" w:rsidRPr="002B332B" w:rsidRDefault="0009128E" w:rsidP="001121EB">
            <w:r w:rsidRPr="002B332B">
              <w:t>Signed by:</w:t>
            </w:r>
          </w:p>
        </w:tc>
      </w:tr>
      <w:tr w:rsidR="0009128E" w:rsidTr="001121EB">
        <w:trPr>
          <w:trHeight w:val="624"/>
        </w:trPr>
        <w:tc>
          <w:tcPr>
            <w:tcW w:w="2813" w:type="dxa"/>
            <w:tcBorders>
              <w:bottom w:val="single" w:sz="2" w:space="0" w:color="auto"/>
            </w:tcBorders>
            <w:shd w:val="clear" w:color="auto" w:fill="auto"/>
          </w:tcPr>
          <w:p w:rsidR="0009128E" w:rsidRPr="002B332B" w:rsidRDefault="0009128E" w:rsidP="001121EB"/>
        </w:tc>
        <w:tc>
          <w:tcPr>
            <w:tcW w:w="2149" w:type="dxa"/>
            <w:shd w:val="clear" w:color="auto" w:fill="auto"/>
            <w:vAlign w:val="bottom"/>
          </w:tcPr>
          <w:p w:rsidR="0009128E" w:rsidRPr="002B332B" w:rsidRDefault="0009128E" w:rsidP="001121EB">
            <w:r w:rsidRPr="002B332B">
              <w:t>Headteacher</w:t>
            </w:r>
          </w:p>
        </w:tc>
        <w:tc>
          <w:tcPr>
            <w:tcW w:w="846" w:type="dxa"/>
            <w:shd w:val="clear" w:color="auto" w:fill="auto"/>
            <w:vAlign w:val="bottom"/>
          </w:tcPr>
          <w:p w:rsidR="0009128E" w:rsidRPr="002B332B" w:rsidRDefault="0009128E" w:rsidP="001121EB">
            <w:r w:rsidRPr="002B332B">
              <w:t>Date:</w:t>
            </w:r>
          </w:p>
        </w:tc>
        <w:tc>
          <w:tcPr>
            <w:tcW w:w="3218" w:type="dxa"/>
            <w:tcBorders>
              <w:bottom w:val="single" w:sz="2" w:space="0" w:color="auto"/>
            </w:tcBorders>
            <w:shd w:val="clear" w:color="auto" w:fill="auto"/>
          </w:tcPr>
          <w:p w:rsidR="0009128E" w:rsidRPr="002B332B" w:rsidRDefault="0009128E" w:rsidP="001121EB"/>
        </w:tc>
      </w:tr>
      <w:tr w:rsidR="0009128E" w:rsidTr="001121EB">
        <w:trPr>
          <w:trHeight w:val="624"/>
        </w:trPr>
        <w:tc>
          <w:tcPr>
            <w:tcW w:w="2813" w:type="dxa"/>
            <w:tcBorders>
              <w:top w:val="single" w:sz="2" w:space="0" w:color="auto"/>
              <w:bottom w:val="single" w:sz="4" w:space="0" w:color="auto"/>
            </w:tcBorders>
            <w:shd w:val="clear" w:color="auto" w:fill="auto"/>
          </w:tcPr>
          <w:p w:rsidR="0009128E" w:rsidRPr="002B332B" w:rsidRDefault="0009128E" w:rsidP="001121EB"/>
        </w:tc>
        <w:tc>
          <w:tcPr>
            <w:tcW w:w="2149" w:type="dxa"/>
            <w:shd w:val="clear" w:color="auto" w:fill="auto"/>
            <w:vAlign w:val="bottom"/>
          </w:tcPr>
          <w:p w:rsidR="0009128E" w:rsidRPr="002B332B" w:rsidRDefault="0009128E" w:rsidP="001121EB">
            <w:pPr>
              <w:rPr>
                <w:highlight w:val="lightGray"/>
              </w:rPr>
            </w:pPr>
            <w:r w:rsidRPr="002B332B">
              <w:t>Chair of governors</w:t>
            </w:r>
          </w:p>
        </w:tc>
        <w:tc>
          <w:tcPr>
            <w:tcW w:w="846" w:type="dxa"/>
            <w:shd w:val="clear" w:color="auto" w:fill="auto"/>
            <w:vAlign w:val="bottom"/>
          </w:tcPr>
          <w:p w:rsidR="0009128E" w:rsidRPr="002B332B" w:rsidRDefault="0009128E" w:rsidP="001121EB">
            <w:r w:rsidRPr="002B332B">
              <w:t>Date:</w:t>
            </w:r>
          </w:p>
        </w:tc>
        <w:tc>
          <w:tcPr>
            <w:tcW w:w="3218" w:type="dxa"/>
            <w:tcBorders>
              <w:top w:val="single" w:sz="2" w:space="0" w:color="auto"/>
              <w:bottom w:val="single" w:sz="4" w:space="0" w:color="auto"/>
            </w:tcBorders>
            <w:shd w:val="clear" w:color="auto" w:fill="auto"/>
          </w:tcPr>
          <w:p w:rsidR="0009128E" w:rsidRPr="002B332B" w:rsidRDefault="0009128E" w:rsidP="001121EB"/>
        </w:tc>
      </w:tr>
    </w:tbl>
    <w:p w:rsidR="0009128E" w:rsidRPr="002733BB" w:rsidRDefault="0009128E" w:rsidP="0009128E">
      <w:pPr>
        <w:rPr>
          <w:rFonts w:cs="Arial"/>
          <w:sz w:val="80"/>
          <w:szCs w:val="80"/>
          <w:lang w:eastAsia="ja-JP"/>
        </w:rPr>
        <w:sectPr w:rsidR="0009128E" w:rsidRPr="002733BB" w:rsidSect="001121E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r>
        <w:rPr>
          <w:noProof/>
          <w:lang w:eastAsia="en-GB"/>
        </w:rPr>
        <mc:AlternateContent>
          <mc:Choice Requires="wps">
            <w:drawing>
              <wp:anchor distT="45720" distB="45720" distL="114300" distR="114300" simplePos="0" relativeHeight="251661312" behindDoc="0" locked="0" layoutInCell="1" allowOverlap="1" wp14:anchorId="65B5A28C" wp14:editId="0429BA77">
                <wp:simplePos x="0" y="0"/>
                <wp:positionH relativeFrom="column">
                  <wp:posOffset>-114300</wp:posOffset>
                </wp:positionH>
                <wp:positionV relativeFrom="paragraph">
                  <wp:posOffset>3828415</wp:posOffset>
                </wp:positionV>
                <wp:extent cx="2289175" cy="3454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345440"/>
                        </a:xfrm>
                        <a:prstGeom prst="rect">
                          <a:avLst/>
                        </a:prstGeom>
                        <a:solidFill>
                          <a:srgbClr val="FFFFFF"/>
                        </a:solidFill>
                        <a:ln w="9525">
                          <a:noFill/>
                          <a:miter lim="800000"/>
                          <a:headEnd/>
                          <a:tailEnd/>
                        </a:ln>
                      </wps:spPr>
                      <wps:txbx>
                        <w:txbxContent>
                          <w:p w:rsidR="00A85971" w:rsidRPr="00000162" w:rsidRDefault="00A85971" w:rsidP="0009128E">
                            <w:pPr>
                              <w:rPr>
                                <w:rFonts w:cs="Arial"/>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5B5A28C" id="_x0000_t202" coordsize="21600,21600" o:spt="202" path="m,l,21600r21600,l21600,xe">
                <v:stroke joinstyle="miter"/>
                <v:path gradientshapeok="t" o:connecttype="rect"/>
              </v:shapetype>
              <v:shape id="Text Box 2" o:spid="_x0000_s1026" type="#_x0000_t202" style="position:absolute;margin-left:-9pt;margin-top:301.45pt;width:180.25pt;height:27.2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" stroked="f">
                <v:textbox>
                  <w:txbxContent>
                    <w:p w:rsidR="00A85971" w:rsidRPr="00000162" w:rsidRDefault="00A85971" w:rsidP="0009128E">
                      <w:pPr>
                        <w:rPr>
                          <w:rFonts w:cs="Arial"/>
                        </w:rPr>
                      </w:pPr>
                    </w:p>
                  </w:txbxContent>
                </v:textbox>
                <w10:wrap type="square"/>
              </v:shape>
            </w:pict>
          </mc:Fallback>
        </mc:AlternateContent>
      </w:r>
    </w:p>
    <w:p w:rsidR="00603AC7" w:rsidRPr="00845262" w:rsidRDefault="00603AC7" w:rsidP="00603AC7">
      <w:pPr>
        <w:pStyle w:val="Default"/>
        <w:rPr>
          <w:rFonts w:ascii="Arial" w:hAnsi="Arial" w:cs="Arial"/>
          <w:b/>
          <w:bCs/>
          <w:sz w:val="22"/>
          <w:szCs w:val="22"/>
          <w:u w:val="single"/>
        </w:rPr>
      </w:pPr>
      <w:r w:rsidRPr="00845262">
        <w:rPr>
          <w:rFonts w:ascii="Arial" w:hAnsi="Arial" w:cs="Arial"/>
          <w:b/>
          <w:bCs/>
          <w:sz w:val="22"/>
          <w:szCs w:val="22"/>
          <w:u w:val="single"/>
        </w:rPr>
        <w:lastRenderedPageBreak/>
        <w:t xml:space="preserve">Statement of Intent </w:t>
      </w:r>
    </w:p>
    <w:p w:rsidR="004F1084" w:rsidRPr="00603AC7" w:rsidRDefault="004F1084" w:rsidP="00603AC7">
      <w:pPr>
        <w:pStyle w:val="Default"/>
        <w:rPr>
          <w:rFonts w:ascii="Arial" w:hAnsi="Arial" w:cs="Arial"/>
          <w:sz w:val="22"/>
          <w:szCs w:val="22"/>
        </w:rPr>
      </w:pPr>
    </w:p>
    <w:p w:rsidR="001121EB" w:rsidRDefault="00603AC7" w:rsidP="00603AC7">
      <w:pPr>
        <w:pStyle w:val="Default"/>
        <w:rPr>
          <w:rFonts w:ascii="Arial" w:hAnsi="Arial" w:cs="Arial"/>
          <w:sz w:val="22"/>
          <w:szCs w:val="22"/>
        </w:rPr>
      </w:pPr>
      <w:r w:rsidRPr="00603AC7">
        <w:rPr>
          <w:rFonts w:ascii="Arial" w:hAnsi="Arial" w:cs="Arial"/>
          <w:sz w:val="22"/>
          <w:szCs w:val="22"/>
        </w:rPr>
        <w:t>The inte</w:t>
      </w:r>
      <w:r w:rsidR="001121EB">
        <w:rPr>
          <w:rFonts w:ascii="Arial" w:hAnsi="Arial" w:cs="Arial"/>
          <w:sz w:val="22"/>
          <w:szCs w:val="22"/>
        </w:rPr>
        <w:t>ntion of this policy is to guide teachers, pupils and parents on our restorative and relationship focused approach to behaviour management. This will allow our children at Whitefield to enjoy a calm, nurturing and caring environment which will support every child both emotionally and educationally. We strive to give our children the best possible chance to thrive and succeed.</w:t>
      </w:r>
    </w:p>
    <w:p w:rsidR="001121EB" w:rsidRDefault="001121EB" w:rsidP="00603AC7">
      <w:pPr>
        <w:pStyle w:val="Default"/>
        <w:rPr>
          <w:rFonts w:ascii="Arial" w:hAnsi="Arial" w:cs="Arial"/>
          <w:sz w:val="22"/>
          <w:szCs w:val="22"/>
        </w:rPr>
      </w:pPr>
    </w:p>
    <w:p w:rsidR="001121EB" w:rsidRDefault="001121EB" w:rsidP="00603AC7">
      <w:pPr>
        <w:pStyle w:val="Default"/>
        <w:rPr>
          <w:rFonts w:ascii="Arial" w:hAnsi="Arial" w:cs="Arial"/>
          <w:sz w:val="22"/>
          <w:szCs w:val="22"/>
        </w:rPr>
      </w:pPr>
      <w:r>
        <w:rPr>
          <w:rFonts w:ascii="Arial" w:hAnsi="Arial" w:cs="Arial"/>
          <w:sz w:val="22"/>
          <w:szCs w:val="22"/>
        </w:rPr>
        <w:t>At Whitefield, we are committed to creating an environment where exemplary behaviour is at the heart of productive learning. Everyone is expected to maintain the highest standards of personal conduct, to accept responsibility for their behaviour and encourage others to do the same. Our behaviour policy is designed to promote strong relationships and excellent behaviour rather than merely deter unwanted behaviour. It echoes our core values with a strong emphasis on respectful behaviour and a partnership app</w:t>
      </w:r>
      <w:r w:rsidR="008562B4">
        <w:rPr>
          <w:rFonts w:ascii="Arial" w:hAnsi="Arial" w:cs="Arial"/>
          <w:sz w:val="22"/>
          <w:szCs w:val="22"/>
        </w:rPr>
        <w:t xml:space="preserve">roach to managing poor conduct. </w:t>
      </w:r>
      <w:r>
        <w:rPr>
          <w:rFonts w:ascii="Arial" w:hAnsi="Arial" w:cs="Arial"/>
          <w:sz w:val="22"/>
          <w:szCs w:val="22"/>
        </w:rPr>
        <w:t xml:space="preserve">A calm, clear and </w:t>
      </w:r>
      <w:r w:rsidR="008562B4">
        <w:rPr>
          <w:rFonts w:ascii="Arial" w:hAnsi="Arial" w:cs="Arial"/>
          <w:sz w:val="22"/>
          <w:szCs w:val="22"/>
        </w:rPr>
        <w:t>consistent approach from adults underpin</w:t>
      </w:r>
      <w:r w:rsidR="00217362">
        <w:rPr>
          <w:rFonts w:ascii="Arial" w:hAnsi="Arial" w:cs="Arial"/>
          <w:sz w:val="22"/>
          <w:szCs w:val="22"/>
        </w:rPr>
        <w:t>s our practice.</w:t>
      </w:r>
    </w:p>
    <w:p w:rsidR="001121EB" w:rsidRDefault="001121EB" w:rsidP="00603AC7">
      <w:pPr>
        <w:pStyle w:val="Default"/>
        <w:rPr>
          <w:rFonts w:ascii="Arial" w:hAnsi="Arial" w:cs="Arial"/>
          <w:sz w:val="22"/>
          <w:szCs w:val="22"/>
        </w:rPr>
      </w:pPr>
    </w:p>
    <w:p w:rsidR="001121EB" w:rsidRPr="00845262" w:rsidRDefault="001121EB" w:rsidP="001121EB">
      <w:pPr>
        <w:pStyle w:val="Default"/>
        <w:rPr>
          <w:rFonts w:ascii="Arial" w:hAnsi="Arial" w:cs="Arial"/>
          <w:b/>
          <w:bCs/>
          <w:sz w:val="22"/>
          <w:szCs w:val="22"/>
          <w:u w:val="single"/>
        </w:rPr>
      </w:pPr>
      <w:r w:rsidRPr="00845262">
        <w:rPr>
          <w:rFonts w:ascii="Arial" w:hAnsi="Arial" w:cs="Arial"/>
          <w:b/>
          <w:bCs/>
          <w:sz w:val="22"/>
          <w:szCs w:val="22"/>
          <w:u w:val="single"/>
        </w:rPr>
        <w:t xml:space="preserve">Aims and Values </w:t>
      </w:r>
    </w:p>
    <w:p w:rsidR="001121EB" w:rsidRDefault="001121EB" w:rsidP="00603AC7">
      <w:pPr>
        <w:pStyle w:val="Default"/>
        <w:rPr>
          <w:rFonts w:ascii="Arial" w:hAnsi="Arial" w:cs="Arial"/>
          <w:b/>
          <w:bCs/>
          <w:sz w:val="22"/>
          <w:szCs w:val="22"/>
        </w:rPr>
      </w:pPr>
    </w:p>
    <w:p w:rsidR="00A85971" w:rsidRDefault="00FC6180" w:rsidP="00603AC7">
      <w:pPr>
        <w:pStyle w:val="Default"/>
        <w:rPr>
          <w:rFonts w:ascii="Arial" w:hAnsi="Arial" w:cs="Arial"/>
          <w:bCs/>
          <w:sz w:val="22"/>
          <w:szCs w:val="22"/>
        </w:rPr>
      </w:pPr>
      <w:r w:rsidRPr="00FC6180">
        <w:rPr>
          <w:rFonts w:ascii="Arial" w:hAnsi="Arial" w:cs="Arial"/>
          <w:bCs/>
          <w:sz w:val="22"/>
          <w:szCs w:val="22"/>
        </w:rPr>
        <w:t>At Whitefield, we have high expectations with regards to the behaviour of everyone at our school and we strive to be a safe, happy and successful community where individuals are welcom</w:t>
      </w:r>
      <w:r>
        <w:rPr>
          <w:rFonts w:ascii="Arial" w:hAnsi="Arial" w:cs="Arial"/>
          <w:bCs/>
          <w:sz w:val="22"/>
          <w:szCs w:val="22"/>
        </w:rPr>
        <w:t>ed, accepted and equally valued. Excellent behaviour is explicitly taught and modelled through ou</w:t>
      </w:r>
      <w:r w:rsidR="00271B11">
        <w:rPr>
          <w:rFonts w:ascii="Arial" w:hAnsi="Arial" w:cs="Arial"/>
          <w:bCs/>
          <w:sz w:val="22"/>
          <w:szCs w:val="22"/>
        </w:rPr>
        <w:t>r three school rules of ‘Ready, Respect</w:t>
      </w:r>
      <w:r w:rsidR="00217362">
        <w:rPr>
          <w:rFonts w:ascii="Arial" w:hAnsi="Arial" w:cs="Arial"/>
          <w:bCs/>
          <w:sz w:val="22"/>
          <w:szCs w:val="22"/>
        </w:rPr>
        <w:t xml:space="preserve">, </w:t>
      </w:r>
      <w:r>
        <w:rPr>
          <w:rFonts w:ascii="Arial" w:hAnsi="Arial" w:cs="Arial"/>
          <w:bCs/>
          <w:sz w:val="22"/>
          <w:szCs w:val="22"/>
        </w:rPr>
        <w:t xml:space="preserve">Safe’. These are simple, clear and easy to understand. They are the basis of our relationship based approach which uses nurturing principles and restorative practices. We seek to promote visible consistency and visible kindness as a means to </w:t>
      </w:r>
      <w:r w:rsidR="00734A7D">
        <w:rPr>
          <w:rFonts w:ascii="Arial" w:hAnsi="Arial" w:cs="Arial"/>
          <w:bCs/>
          <w:sz w:val="22"/>
          <w:szCs w:val="22"/>
        </w:rPr>
        <w:t>underpin behaviour and actions.</w:t>
      </w:r>
    </w:p>
    <w:p w:rsidR="00845262" w:rsidRDefault="00845262" w:rsidP="00603AC7">
      <w:pPr>
        <w:pStyle w:val="Default"/>
        <w:rPr>
          <w:rFonts w:ascii="Arial" w:hAnsi="Arial" w:cs="Arial"/>
          <w:bCs/>
          <w:sz w:val="22"/>
          <w:szCs w:val="22"/>
        </w:rPr>
      </w:pPr>
    </w:p>
    <w:p w:rsidR="00845262" w:rsidRDefault="00845262" w:rsidP="00603AC7">
      <w:pPr>
        <w:pStyle w:val="Default"/>
        <w:rPr>
          <w:rFonts w:ascii="Arial" w:hAnsi="Arial" w:cs="Arial"/>
          <w:bCs/>
          <w:sz w:val="22"/>
          <w:szCs w:val="22"/>
        </w:rPr>
      </w:pPr>
      <w:r>
        <w:rPr>
          <w:rFonts w:ascii="Arial" w:hAnsi="Arial" w:cs="Arial"/>
          <w:bCs/>
          <w:sz w:val="22"/>
          <w:szCs w:val="22"/>
        </w:rPr>
        <w:t>Aims of the policy:</w:t>
      </w:r>
    </w:p>
    <w:p w:rsidR="00A85971" w:rsidRDefault="00A85971" w:rsidP="00603AC7">
      <w:pPr>
        <w:pStyle w:val="Default"/>
        <w:rPr>
          <w:rFonts w:ascii="Arial" w:hAnsi="Arial" w:cs="Arial"/>
          <w:bCs/>
          <w:sz w:val="22"/>
          <w:szCs w:val="22"/>
        </w:rPr>
      </w:pPr>
    </w:p>
    <w:p w:rsidR="001121EB" w:rsidRDefault="00A85971" w:rsidP="00A85971">
      <w:pPr>
        <w:pStyle w:val="Default"/>
        <w:numPr>
          <w:ilvl w:val="0"/>
          <w:numId w:val="25"/>
        </w:numPr>
        <w:rPr>
          <w:rFonts w:ascii="Arial" w:hAnsi="Arial" w:cs="Arial"/>
          <w:bCs/>
          <w:sz w:val="22"/>
          <w:szCs w:val="22"/>
        </w:rPr>
      </w:pPr>
      <w:r>
        <w:rPr>
          <w:rFonts w:ascii="Arial" w:hAnsi="Arial" w:cs="Arial"/>
          <w:bCs/>
          <w:sz w:val="22"/>
          <w:szCs w:val="22"/>
        </w:rPr>
        <w:t>To foster, nurture and value strong and healthy relationships in recognition of the importance of this as a lifelong skill.</w:t>
      </w:r>
    </w:p>
    <w:p w:rsidR="00A85971" w:rsidRDefault="00A85971" w:rsidP="00A85971">
      <w:pPr>
        <w:pStyle w:val="Default"/>
        <w:numPr>
          <w:ilvl w:val="0"/>
          <w:numId w:val="25"/>
        </w:numPr>
        <w:rPr>
          <w:rFonts w:ascii="Arial" w:hAnsi="Arial" w:cs="Arial"/>
          <w:bCs/>
          <w:sz w:val="22"/>
          <w:szCs w:val="22"/>
        </w:rPr>
      </w:pPr>
      <w:r>
        <w:rPr>
          <w:rFonts w:ascii="Arial" w:hAnsi="Arial" w:cs="Arial"/>
          <w:bCs/>
          <w:sz w:val="22"/>
          <w:szCs w:val="22"/>
        </w:rPr>
        <w:t>To promote excellent behaviour</w:t>
      </w:r>
      <w:r w:rsidR="00271B11">
        <w:rPr>
          <w:rFonts w:ascii="Arial" w:hAnsi="Arial" w:cs="Arial"/>
          <w:bCs/>
          <w:sz w:val="22"/>
          <w:szCs w:val="22"/>
        </w:rPr>
        <w:t>.</w:t>
      </w:r>
    </w:p>
    <w:p w:rsidR="00A85971" w:rsidRDefault="00A85971" w:rsidP="00A85971">
      <w:pPr>
        <w:pStyle w:val="Default"/>
        <w:numPr>
          <w:ilvl w:val="0"/>
          <w:numId w:val="25"/>
        </w:numPr>
        <w:rPr>
          <w:rFonts w:ascii="Arial" w:hAnsi="Arial" w:cs="Arial"/>
          <w:bCs/>
          <w:sz w:val="22"/>
          <w:szCs w:val="22"/>
        </w:rPr>
      </w:pPr>
      <w:r>
        <w:rPr>
          <w:rFonts w:ascii="Arial" w:hAnsi="Arial" w:cs="Arial"/>
          <w:bCs/>
          <w:sz w:val="22"/>
          <w:szCs w:val="22"/>
        </w:rPr>
        <w:t>To give pupils confidence in themselves and a pride in their achievements and school.</w:t>
      </w:r>
    </w:p>
    <w:p w:rsidR="00A85971" w:rsidRDefault="00A85971" w:rsidP="00A85971">
      <w:pPr>
        <w:pStyle w:val="Default"/>
        <w:numPr>
          <w:ilvl w:val="0"/>
          <w:numId w:val="25"/>
        </w:numPr>
        <w:rPr>
          <w:rFonts w:ascii="Arial" w:hAnsi="Arial" w:cs="Arial"/>
          <w:bCs/>
          <w:sz w:val="22"/>
          <w:szCs w:val="22"/>
        </w:rPr>
      </w:pPr>
      <w:r>
        <w:rPr>
          <w:rFonts w:ascii="Arial" w:hAnsi="Arial" w:cs="Arial"/>
          <w:bCs/>
          <w:sz w:val="22"/>
          <w:szCs w:val="22"/>
        </w:rPr>
        <w:t>To help children learn from the consequences of their behaviour, develop self-discipline, responsibility and accountability.</w:t>
      </w:r>
    </w:p>
    <w:p w:rsidR="00A85971" w:rsidRDefault="00A85971" w:rsidP="00A85971">
      <w:pPr>
        <w:pStyle w:val="Default"/>
        <w:numPr>
          <w:ilvl w:val="0"/>
          <w:numId w:val="25"/>
        </w:numPr>
        <w:rPr>
          <w:rFonts w:ascii="Arial" w:hAnsi="Arial" w:cs="Arial"/>
          <w:bCs/>
          <w:sz w:val="22"/>
          <w:szCs w:val="22"/>
        </w:rPr>
      </w:pPr>
      <w:r>
        <w:rPr>
          <w:rFonts w:ascii="Arial" w:hAnsi="Arial" w:cs="Arial"/>
          <w:bCs/>
          <w:sz w:val="22"/>
          <w:szCs w:val="22"/>
        </w:rPr>
        <w:t>To provide a safe, secure environment where learning opportunities are m</w:t>
      </w:r>
      <w:r w:rsidR="00271B11">
        <w:rPr>
          <w:rFonts w:ascii="Arial" w:hAnsi="Arial" w:cs="Arial"/>
          <w:bCs/>
          <w:sz w:val="22"/>
          <w:szCs w:val="22"/>
        </w:rPr>
        <w:t xml:space="preserve">aximised so the children can develop both socially and academically. </w:t>
      </w:r>
    </w:p>
    <w:p w:rsidR="00271B11" w:rsidRDefault="00271B11" w:rsidP="00A85971">
      <w:pPr>
        <w:pStyle w:val="Default"/>
        <w:numPr>
          <w:ilvl w:val="0"/>
          <w:numId w:val="25"/>
        </w:numPr>
        <w:rPr>
          <w:rFonts w:ascii="Arial" w:hAnsi="Arial" w:cs="Arial"/>
          <w:bCs/>
          <w:sz w:val="22"/>
          <w:szCs w:val="22"/>
        </w:rPr>
      </w:pPr>
      <w:r>
        <w:rPr>
          <w:rFonts w:ascii="Arial" w:hAnsi="Arial" w:cs="Arial"/>
          <w:bCs/>
          <w:sz w:val="22"/>
          <w:szCs w:val="22"/>
        </w:rPr>
        <w:t xml:space="preserve">To outline simple, clear procedures that are understood by staff and pupils. </w:t>
      </w:r>
    </w:p>
    <w:p w:rsidR="00271B11" w:rsidRDefault="00271B11" w:rsidP="00A85971">
      <w:pPr>
        <w:pStyle w:val="Default"/>
        <w:numPr>
          <w:ilvl w:val="0"/>
          <w:numId w:val="25"/>
        </w:numPr>
        <w:rPr>
          <w:rFonts w:ascii="Arial" w:hAnsi="Arial" w:cs="Arial"/>
          <w:bCs/>
          <w:sz w:val="22"/>
          <w:szCs w:val="22"/>
        </w:rPr>
      </w:pPr>
      <w:r>
        <w:rPr>
          <w:rFonts w:ascii="Arial" w:hAnsi="Arial" w:cs="Arial"/>
          <w:bCs/>
          <w:sz w:val="22"/>
          <w:szCs w:val="22"/>
        </w:rPr>
        <w:t>To apply our procedures consistently and fairly.</w:t>
      </w:r>
    </w:p>
    <w:p w:rsidR="00271B11" w:rsidRPr="00FC6180" w:rsidRDefault="00271B11" w:rsidP="00A85971">
      <w:pPr>
        <w:pStyle w:val="Default"/>
        <w:numPr>
          <w:ilvl w:val="0"/>
          <w:numId w:val="25"/>
        </w:numPr>
        <w:rPr>
          <w:rFonts w:ascii="Arial" w:hAnsi="Arial" w:cs="Arial"/>
          <w:bCs/>
          <w:sz w:val="22"/>
          <w:szCs w:val="22"/>
        </w:rPr>
      </w:pPr>
      <w:r>
        <w:rPr>
          <w:rFonts w:ascii="Arial" w:hAnsi="Arial" w:cs="Arial"/>
          <w:bCs/>
          <w:sz w:val="22"/>
          <w:szCs w:val="22"/>
        </w:rPr>
        <w:t xml:space="preserve">To ensure parents and carers are aware of our expectations and are able to fulfil their parental duty by supporting school in implementing these. </w:t>
      </w:r>
    </w:p>
    <w:p w:rsidR="001121EB" w:rsidRPr="00FC6180" w:rsidRDefault="001121EB" w:rsidP="00603AC7">
      <w:pPr>
        <w:pStyle w:val="Default"/>
        <w:rPr>
          <w:rFonts w:ascii="Arial" w:hAnsi="Arial" w:cs="Arial"/>
          <w:bCs/>
          <w:sz w:val="22"/>
          <w:szCs w:val="22"/>
        </w:rPr>
      </w:pPr>
    </w:p>
    <w:p w:rsidR="001121EB" w:rsidRDefault="001121EB" w:rsidP="00603AC7">
      <w:pPr>
        <w:pStyle w:val="Default"/>
        <w:rPr>
          <w:rFonts w:ascii="Arial" w:hAnsi="Arial" w:cs="Arial"/>
          <w:sz w:val="22"/>
          <w:szCs w:val="22"/>
        </w:rPr>
      </w:pPr>
    </w:p>
    <w:p w:rsidR="001121EB" w:rsidRPr="00845262" w:rsidRDefault="001A7B39" w:rsidP="00603AC7">
      <w:pPr>
        <w:pStyle w:val="Default"/>
        <w:rPr>
          <w:rFonts w:ascii="Arial" w:hAnsi="Arial" w:cs="Arial"/>
          <w:b/>
          <w:sz w:val="22"/>
          <w:szCs w:val="22"/>
          <w:u w:val="single"/>
        </w:rPr>
      </w:pPr>
      <w:r>
        <w:rPr>
          <w:rFonts w:ascii="Arial" w:hAnsi="Arial" w:cs="Arial"/>
          <w:b/>
          <w:sz w:val="22"/>
          <w:szCs w:val="22"/>
          <w:u w:val="single"/>
        </w:rPr>
        <w:t>Recognition and rewards for effort</w:t>
      </w:r>
    </w:p>
    <w:p w:rsidR="004F1084" w:rsidRPr="00603AC7" w:rsidRDefault="004F1084" w:rsidP="00603AC7">
      <w:pPr>
        <w:pStyle w:val="Default"/>
        <w:rPr>
          <w:rFonts w:ascii="Arial" w:hAnsi="Arial" w:cs="Arial"/>
          <w:sz w:val="22"/>
          <w:szCs w:val="22"/>
        </w:rPr>
      </w:pPr>
    </w:p>
    <w:p w:rsidR="00845262" w:rsidRPr="00D809AE" w:rsidRDefault="00845262" w:rsidP="00603AC7">
      <w:pPr>
        <w:pStyle w:val="Default"/>
        <w:rPr>
          <w:rFonts w:ascii="Arial" w:hAnsi="Arial" w:cs="Arial"/>
          <w:color w:val="000000" w:themeColor="text1"/>
          <w:sz w:val="22"/>
          <w:szCs w:val="22"/>
          <w:shd w:val="clear" w:color="auto" w:fill="FFFFFF"/>
        </w:rPr>
      </w:pPr>
      <w:r>
        <w:rPr>
          <w:rFonts w:ascii="Arial" w:hAnsi="Arial" w:cs="Arial"/>
          <w:bCs/>
          <w:sz w:val="22"/>
          <w:szCs w:val="22"/>
        </w:rPr>
        <w:t xml:space="preserve">At Whitefield, we have high expectations of all our pupils. </w:t>
      </w:r>
      <w:r w:rsidR="001A7B39" w:rsidRPr="001A7B39">
        <w:rPr>
          <w:rFonts w:ascii="Arial" w:hAnsi="Arial" w:cs="Arial"/>
          <w:color w:val="000000" w:themeColor="text1"/>
          <w:sz w:val="22"/>
          <w:szCs w:val="22"/>
          <w:shd w:val="clear" w:color="auto" w:fill="FFFFFF"/>
        </w:rPr>
        <w:t xml:space="preserve">We follow our motto of </w:t>
      </w:r>
      <w:r w:rsidR="001A7B39" w:rsidRPr="001A7B39">
        <w:rPr>
          <w:rFonts w:ascii="Arial" w:hAnsi="Arial" w:cs="Arial"/>
          <w:b/>
          <w:color w:val="000000" w:themeColor="text1"/>
          <w:sz w:val="22"/>
          <w:szCs w:val="22"/>
          <w:shd w:val="clear" w:color="auto" w:fill="FFFFFF"/>
        </w:rPr>
        <w:t>‘</w:t>
      </w:r>
      <w:r w:rsidR="001A7B39">
        <w:rPr>
          <w:rFonts w:ascii="Arial" w:hAnsi="Arial" w:cs="Arial"/>
          <w:b/>
          <w:color w:val="000000" w:themeColor="text1"/>
          <w:sz w:val="22"/>
          <w:szCs w:val="22"/>
          <w:shd w:val="clear" w:color="auto" w:fill="FFFFFF"/>
        </w:rPr>
        <w:t>Healthy Hearts</w:t>
      </w:r>
      <w:r w:rsidR="001A7B39" w:rsidRPr="001A7B39">
        <w:rPr>
          <w:rFonts w:ascii="Arial" w:hAnsi="Arial" w:cs="Arial"/>
          <w:b/>
          <w:color w:val="000000" w:themeColor="text1"/>
          <w:sz w:val="22"/>
          <w:szCs w:val="22"/>
          <w:shd w:val="clear" w:color="auto" w:fill="FFFFFF"/>
        </w:rPr>
        <w:t>,</w:t>
      </w:r>
      <w:r w:rsidR="001A7B39" w:rsidRPr="001A7B39">
        <w:rPr>
          <w:rFonts w:ascii="Arial" w:hAnsi="Arial" w:cs="Arial"/>
          <w:color w:val="000000" w:themeColor="text1"/>
          <w:sz w:val="22"/>
          <w:szCs w:val="22"/>
          <w:shd w:val="clear" w:color="auto" w:fill="FFFFFF"/>
        </w:rPr>
        <w:t xml:space="preserve"> </w:t>
      </w:r>
      <w:r w:rsidR="001A7B39">
        <w:rPr>
          <w:rFonts w:ascii="Arial" w:hAnsi="Arial" w:cs="Arial"/>
          <w:b/>
          <w:color w:val="000000" w:themeColor="text1"/>
          <w:sz w:val="22"/>
          <w:szCs w:val="22"/>
          <w:shd w:val="clear" w:color="auto" w:fill="FFFFFF"/>
        </w:rPr>
        <w:t>Healthy Bodies, Healthy Minds</w:t>
      </w:r>
      <w:r w:rsidR="001A7B39" w:rsidRPr="001A7B39">
        <w:rPr>
          <w:rFonts w:ascii="Arial" w:hAnsi="Arial" w:cs="Arial"/>
          <w:b/>
          <w:color w:val="000000" w:themeColor="text1"/>
          <w:sz w:val="22"/>
          <w:szCs w:val="22"/>
          <w:shd w:val="clear" w:color="auto" w:fill="FFFFFF"/>
        </w:rPr>
        <w:t>’</w:t>
      </w:r>
      <w:r w:rsidR="001A7B39" w:rsidRPr="001A7B39">
        <w:rPr>
          <w:rFonts w:ascii="Arial" w:hAnsi="Arial" w:cs="Arial"/>
          <w:color w:val="000000" w:themeColor="text1"/>
          <w:sz w:val="22"/>
          <w:szCs w:val="22"/>
          <w:shd w:val="clear" w:color="auto" w:fill="FFFFFF"/>
        </w:rPr>
        <w:t xml:space="preserve"> in everything we do and demonstrate our very best </w:t>
      </w:r>
      <w:r w:rsidR="001A7B39">
        <w:rPr>
          <w:rFonts w:ascii="Arial" w:hAnsi="Arial" w:cs="Arial"/>
          <w:color w:val="000000" w:themeColor="text1"/>
          <w:sz w:val="22"/>
          <w:szCs w:val="22"/>
          <w:shd w:val="clear" w:color="auto" w:fill="FFFFFF"/>
        </w:rPr>
        <w:t xml:space="preserve">at all times by being </w:t>
      </w:r>
      <w:r w:rsidR="001A7B39" w:rsidRPr="001A7B39">
        <w:rPr>
          <w:rFonts w:ascii="Arial" w:hAnsi="Arial" w:cs="Arial"/>
          <w:b/>
          <w:color w:val="000000" w:themeColor="text1"/>
          <w:sz w:val="22"/>
          <w:szCs w:val="22"/>
          <w:shd w:val="clear" w:color="auto" w:fill="FFFFFF"/>
        </w:rPr>
        <w:t>‘</w:t>
      </w:r>
      <w:r w:rsidR="001A7B39" w:rsidRPr="00D809AE">
        <w:rPr>
          <w:rFonts w:ascii="Arial" w:hAnsi="Arial" w:cs="Arial"/>
          <w:color w:val="000000" w:themeColor="text1"/>
          <w:sz w:val="22"/>
          <w:szCs w:val="22"/>
          <w:shd w:val="clear" w:color="auto" w:fill="FFFFFF"/>
        </w:rPr>
        <w:t>Ready, Respectful and Safe’.</w:t>
      </w:r>
    </w:p>
    <w:p w:rsidR="001A7B39" w:rsidRDefault="001A7B39" w:rsidP="00603AC7">
      <w:pPr>
        <w:pStyle w:val="Default"/>
        <w:rPr>
          <w:rFonts w:ascii="Arial" w:hAnsi="Arial" w:cs="Arial"/>
          <w:color w:val="000000" w:themeColor="text1"/>
          <w:sz w:val="22"/>
          <w:szCs w:val="22"/>
          <w:shd w:val="clear" w:color="auto" w:fill="FFFFFF"/>
        </w:rPr>
      </w:pPr>
    </w:p>
    <w:p w:rsidR="00734A7D" w:rsidRDefault="00734A7D" w:rsidP="00734A7D">
      <w:pPr>
        <w:pStyle w:val="Default"/>
        <w:rPr>
          <w:rFonts w:ascii="Arial" w:hAnsi="Arial" w:cs="Arial"/>
          <w:bCs/>
          <w:sz w:val="22"/>
          <w:szCs w:val="22"/>
        </w:rPr>
      </w:pPr>
      <w:r>
        <w:rPr>
          <w:rFonts w:ascii="Arial" w:hAnsi="Arial" w:cs="Arial"/>
          <w:bCs/>
          <w:sz w:val="22"/>
          <w:szCs w:val="22"/>
        </w:rPr>
        <w:t xml:space="preserve">We recognise that feeling proud and good about yourself is a significant reward in itself. Our goal is to intrinsically motivate children to succeed and conduct themselves in a considerate and respectful manner. </w:t>
      </w:r>
    </w:p>
    <w:p w:rsidR="001A7B39" w:rsidRDefault="001A7B39" w:rsidP="00603AC7">
      <w:pPr>
        <w:pStyle w:val="Default"/>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The use of praise in developing a positive atmosphere in the classroom cannot be underestimated. It is the key to building positive relationships. Our staff understand that a quiet word of personal praise can be as effective as a larger, more public reward.</w:t>
      </w:r>
    </w:p>
    <w:p w:rsidR="001A7B39" w:rsidRDefault="00734A7D" w:rsidP="00603AC7">
      <w:pPr>
        <w:pStyle w:val="Default"/>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We believe in</w:t>
      </w:r>
      <w:r w:rsidR="001A7B39">
        <w:rPr>
          <w:rFonts w:ascii="Arial" w:hAnsi="Arial" w:cs="Arial"/>
          <w:color w:val="000000" w:themeColor="text1"/>
          <w:sz w:val="22"/>
          <w:szCs w:val="22"/>
          <w:shd w:val="clear" w:color="auto" w:fill="FFFFFF"/>
        </w:rPr>
        <w:t xml:space="preserve"> the importance of using positive language and meaningful praise to build our children’s self-esteem and encourage them to be the best authentic version of themselves. </w:t>
      </w:r>
    </w:p>
    <w:p w:rsidR="001A7B39" w:rsidRDefault="001A7B39" w:rsidP="00603AC7">
      <w:pPr>
        <w:pStyle w:val="Default"/>
        <w:rPr>
          <w:rFonts w:ascii="Arial" w:hAnsi="Arial" w:cs="Arial"/>
          <w:color w:val="000000" w:themeColor="text1"/>
          <w:sz w:val="22"/>
          <w:szCs w:val="22"/>
          <w:shd w:val="clear" w:color="auto" w:fill="FFFFFF"/>
        </w:rPr>
      </w:pPr>
    </w:p>
    <w:p w:rsidR="001A7B39" w:rsidRDefault="001A7B39" w:rsidP="00603AC7">
      <w:pPr>
        <w:pStyle w:val="Default"/>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 xml:space="preserve">In addition to this, we recognise and reward learners who go ‘over and above’ our standards. </w:t>
      </w:r>
    </w:p>
    <w:p w:rsidR="001A7B39" w:rsidRDefault="001A7B39" w:rsidP="00603AC7">
      <w:pPr>
        <w:pStyle w:val="Default"/>
        <w:rPr>
          <w:rFonts w:ascii="Arial" w:hAnsi="Arial" w:cs="Arial"/>
          <w:color w:val="000000" w:themeColor="text1"/>
          <w:sz w:val="22"/>
          <w:szCs w:val="22"/>
          <w:shd w:val="clear" w:color="auto" w:fill="FFFFFF"/>
        </w:rPr>
      </w:pPr>
    </w:p>
    <w:p w:rsidR="001A7B39" w:rsidRDefault="001A7B39" w:rsidP="00603AC7">
      <w:pPr>
        <w:pStyle w:val="Default"/>
        <w:rPr>
          <w:rFonts w:ascii="Arial" w:hAnsi="Arial" w:cs="Arial"/>
          <w:b/>
          <w:bCs/>
          <w:sz w:val="22"/>
          <w:szCs w:val="22"/>
        </w:rPr>
      </w:pPr>
      <w:r>
        <w:rPr>
          <w:rFonts w:ascii="Arial" w:hAnsi="Arial" w:cs="Arial"/>
          <w:color w:val="000000" w:themeColor="text1"/>
          <w:sz w:val="22"/>
          <w:szCs w:val="22"/>
          <w:shd w:val="clear" w:color="auto" w:fill="FFFFFF"/>
        </w:rPr>
        <w:lastRenderedPageBreak/>
        <w:t>“</w:t>
      </w:r>
      <w:r w:rsidRPr="00734A7D">
        <w:rPr>
          <w:rFonts w:ascii="Arial" w:hAnsi="Arial" w:cs="Arial"/>
          <w:b/>
          <w:i/>
          <w:color w:val="000000" w:themeColor="text1"/>
          <w:sz w:val="22"/>
          <w:szCs w:val="22"/>
          <w:shd w:val="clear" w:color="auto" w:fill="FFFFFF"/>
        </w:rPr>
        <w:t>If you consistently reward minimum standards then children will strive for minimum standards. If you reward children for going over and above then there is no limit to their excellent behaviour.”</w:t>
      </w:r>
    </w:p>
    <w:p w:rsidR="001A7B39" w:rsidRDefault="001A7B39" w:rsidP="00603AC7">
      <w:pPr>
        <w:pStyle w:val="Default"/>
        <w:rPr>
          <w:rFonts w:ascii="Arial" w:hAnsi="Arial" w:cs="Arial"/>
          <w:b/>
          <w:bCs/>
          <w:sz w:val="22"/>
          <w:szCs w:val="22"/>
        </w:rPr>
      </w:pPr>
    </w:p>
    <w:p w:rsidR="001A7B39" w:rsidRPr="001A7B39" w:rsidRDefault="001A7B39" w:rsidP="001A7B39">
      <w:pPr>
        <w:pStyle w:val="Default"/>
        <w:rPr>
          <w:rFonts w:ascii="Arial" w:hAnsi="Arial" w:cs="Arial"/>
          <w:b/>
          <w:bCs/>
          <w:sz w:val="22"/>
          <w:szCs w:val="22"/>
        </w:rPr>
      </w:pPr>
      <w:r>
        <w:rPr>
          <w:rFonts w:ascii="Arial" w:hAnsi="Arial" w:cs="Arial"/>
          <w:b/>
          <w:bCs/>
          <w:sz w:val="22"/>
          <w:szCs w:val="22"/>
        </w:rPr>
        <w:t xml:space="preserve">                                                                                                                                                            Paul Dix </w:t>
      </w:r>
      <w:r w:rsidRPr="001A7B39">
        <w:rPr>
          <w:rFonts w:ascii="Arial" w:hAnsi="Arial" w:cs="Arial"/>
          <w:b/>
          <w:bCs/>
          <w:sz w:val="22"/>
          <w:szCs w:val="22"/>
        </w:rPr>
        <w:t xml:space="preserve"> </w:t>
      </w:r>
    </w:p>
    <w:p w:rsidR="00845262" w:rsidRDefault="00845262" w:rsidP="00603AC7">
      <w:pPr>
        <w:pStyle w:val="Default"/>
        <w:rPr>
          <w:rFonts w:ascii="Arial" w:hAnsi="Arial" w:cs="Arial"/>
          <w:b/>
          <w:bCs/>
          <w:sz w:val="22"/>
          <w:szCs w:val="22"/>
        </w:rPr>
      </w:pPr>
    </w:p>
    <w:p w:rsidR="001A7B39" w:rsidRDefault="001A7B39" w:rsidP="00603AC7">
      <w:pPr>
        <w:pStyle w:val="Default"/>
        <w:rPr>
          <w:rFonts w:ascii="Arial" w:hAnsi="Arial" w:cs="Arial"/>
          <w:bCs/>
          <w:sz w:val="22"/>
          <w:szCs w:val="22"/>
        </w:rPr>
      </w:pPr>
      <w:r>
        <w:rPr>
          <w:rFonts w:ascii="Arial" w:hAnsi="Arial" w:cs="Arial"/>
          <w:bCs/>
          <w:sz w:val="22"/>
          <w:szCs w:val="22"/>
        </w:rPr>
        <w:t xml:space="preserve">The following positive strategies are designed to make children feel </w:t>
      </w:r>
      <w:r w:rsidR="00734A7D">
        <w:rPr>
          <w:rFonts w:ascii="Arial" w:hAnsi="Arial" w:cs="Arial"/>
          <w:bCs/>
          <w:sz w:val="22"/>
          <w:szCs w:val="22"/>
        </w:rPr>
        <w:t xml:space="preserve">like </w:t>
      </w:r>
      <w:r>
        <w:rPr>
          <w:rFonts w:ascii="Arial" w:hAnsi="Arial" w:cs="Arial"/>
          <w:bCs/>
          <w:sz w:val="22"/>
          <w:szCs w:val="22"/>
        </w:rPr>
        <w:t>valued members of our learning community and motivated to always try their best.</w:t>
      </w:r>
    </w:p>
    <w:p w:rsidR="001A7B39" w:rsidRDefault="001A7B39" w:rsidP="00603AC7">
      <w:pPr>
        <w:pStyle w:val="Default"/>
        <w:rPr>
          <w:rFonts w:ascii="Arial" w:hAnsi="Arial" w:cs="Arial"/>
          <w:bCs/>
          <w:sz w:val="22"/>
          <w:szCs w:val="22"/>
        </w:rPr>
      </w:pPr>
    </w:p>
    <w:p w:rsidR="001A7B39" w:rsidRDefault="001A7B39" w:rsidP="001A7B39">
      <w:pPr>
        <w:pStyle w:val="Default"/>
        <w:numPr>
          <w:ilvl w:val="0"/>
          <w:numId w:val="28"/>
        </w:numPr>
        <w:rPr>
          <w:rFonts w:ascii="Arial" w:hAnsi="Arial" w:cs="Arial"/>
          <w:bCs/>
          <w:sz w:val="22"/>
          <w:szCs w:val="22"/>
        </w:rPr>
      </w:pPr>
      <w:r w:rsidRPr="001A7B39">
        <w:rPr>
          <w:rFonts w:ascii="Arial" w:hAnsi="Arial" w:cs="Arial"/>
          <w:b/>
          <w:bCs/>
          <w:sz w:val="22"/>
          <w:szCs w:val="22"/>
        </w:rPr>
        <w:t>House points</w:t>
      </w:r>
      <w:r w:rsidRPr="001A7B39">
        <w:rPr>
          <w:rFonts w:ascii="Arial" w:hAnsi="Arial" w:cs="Arial"/>
          <w:bCs/>
          <w:sz w:val="22"/>
          <w:szCs w:val="22"/>
        </w:rPr>
        <w:t xml:space="preserve"> - our four Whitefield house teams are: Ribble, Douglas, Hodder and Wyre.                                                                                                 </w:t>
      </w:r>
      <w:r>
        <w:rPr>
          <w:rFonts w:ascii="Arial" w:hAnsi="Arial" w:cs="Arial"/>
          <w:bCs/>
          <w:sz w:val="22"/>
          <w:szCs w:val="22"/>
        </w:rPr>
        <w:t>T</w:t>
      </w:r>
      <w:r w:rsidR="00734A7D">
        <w:rPr>
          <w:rFonts w:ascii="Arial" w:hAnsi="Arial" w:cs="Arial"/>
          <w:bCs/>
          <w:sz w:val="22"/>
          <w:szCs w:val="22"/>
        </w:rPr>
        <w:t>he purpose of these is</w:t>
      </w:r>
      <w:r w:rsidRPr="001A7B39">
        <w:rPr>
          <w:rFonts w:ascii="Arial" w:hAnsi="Arial" w:cs="Arial"/>
          <w:bCs/>
          <w:sz w:val="22"/>
          <w:szCs w:val="22"/>
        </w:rPr>
        <w:t xml:space="preserve"> to reinforce the importance of teamwork.</w:t>
      </w:r>
      <w:r>
        <w:rPr>
          <w:rFonts w:ascii="Arial" w:hAnsi="Arial" w:cs="Arial"/>
          <w:bCs/>
          <w:sz w:val="22"/>
          <w:szCs w:val="22"/>
        </w:rPr>
        <w:t xml:space="preserve"> The house with the most points at the end of each half-term will be rewarded with a ‘dress down day.’</w:t>
      </w:r>
    </w:p>
    <w:p w:rsidR="001A7B39" w:rsidRDefault="001A7B39" w:rsidP="001A7B39">
      <w:pPr>
        <w:pStyle w:val="Default"/>
        <w:numPr>
          <w:ilvl w:val="0"/>
          <w:numId w:val="28"/>
        </w:numPr>
        <w:rPr>
          <w:rFonts w:ascii="Arial" w:hAnsi="Arial" w:cs="Arial"/>
          <w:bCs/>
          <w:sz w:val="22"/>
          <w:szCs w:val="22"/>
        </w:rPr>
      </w:pPr>
      <w:r>
        <w:rPr>
          <w:rFonts w:ascii="Arial" w:hAnsi="Arial" w:cs="Arial"/>
          <w:b/>
          <w:bCs/>
          <w:sz w:val="22"/>
          <w:szCs w:val="22"/>
        </w:rPr>
        <w:t xml:space="preserve">Positive notes home </w:t>
      </w:r>
      <w:r>
        <w:rPr>
          <w:rFonts w:ascii="Arial" w:hAnsi="Arial" w:cs="Arial"/>
          <w:bCs/>
          <w:sz w:val="22"/>
          <w:szCs w:val="22"/>
        </w:rPr>
        <w:t xml:space="preserve">– this is a high-level recognition for children who have gone </w:t>
      </w:r>
      <w:r w:rsidR="00734A7D">
        <w:rPr>
          <w:rFonts w:ascii="Arial" w:hAnsi="Arial" w:cs="Arial"/>
          <w:bCs/>
          <w:sz w:val="22"/>
          <w:szCs w:val="22"/>
        </w:rPr>
        <w:t>‘</w:t>
      </w:r>
      <w:r>
        <w:rPr>
          <w:rFonts w:ascii="Arial" w:hAnsi="Arial" w:cs="Arial"/>
          <w:bCs/>
          <w:sz w:val="22"/>
          <w:szCs w:val="22"/>
        </w:rPr>
        <w:t>over and above</w:t>
      </w:r>
      <w:r w:rsidR="00734A7D">
        <w:rPr>
          <w:rFonts w:ascii="Arial" w:hAnsi="Arial" w:cs="Arial"/>
          <w:bCs/>
          <w:sz w:val="22"/>
          <w:szCs w:val="22"/>
        </w:rPr>
        <w:t>’</w:t>
      </w:r>
      <w:r>
        <w:rPr>
          <w:rFonts w:ascii="Arial" w:hAnsi="Arial" w:cs="Arial"/>
          <w:bCs/>
          <w:sz w:val="22"/>
          <w:szCs w:val="22"/>
        </w:rPr>
        <w:t>. This enables adults to mark the moment with the child and frame their best behaviour or most determined effort etc.</w:t>
      </w:r>
    </w:p>
    <w:p w:rsidR="001A7B39" w:rsidRDefault="001A7B39" w:rsidP="001A7B39">
      <w:pPr>
        <w:pStyle w:val="Default"/>
        <w:numPr>
          <w:ilvl w:val="0"/>
          <w:numId w:val="28"/>
        </w:numPr>
        <w:rPr>
          <w:rFonts w:ascii="Arial" w:hAnsi="Arial" w:cs="Arial"/>
          <w:bCs/>
          <w:sz w:val="22"/>
          <w:szCs w:val="22"/>
        </w:rPr>
      </w:pPr>
      <w:r>
        <w:rPr>
          <w:rFonts w:ascii="Arial" w:hAnsi="Arial" w:cs="Arial"/>
          <w:b/>
          <w:bCs/>
          <w:sz w:val="22"/>
          <w:szCs w:val="22"/>
        </w:rPr>
        <w:t xml:space="preserve">Merit Awards </w:t>
      </w:r>
      <w:r>
        <w:rPr>
          <w:rFonts w:ascii="Arial" w:hAnsi="Arial" w:cs="Arial"/>
          <w:bCs/>
          <w:sz w:val="22"/>
          <w:szCs w:val="22"/>
        </w:rPr>
        <w:t>– teachers will select one or more children who have demonstrated ‘over and above’ behaviour that week. This may be f</w:t>
      </w:r>
      <w:r w:rsidR="00734A7D">
        <w:rPr>
          <w:rFonts w:ascii="Arial" w:hAnsi="Arial" w:cs="Arial"/>
          <w:bCs/>
          <w:sz w:val="22"/>
          <w:szCs w:val="22"/>
        </w:rPr>
        <w:t xml:space="preserve">or their exemplary attitude to </w:t>
      </w:r>
      <w:r>
        <w:rPr>
          <w:rFonts w:ascii="Arial" w:hAnsi="Arial" w:cs="Arial"/>
          <w:bCs/>
          <w:sz w:val="22"/>
          <w:szCs w:val="22"/>
        </w:rPr>
        <w:t>learning, a great show of resilience or for an exceptional act of kindness</w:t>
      </w:r>
      <w:r w:rsidR="00734A7D">
        <w:rPr>
          <w:rFonts w:ascii="Arial" w:hAnsi="Arial" w:cs="Arial"/>
          <w:bCs/>
          <w:sz w:val="22"/>
          <w:szCs w:val="22"/>
        </w:rPr>
        <w:t xml:space="preserve"> etc</w:t>
      </w:r>
      <w:r>
        <w:rPr>
          <w:rFonts w:ascii="Arial" w:hAnsi="Arial" w:cs="Arial"/>
          <w:bCs/>
          <w:sz w:val="22"/>
          <w:szCs w:val="22"/>
        </w:rPr>
        <w:t>. There is no set amount of certificates awarded each week as they must be sincere to keep their value.</w:t>
      </w:r>
    </w:p>
    <w:p w:rsidR="001A7B39" w:rsidRDefault="001A7B39" w:rsidP="001A7B39">
      <w:pPr>
        <w:pStyle w:val="Default"/>
        <w:numPr>
          <w:ilvl w:val="0"/>
          <w:numId w:val="28"/>
        </w:numPr>
        <w:rPr>
          <w:rFonts w:ascii="Arial" w:hAnsi="Arial" w:cs="Arial"/>
          <w:bCs/>
          <w:sz w:val="22"/>
          <w:szCs w:val="22"/>
        </w:rPr>
      </w:pPr>
      <w:r>
        <w:rPr>
          <w:rFonts w:ascii="Arial" w:hAnsi="Arial" w:cs="Arial"/>
          <w:b/>
          <w:bCs/>
          <w:sz w:val="22"/>
          <w:szCs w:val="22"/>
        </w:rPr>
        <w:t xml:space="preserve">Achievement Assemblies – </w:t>
      </w:r>
      <w:r>
        <w:rPr>
          <w:rFonts w:ascii="Arial" w:hAnsi="Arial" w:cs="Arial"/>
          <w:bCs/>
          <w:sz w:val="22"/>
          <w:szCs w:val="22"/>
        </w:rPr>
        <w:t>we meet as a school once a week to celebrate our wonderful school community and shine a light on those ‘over and above’ behaviours.</w:t>
      </w:r>
    </w:p>
    <w:p w:rsidR="001A7B39" w:rsidRDefault="001A7B39" w:rsidP="001A7B39">
      <w:pPr>
        <w:pStyle w:val="Default"/>
        <w:rPr>
          <w:rFonts w:ascii="Arial" w:hAnsi="Arial" w:cs="Arial"/>
          <w:bCs/>
          <w:sz w:val="22"/>
          <w:szCs w:val="22"/>
        </w:rPr>
      </w:pPr>
    </w:p>
    <w:p w:rsidR="001A7B39" w:rsidRDefault="001A7B39" w:rsidP="001A7B39">
      <w:pPr>
        <w:pStyle w:val="Default"/>
        <w:rPr>
          <w:rFonts w:ascii="Arial" w:hAnsi="Arial" w:cs="Arial"/>
          <w:bCs/>
          <w:sz w:val="22"/>
          <w:szCs w:val="22"/>
        </w:rPr>
      </w:pPr>
    </w:p>
    <w:p w:rsidR="001A7B39" w:rsidRDefault="001A7B39" w:rsidP="001A7B39">
      <w:pPr>
        <w:pStyle w:val="Default"/>
        <w:rPr>
          <w:rFonts w:ascii="Arial" w:hAnsi="Arial" w:cs="Arial"/>
          <w:b/>
          <w:bCs/>
          <w:sz w:val="22"/>
          <w:szCs w:val="22"/>
          <w:u w:val="single"/>
        </w:rPr>
      </w:pPr>
      <w:r>
        <w:rPr>
          <w:rFonts w:ascii="Arial" w:hAnsi="Arial" w:cs="Arial"/>
          <w:b/>
          <w:bCs/>
          <w:sz w:val="22"/>
          <w:szCs w:val="22"/>
          <w:u w:val="single"/>
        </w:rPr>
        <w:t>Roles and responsibilities</w:t>
      </w:r>
      <w:r w:rsidRPr="001A7B39">
        <w:rPr>
          <w:rFonts w:ascii="Arial" w:hAnsi="Arial" w:cs="Arial"/>
          <w:b/>
          <w:bCs/>
          <w:sz w:val="22"/>
          <w:szCs w:val="22"/>
          <w:u w:val="single"/>
        </w:rPr>
        <w:t>:</w:t>
      </w:r>
    </w:p>
    <w:p w:rsidR="001A7B39" w:rsidRDefault="001A7B39" w:rsidP="001A7B39">
      <w:pPr>
        <w:pStyle w:val="Default"/>
        <w:rPr>
          <w:rFonts w:ascii="Arial" w:hAnsi="Arial" w:cs="Arial"/>
          <w:bCs/>
          <w:sz w:val="22"/>
          <w:szCs w:val="22"/>
        </w:rPr>
      </w:pPr>
    </w:p>
    <w:p w:rsidR="001A7B39" w:rsidRDefault="001A7B39" w:rsidP="001A7B39">
      <w:pPr>
        <w:pStyle w:val="Default"/>
        <w:rPr>
          <w:rFonts w:ascii="Arial" w:hAnsi="Arial" w:cs="Arial"/>
          <w:bCs/>
          <w:sz w:val="22"/>
          <w:szCs w:val="22"/>
        </w:rPr>
      </w:pPr>
      <w:r>
        <w:rPr>
          <w:rFonts w:ascii="Arial" w:hAnsi="Arial" w:cs="Arial"/>
          <w:bCs/>
          <w:sz w:val="22"/>
          <w:szCs w:val="22"/>
        </w:rPr>
        <w:t>As staff we will:</w:t>
      </w:r>
    </w:p>
    <w:p w:rsidR="001A7B39" w:rsidRDefault="001A7B39" w:rsidP="001A7B39">
      <w:pPr>
        <w:pStyle w:val="Default"/>
        <w:numPr>
          <w:ilvl w:val="0"/>
          <w:numId w:val="30"/>
        </w:numPr>
        <w:rPr>
          <w:rFonts w:ascii="Arial" w:hAnsi="Arial" w:cs="Arial"/>
          <w:bCs/>
          <w:sz w:val="22"/>
          <w:szCs w:val="22"/>
        </w:rPr>
      </w:pPr>
      <w:r>
        <w:rPr>
          <w:rFonts w:ascii="Arial" w:hAnsi="Arial" w:cs="Arial"/>
          <w:bCs/>
          <w:sz w:val="22"/>
          <w:szCs w:val="22"/>
        </w:rPr>
        <w:t>Meet and greet every child at the beginning of the day.</w:t>
      </w:r>
    </w:p>
    <w:p w:rsidR="006A08F2" w:rsidRDefault="006A08F2" w:rsidP="001A7B39">
      <w:pPr>
        <w:pStyle w:val="Default"/>
        <w:numPr>
          <w:ilvl w:val="0"/>
          <w:numId w:val="30"/>
        </w:numPr>
        <w:rPr>
          <w:rFonts w:ascii="Arial" w:hAnsi="Arial" w:cs="Arial"/>
          <w:bCs/>
          <w:sz w:val="22"/>
          <w:szCs w:val="22"/>
        </w:rPr>
      </w:pPr>
      <w:r>
        <w:rPr>
          <w:rFonts w:ascii="Arial" w:hAnsi="Arial" w:cs="Arial"/>
          <w:bCs/>
          <w:sz w:val="22"/>
          <w:szCs w:val="22"/>
        </w:rPr>
        <w:t>Use a calm approach and give ‘take up time’ following the steps in th</w:t>
      </w:r>
      <w:r w:rsidR="00734A7D">
        <w:rPr>
          <w:rFonts w:ascii="Arial" w:hAnsi="Arial" w:cs="Arial"/>
          <w:bCs/>
          <w:sz w:val="22"/>
          <w:szCs w:val="22"/>
        </w:rPr>
        <w:t>e behaviour plan (see appendix 1</w:t>
      </w:r>
      <w:r>
        <w:rPr>
          <w:rFonts w:ascii="Arial" w:hAnsi="Arial" w:cs="Arial"/>
          <w:bCs/>
          <w:sz w:val="22"/>
          <w:szCs w:val="22"/>
        </w:rPr>
        <w:t>).</w:t>
      </w:r>
    </w:p>
    <w:p w:rsidR="001A7B39" w:rsidRDefault="001A7B39" w:rsidP="001A7B39">
      <w:pPr>
        <w:pStyle w:val="Default"/>
        <w:numPr>
          <w:ilvl w:val="0"/>
          <w:numId w:val="29"/>
        </w:numPr>
        <w:rPr>
          <w:rFonts w:ascii="Arial" w:hAnsi="Arial" w:cs="Arial"/>
          <w:bCs/>
          <w:sz w:val="22"/>
          <w:szCs w:val="22"/>
        </w:rPr>
      </w:pPr>
      <w:r>
        <w:rPr>
          <w:rFonts w:ascii="Arial" w:hAnsi="Arial" w:cs="Arial"/>
          <w:bCs/>
          <w:sz w:val="22"/>
          <w:szCs w:val="22"/>
        </w:rPr>
        <w:t>Ensure expectations of behaviour are clear, explicitly taught, modelled and consistently implemented.</w:t>
      </w:r>
    </w:p>
    <w:p w:rsidR="001A7B39" w:rsidRDefault="001A7B39" w:rsidP="001A7B39">
      <w:pPr>
        <w:pStyle w:val="Default"/>
        <w:numPr>
          <w:ilvl w:val="0"/>
          <w:numId w:val="29"/>
        </w:numPr>
        <w:rPr>
          <w:rFonts w:ascii="Arial" w:hAnsi="Arial" w:cs="Arial"/>
          <w:bCs/>
          <w:sz w:val="22"/>
          <w:szCs w:val="22"/>
        </w:rPr>
      </w:pPr>
      <w:r>
        <w:rPr>
          <w:rFonts w:ascii="Arial" w:hAnsi="Arial" w:cs="Arial"/>
          <w:bCs/>
          <w:sz w:val="22"/>
          <w:szCs w:val="22"/>
        </w:rPr>
        <w:t>Build positive relati</w:t>
      </w:r>
      <w:r w:rsidR="006A08F2">
        <w:rPr>
          <w:rFonts w:ascii="Arial" w:hAnsi="Arial" w:cs="Arial"/>
          <w:bCs/>
          <w:sz w:val="22"/>
          <w:szCs w:val="22"/>
        </w:rPr>
        <w:t>onships grounded in</w:t>
      </w:r>
      <w:r>
        <w:rPr>
          <w:rFonts w:ascii="Arial" w:hAnsi="Arial" w:cs="Arial"/>
          <w:bCs/>
          <w:sz w:val="22"/>
          <w:szCs w:val="22"/>
        </w:rPr>
        <w:t xml:space="preserve"> kindness, respect and courtesy.</w:t>
      </w:r>
    </w:p>
    <w:p w:rsidR="006A08F2" w:rsidRDefault="006A08F2" w:rsidP="001A7B39">
      <w:pPr>
        <w:pStyle w:val="Default"/>
        <w:numPr>
          <w:ilvl w:val="0"/>
          <w:numId w:val="29"/>
        </w:numPr>
        <w:rPr>
          <w:rFonts w:ascii="Arial" w:hAnsi="Arial" w:cs="Arial"/>
          <w:bCs/>
          <w:sz w:val="22"/>
          <w:szCs w:val="22"/>
        </w:rPr>
      </w:pPr>
      <w:r>
        <w:rPr>
          <w:rFonts w:ascii="Arial" w:hAnsi="Arial" w:cs="Arial"/>
          <w:bCs/>
          <w:sz w:val="22"/>
          <w:szCs w:val="22"/>
        </w:rPr>
        <w:t>Recognise each child is an individual, be aware of their individual needs and adapt accordingly.</w:t>
      </w:r>
    </w:p>
    <w:p w:rsidR="001A7B39" w:rsidRDefault="001A7B39" w:rsidP="001A7B39">
      <w:pPr>
        <w:pStyle w:val="Default"/>
        <w:numPr>
          <w:ilvl w:val="0"/>
          <w:numId w:val="29"/>
        </w:numPr>
        <w:rPr>
          <w:rFonts w:ascii="Arial" w:hAnsi="Arial" w:cs="Arial"/>
          <w:bCs/>
          <w:sz w:val="22"/>
          <w:szCs w:val="22"/>
        </w:rPr>
      </w:pPr>
      <w:r>
        <w:rPr>
          <w:rFonts w:ascii="Arial" w:hAnsi="Arial" w:cs="Arial"/>
          <w:bCs/>
          <w:sz w:val="22"/>
          <w:szCs w:val="22"/>
        </w:rPr>
        <w:t>Model excellent behaviour and high standards of personal conduct.</w:t>
      </w:r>
    </w:p>
    <w:p w:rsidR="001A7B39" w:rsidRDefault="001A7B39" w:rsidP="001A7B39">
      <w:pPr>
        <w:pStyle w:val="Default"/>
        <w:numPr>
          <w:ilvl w:val="0"/>
          <w:numId w:val="29"/>
        </w:numPr>
        <w:rPr>
          <w:rFonts w:ascii="Arial" w:hAnsi="Arial" w:cs="Arial"/>
          <w:bCs/>
          <w:sz w:val="22"/>
          <w:szCs w:val="22"/>
        </w:rPr>
      </w:pPr>
      <w:r>
        <w:rPr>
          <w:rFonts w:ascii="Arial" w:hAnsi="Arial" w:cs="Arial"/>
          <w:bCs/>
          <w:sz w:val="22"/>
          <w:szCs w:val="22"/>
        </w:rPr>
        <w:t>Consistently refer to ‘Ready, Respect, Safe’ in all conversations about behaviour.</w:t>
      </w:r>
    </w:p>
    <w:p w:rsidR="001A7B39" w:rsidRDefault="006A08F2" w:rsidP="001A7B39">
      <w:pPr>
        <w:pStyle w:val="Default"/>
        <w:numPr>
          <w:ilvl w:val="0"/>
          <w:numId w:val="29"/>
        </w:numPr>
        <w:rPr>
          <w:rFonts w:ascii="Arial" w:hAnsi="Arial" w:cs="Arial"/>
          <w:bCs/>
          <w:sz w:val="22"/>
          <w:szCs w:val="22"/>
        </w:rPr>
      </w:pPr>
      <w:r>
        <w:rPr>
          <w:rFonts w:ascii="Arial" w:hAnsi="Arial" w:cs="Arial"/>
          <w:bCs/>
          <w:sz w:val="22"/>
          <w:szCs w:val="22"/>
        </w:rPr>
        <w:t>Plan lessons that engage, challenge and meet the needs of all learners.</w:t>
      </w:r>
    </w:p>
    <w:p w:rsidR="006A08F2" w:rsidRDefault="006A08F2" w:rsidP="001A7B39">
      <w:pPr>
        <w:pStyle w:val="Default"/>
        <w:numPr>
          <w:ilvl w:val="0"/>
          <w:numId w:val="29"/>
        </w:numPr>
        <w:rPr>
          <w:rFonts w:ascii="Arial" w:hAnsi="Arial" w:cs="Arial"/>
          <w:bCs/>
          <w:sz w:val="22"/>
          <w:szCs w:val="22"/>
        </w:rPr>
      </w:pPr>
      <w:r>
        <w:rPr>
          <w:rFonts w:ascii="Arial" w:hAnsi="Arial" w:cs="Arial"/>
          <w:bCs/>
          <w:sz w:val="22"/>
          <w:szCs w:val="22"/>
        </w:rPr>
        <w:t>Explicitly teach and model emotional regulation strategies and how to build/manage healthy relation</w:t>
      </w:r>
      <w:r w:rsidR="00D809AE">
        <w:rPr>
          <w:rFonts w:ascii="Arial" w:hAnsi="Arial" w:cs="Arial"/>
          <w:bCs/>
          <w:sz w:val="22"/>
          <w:szCs w:val="22"/>
        </w:rPr>
        <w:t>ships. This will be supported by</w:t>
      </w:r>
      <w:r>
        <w:rPr>
          <w:rFonts w:ascii="Arial" w:hAnsi="Arial" w:cs="Arial"/>
          <w:bCs/>
          <w:sz w:val="22"/>
          <w:szCs w:val="22"/>
        </w:rPr>
        <w:t xml:space="preserve"> our PSHE programme, ‘My Happy Mind’ (see appendix </w:t>
      </w:r>
      <w:r w:rsidR="00734A7D">
        <w:rPr>
          <w:rFonts w:ascii="Arial" w:hAnsi="Arial" w:cs="Arial"/>
          <w:bCs/>
          <w:sz w:val="22"/>
          <w:szCs w:val="22"/>
        </w:rPr>
        <w:t>4</w:t>
      </w:r>
      <w:r>
        <w:rPr>
          <w:rFonts w:ascii="Arial" w:hAnsi="Arial" w:cs="Arial"/>
          <w:bCs/>
          <w:sz w:val="22"/>
          <w:szCs w:val="22"/>
        </w:rPr>
        <w:t>).</w:t>
      </w:r>
    </w:p>
    <w:p w:rsidR="006A08F2" w:rsidRDefault="006A08F2" w:rsidP="001A7B39">
      <w:pPr>
        <w:pStyle w:val="Default"/>
        <w:numPr>
          <w:ilvl w:val="0"/>
          <w:numId w:val="29"/>
        </w:numPr>
        <w:rPr>
          <w:rFonts w:ascii="Arial" w:hAnsi="Arial" w:cs="Arial"/>
          <w:bCs/>
          <w:sz w:val="22"/>
          <w:szCs w:val="22"/>
        </w:rPr>
      </w:pPr>
      <w:r>
        <w:rPr>
          <w:rFonts w:ascii="Arial" w:hAnsi="Arial" w:cs="Arial"/>
          <w:bCs/>
          <w:sz w:val="22"/>
          <w:szCs w:val="22"/>
        </w:rPr>
        <w:t>Recognise those learners whose efforts go above and beyond our expectations.</w:t>
      </w:r>
    </w:p>
    <w:p w:rsidR="006A08F2" w:rsidRDefault="006A08F2" w:rsidP="001A7B39">
      <w:pPr>
        <w:pStyle w:val="Default"/>
        <w:numPr>
          <w:ilvl w:val="0"/>
          <w:numId w:val="29"/>
        </w:numPr>
        <w:rPr>
          <w:rFonts w:ascii="Arial" w:hAnsi="Arial" w:cs="Arial"/>
          <w:bCs/>
          <w:sz w:val="22"/>
          <w:szCs w:val="22"/>
        </w:rPr>
      </w:pPr>
      <w:r>
        <w:rPr>
          <w:rFonts w:ascii="Arial" w:hAnsi="Arial" w:cs="Arial"/>
          <w:bCs/>
          <w:sz w:val="22"/>
          <w:szCs w:val="22"/>
        </w:rPr>
        <w:t xml:space="preserve">Record incidents of poor behaviour and </w:t>
      </w:r>
      <w:r w:rsidR="002D063D">
        <w:rPr>
          <w:rFonts w:ascii="Arial" w:hAnsi="Arial" w:cs="Arial"/>
          <w:bCs/>
          <w:sz w:val="22"/>
          <w:szCs w:val="22"/>
        </w:rPr>
        <w:t xml:space="preserve">more serious </w:t>
      </w:r>
      <w:r>
        <w:rPr>
          <w:rFonts w:ascii="Arial" w:hAnsi="Arial" w:cs="Arial"/>
          <w:bCs/>
          <w:sz w:val="22"/>
          <w:szCs w:val="22"/>
        </w:rPr>
        <w:t xml:space="preserve">restorative conversations using CPOMS. </w:t>
      </w:r>
    </w:p>
    <w:p w:rsidR="006A08F2" w:rsidRDefault="00217362" w:rsidP="001A7B39">
      <w:pPr>
        <w:pStyle w:val="Default"/>
        <w:numPr>
          <w:ilvl w:val="0"/>
          <w:numId w:val="29"/>
        </w:numPr>
        <w:rPr>
          <w:rFonts w:ascii="Arial" w:hAnsi="Arial" w:cs="Arial"/>
          <w:bCs/>
          <w:sz w:val="22"/>
          <w:szCs w:val="22"/>
        </w:rPr>
      </w:pPr>
      <w:r>
        <w:rPr>
          <w:rFonts w:ascii="Arial" w:hAnsi="Arial" w:cs="Arial"/>
          <w:bCs/>
          <w:sz w:val="22"/>
          <w:szCs w:val="22"/>
        </w:rPr>
        <w:t>Inform parents of ‘over and above’</w:t>
      </w:r>
      <w:r w:rsidR="006A08F2">
        <w:rPr>
          <w:rFonts w:ascii="Arial" w:hAnsi="Arial" w:cs="Arial"/>
          <w:bCs/>
          <w:sz w:val="22"/>
          <w:szCs w:val="22"/>
        </w:rPr>
        <w:t xml:space="preserve"> behaviour and when a</w:t>
      </w:r>
      <w:r w:rsidR="00734A7D">
        <w:rPr>
          <w:rFonts w:ascii="Arial" w:hAnsi="Arial" w:cs="Arial"/>
          <w:bCs/>
          <w:sz w:val="22"/>
          <w:szCs w:val="22"/>
        </w:rPr>
        <w:t xml:space="preserve"> more serious</w:t>
      </w:r>
      <w:r w:rsidR="006A08F2">
        <w:rPr>
          <w:rFonts w:ascii="Arial" w:hAnsi="Arial" w:cs="Arial"/>
          <w:bCs/>
          <w:sz w:val="22"/>
          <w:szCs w:val="22"/>
        </w:rPr>
        <w:t xml:space="preserve"> restorative conversation has taken place.</w:t>
      </w:r>
    </w:p>
    <w:p w:rsidR="006A08F2" w:rsidRDefault="006A08F2" w:rsidP="006A08F2">
      <w:pPr>
        <w:pStyle w:val="Default"/>
        <w:rPr>
          <w:rFonts w:ascii="Arial" w:hAnsi="Arial" w:cs="Arial"/>
          <w:bCs/>
          <w:sz w:val="22"/>
          <w:szCs w:val="22"/>
        </w:rPr>
      </w:pPr>
    </w:p>
    <w:p w:rsidR="006A08F2" w:rsidRDefault="006A08F2" w:rsidP="006A08F2">
      <w:pPr>
        <w:pStyle w:val="Default"/>
        <w:rPr>
          <w:rFonts w:ascii="Arial" w:hAnsi="Arial" w:cs="Arial"/>
          <w:bCs/>
          <w:sz w:val="22"/>
          <w:szCs w:val="22"/>
        </w:rPr>
      </w:pPr>
      <w:r>
        <w:rPr>
          <w:rFonts w:ascii="Arial" w:hAnsi="Arial" w:cs="Arial"/>
          <w:bCs/>
          <w:sz w:val="22"/>
          <w:szCs w:val="22"/>
        </w:rPr>
        <w:t>Senior Leaders will:</w:t>
      </w:r>
    </w:p>
    <w:p w:rsidR="006A08F2" w:rsidRDefault="006A08F2" w:rsidP="006A08F2">
      <w:pPr>
        <w:pStyle w:val="Default"/>
        <w:numPr>
          <w:ilvl w:val="0"/>
          <w:numId w:val="31"/>
        </w:numPr>
        <w:rPr>
          <w:rFonts w:ascii="Arial" w:hAnsi="Arial" w:cs="Arial"/>
          <w:bCs/>
          <w:sz w:val="22"/>
          <w:szCs w:val="22"/>
        </w:rPr>
      </w:pPr>
      <w:r>
        <w:rPr>
          <w:rFonts w:ascii="Arial" w:hAnsi="Arial" w:cs="Arial"/>
          <w:bCs/>
          <w:sz w:val="22"/>
          <w:szCs w:val="22"/>
        </w:rPr>
        <w:t>Take time to welcome children and families at the beginning of the day</w:t>
      </w:r>
    </w:p>
    <w:p w:rsidR="006A08F2" w:rsidRDefault="006A08F2" w:rsidP="006A08F2">
      <w:pPr>
        <w:pStyle w:val="Default"/>
        <w:numPr>
          <w:ilvl w:val="0"/>
          <w:numId w:val="31"/>
        </w:numPr>
        <w:rPr>
          <w:rFonts w:ascii="Arial" w:hAnsi="Arial" w:cs="Arial"/>
          <w:bCs/>
          <w:sz w:val="22"/>
          <w:szCs w:val="22"/>
        </w:rPr>
      </w:pPr>
      <w:r>
        <w:rPr>
          <w:rFonts w:ascii="Arial" w:hAnsi="Arial" w:cs="Arial"/>
          <w:bCs/>
          <w:sz w:val="22"/>
          <w:szCs w:val="22"/>
        </w:rPr>
        <w:t>Be a visible presence around school to encourage high standards of personal conduct by referring to ‘ready, respect, safe’.</w:t>
      </w:r>
    </w:p>
    <w:p w:rsidR="006A08F2" w:rsidRDefault="006A08F2" w:rsidP="006A08F2">
      <w:pPr>
        <w:pStyle w:val="Default"/>
        <w:numPr>
          <w:ilvl w:val="0"/>
          <w:numId w:val="31"/>
        </w:numPr>
        <w:rPr>
          <w:rFonts w:ascii="Arial" w:hAnsi="Arial" w:cs="Arial"/>
          <w:bCs/>
          <w:sz w:val="22"/>
          <w:szCs w:val="22"/>
        </w:rPr>
      </w:pPr>
      <w:r>
        <w:rPr>
          <w:rFonts w:ascii="Arial" w:hAnsi="Arial" w:cs="Arial"/>
          <w:bCs/>
          <w:sz w:val="22"/>
          <w:szCs w:val="22"/>
        </w:rPr>
        <w:t>Regularly celebrate staff and learners whose efforts go above and beyond expectations.</w:t>
      </w:r>
    </w:p>
    <w:p w:rsidR="006A08F2" w:rsidRDefault="006A08F2" w:rsidP="006A08F2">
      <w:pPr>
        <w:pStyle w:val="Default"/>
        <w:numPr>
          <w:ilvl w:val="0"/>
          <w:numId w:val="31"/>
        </w:numPr>
        <w:rPr>
          <w:rFonts w:ascii="Arial" w:hAnsi="Arial" w:cs="Arial"/>
          <w:bCs/>
          <w:sz w:val="22"/>
          <w:szCs w:val="22"/>
        </w:rPr>
      </w:pPr>
      <w:r>
        <w:rPr>
          <w:rFonts w:ascii="Arial" w:hAnsi="Arial" w:cs="Arial"/>
          <w:bCs/>
          <w:sz w:val="22"/>
          <w:szCs w:val="22"/>
        </w:rPr>
        <w:t>Support staff in managing learners with more complex behavioural needs.</w:t>
      </w:r>
    </w:p>
    <w:p w:rsidR="006A08F2" w:rsidRDefault="006A08F2" w:rsidP="006A08F2">
      <w:pPr>
        <w:pStyle w:val="Default"/>
        <w:numPr>
          <w:ilvl w:val="0"/>
          <w:numId w:val="31"/>
        </w:numPr>
        <w:rPr>
          <w:rFonts w:ascii="Arial" w:hAnsi="Arial" w:cs="Arial"/>
          <w:bCs/>
          <w:sz w:val="22"/>
          <w:szCs w:val="22"/>
        </w:rPr>
      </w:pPr>
      <w:r>
        <w:rPr>
          <w:rFonts w:ascii="Arial" w:hAnsi="Arial" w:cs="Arial"/>
          <w:bCs/>
          <w:sz w:val="22"/>
          <w:szCs w:val="22"/>
        </w:rPr>
        <w:t>Ensure staff training needs are identified and targeted.</w:t>
      </w:r>
    </w:p>
    <w:p w:rsidR="006A08F2" w:rsidRDefault="006A08F2" w:rsidP="006A08F2">
      <w:pPr>
        <w:pStyle w:val="Default"/>
        <w:numPr>
          <w:ilvl w:val="0"/>
          <w:numId w:val="31"/>
        </w:numPr>
        <w:rPr>
          <w:rFonts w:ascii="Arial" w:hAnsi="Arial" w:cs="Arial"/>
          <w:bCs/>
          <w:sz w:val="22"/>
          <w:szCs w:val="22"/>
        </w:rPr>
      </w:pPr>
      <w:r>
        <w:rPr>
          <w:rFonts w:ascii="Arial" w:hAnsi="Arial" w:cs="Arial"/>
          <w:bCs/>
          <w:sz w:val="22"/>
          <w:szCs w:val="22"/>
        </w:rPr>
        <w:t>Use behaviour data to target and assess school wide behaviour policy and practice.</w:t>
      </w:r>
    </w:p>
    <w:p w:rsidR="006A08F2" w:rsidRDefault="006A08F2" w:rsidP="006A08F2">
      <w:pPr>
        <w:pStyle w:val="Default"/>
        <w:numPr>
          <w:ilvl w:val="0"/>
          <w:numId w:val="31"/>
        </w:numPr>
        <w:rPr>
          <w:rFonts w:ascii="Arial" w:hAnsi="Arial" w:cs="Arial"/>
          <w:bCs/>
          <w:sz w:val="22"/>
          <w:szCs w:val="22"/>
        </w:rPr>
      </w:pPr>
      <w:r>
        <w:rPr>
          <w:rFonts w:ascii="Arial" w:hAnsi="Arial" w:cs="Arial"/>
          <w:bCs/>
          <w:sz w:val="22"/>
          <w:szCs w:val="22"/>
        </w:rPr>
        <w:t>Review provision for learners who fall beyond the range of written policies.</w:t>
      </w:r>
    </w:p>
    <w:p w:rsidR="00217362" w:rsidRDefault="00217362" w:rsidP="00217362">
      <w:pPr>
        <w:pStyle w:val="Default"/>
        <w:ind w:left="720"/>
        <w:rPr>
          <w:rFonts w:ascii="Arial" w:hAnsi="Arial" w:cs="Arial"/>
          <w:bCs/>
          <w:sz w:val="22"/>
          <w:szCs w:val="22"/>
        </w:rPr>
      </w:pPr>
    </w:p>
    <w:p w:rsidR="006A08F2" w:rsidRDefault="006A08F2" w:rsidP="00217362">
      <w:pPr>
        <w:pStyle w:val="Default"/>
        <w:rPr>
          <w:rFonts w:ascii="Arial" w:hAnsi="Arial" w:cs="Arial"/>
          <w:bCs/>
          <w:sz w:val="22"/>
          <w:szCs w:val="22"/>
        </w:rPr>
      </w:pPr>
      <w:r>
        <w:rPr>
          <w:rFonts w:ascii="Arial" w:hAnsi="Arial" w:cs="Arial"/>
          <w:bCs/>
          <w:sz w:val="22"/>
          <w:szCs w:val="22"/>
        </w:rPr>
        <w:t>Parents will:</w:t>
      </w:r>
    </w:p>
    <w:p w:rsidR="006A08F2" w:rsidRDefault="006A08F2" w:rsidP="006A08F2">
      <w:pPr>
        <w:pStyle w:val="Default"/>
        <w:numPr>
          <w:ilvl w:val="0"/>
          <w:numId w:val="31"/>
        </w:numPr>
        <w:rPr>
          <w:rFonts w:ascii="Arial" w:hAnsi="Arial" w:cs="Arial"/>
          <w:bCs/>
          <w:sz w:val="22"/>
          <w:szCs w:val="22"/>
        </w:rPr>
      </w:pPr>
      <w:r>
        <w:rPr>
          <w:rFonts w:ascii="Arial" w:hAnsi="Arial" w:cs="Arial"/>
          <w:bCs/>
          <w:sz w:val="22"/>
          <w:szCs w:val="22"/>
        </w:rPr>
        <w:t>Be aware of our school’s expectations for behaviour and conduct.</w:t>
      </w:r>
    </w:p>
    <w:p w:rsidR="006A08F2" w:rsidRDefault="006A08F2" w:rsidP="006A08F2">
      <w:pPr>
        <w:pStyle w:val="Default"/>
        <w:numPr>
          <w:ilvl w:val="0"/>
          <w:numId w:val="31"/>
        </w:numPr>
        <w:rPr>
          <w:rFonts w:ascii="Arial" w:hAnsi="Arial" w:cs="Arial"/>
          <w:bCs/>
          <w:sz w:val="22"/>
          <w:szCs w:val="22"/>
        </w:rPr>
      </w:pPr>
      <w:r>
        <w:rPr>
          <w:rFonts w:ascii="Arial" w:hAnsi="Arial" w:cs="Arial"/>
          <w:bCs/>
          <w:sz w:val="22"/>
          <w:szCs w:val="22"/>
        </w:rPr>
        <w:t>Support staff in implementing our policy.</w:t>
      </w:r>
    </w:p>
    <w:p w:rsidR="006A08F2" w:rsidRDefault="006A08F2" w:rsidP="006A08F2">
      <w:pPr>
        <w:pStyle w:val="Default"/>
        <w:numPr>
          <w:ilvl w:val="0"/>
          <w:numId w:val="31"/>
        </w:numPr>
        <w:rPr>
          <w:rFonts w:ascii="Arial" w:hAnsi="Arial" w:cs="Arial"/>
          <w:bCs/>
          <w:sz w:val="22"/>
          <w:szCs w:val="22"/>
        </w:rPr>
      </w:pPr>
      <w:r>
        <w:rPr>
          <w:rFonts w:ascii="Arial" w:hAnsi="Arial" w:cs="Arial"/>
          <w:bCs/>
          <w:sz w:val="22"/>
          <w:szCs w:val="22"/>
        </w:rPr>
        <w:lastRenderedPageBreak/>
        <w:t>Foster good relationships with the school.</w:t>
      </w:r>
    </w:p>
    <w:p w:rsidR="006A08F2" w:rsidRDefault="006A08F2" w:rsidP="006A08F2">
      <w:pPr>
        <w:pStyle w:val="Default"/>
        <w:numPr>
          <w:ilvl w:val="0"/>
          <w:numId w:val="31"/>
        </w:numPr>
        <w:rPr>
          <w:rFonts w:ascii="Arial" w:hAnsi="Arial" w:cs="Arial"/>
          <w:bCs/>
          <w:sz w:val="22"/>
          <w:szCs w:val="22"/>
        </w:rPr>
      </w:pPr>
      <w:r>
        <w:rPr>
          <w:rFonts w:ascii="Arial" w:hAnsi="Arial" w:cs="Arial"/>
          <w:bCs/>
          <w:sz w:val="22"/>
          <w:szCs w:val="22"/>
        </w:rPr>
        <w:t>Work in respectful partnership with school to ensure consistency and fairness for our children.</w:t>
      </w:r>
    </w:p>
    <w:p w:rsidR="006A08F2" w:rsidRDefault="006A08F2" w:rsidP="006A08F2">
      <w:pPr>
        <w:pStyle w:val="Default"/>
        <w:rPr>
          <w:rFonts w:ascii="Arial" w:hAnsi="Arial" w:cs="Arial"/>
          <w:bCs/>
          <w:sz w:val="22"/>
          <w:szCs w:val="22"/>
        </w:rPr>
      </w:pPr>
    </w:p>
    <w:p w:rsidR="006A08F2" w:rsidRDefault="006A08F2" w:rsidP="006A08F2">
      <w:pPr>
        <w:pStyle w:val="Default"/>
        <w:rPr>
          <w:rFonts w:ascii="Arial" w:hAnsi="Arial" w:cs="Arial"/>
          <w:b/>
          <w:bCs/>
          <w:sz w:val="22"/>
          <w:szCs w:val="22"/>
          <w:u w:val="single"/>
        </w:rPr>
      </w:pPr>
      <w:r>
        <w:rPr>
          <w:rFonts w:ascii="Arial" w:hAnsi="Arial" w:cs="Arial"/>
          <w:b/>
          <w:bCs/>
          <w:sz w:val="22"/>
          <w:szCs w:val="22"/>
          <w:u w:val="single"/>
        </w:rPr>
        <w:t>Restorative Approach</w:t>
      </w:r>
    </w:p>
    <w:p w:rsidR="006A08F2" w:rsidRDefault="006A08F2" w:rsidP="006A08F2">
      <w:pPr>
        <w:pStyle w:val="Default"/>
        <w:rPr>
          <w:rFonts w:ascii="Arial" w:hAnsi="Arial" w:cs="Arial"/>
          <w:b/>
          <w:bCs/>
          <w:sz w:val="22"/>
          <w:szCs w:val="22"/>
          <w:u w:val="single"/>
        </w:rPr>
      </w:pPr>
    </w:p>
    <w:p w:rsidR="006A08F2" w:rsidRPr="00D809AE" w:rsidRDefault="006A08F2" w:rsidP="006A08F2">
      <w:pPr>
        <w:pStyle w:val="Default"/>
        <w:jc w:val="center"/>
        <w:rPr>
          <w:rFonts w:ascii="Arial" w:hAnsi="Arial" w:cs="Arial"/>
          <w:b/>
          <w:bCs/>
          <w:i/>
          <w:sz w:val="22"/>
          <w:szCs w:val="22"/>
        </w:rPr>
      </w:pPr>
      <w:r w:rsidRPr="00D809AE">
        <w:rPr>
          <w:rFonts w:ascii="Arial" w:hAnsi="Arial" w:cs="Arial"/>
          <w:b/>
          <w:bCs/>
          <w:i/>
          <w:sz w:val="22"/>
          <w:szCs w:val="22"/>
        </w:rPr>
        <w:t>“Punishment doesn’t teach better behaviour, restorative conversations do.”</w:t>
      </w:r>
    </w:p>
    <w:p w:rsidR="006A08F2" w:rsidRPr="00D809AE" w:rsidRDefault="006A08F2" w:rsidP="006A08F2">
      <w:pPr>
        <w:pStyle w:val="Default"/>
        <w:jc w:val="center"/>
        <w:rPr>
          <w:rFonts w:ascii="Arial" w:hAnsi="Arial" w:cs="Arial"/>
          <w:b/>
          <w:bCs/>
          <w:sz w:val="22"/>
          <w:szCs w:val="22"/>
        </w:rPr>
      </w:pPr>
      <w:r w:rsidRPr="00D809AE">
        <w:rPr>
          <w:rFonts w:ascii="Arial" w:hAnsi="Arial" w:cs="Arial"/>
          <w:b/>
          <w:bCs/>
          <w:sz w:val="22"/>
          <w:szCs w:val="22"/>
        </w:rPr>
        <w:t xml:space="preserve">                                                                                                                                              Paul Dix</w:t>
      </w:r>
    </w:p>
    <w:p w:rsidR="006A08F2" w:rsidRDefault="006A08F2" w:rsidP="006A08F2">
      <w:pPr>
        <w:pStyle w:val="Default"/>
        <w:jc w:val="center"/>
        <w:rPr>
          <w:rFonts w:ascii="Arial" w:hAnsi="Arial" w:cs="Arial"/>
          <w:bCs/>
          <w:sz w:val="22"/>
          <w:szCs w:val="22"/>
        </w:rPr>
      </w:pPr>
    </w:p>
    <w:p w:rsidR="006A08F2" w:rsidRDefault="006A08F2" w:rsidP="006A08F2">
      <w:pPr>
        <w:pStyle w:val="Default"/>
        <w:rPr>
          <w:rFonts w:ascii="Arial" w:hAnsi="Arial" w:cs="Arial"/>
          <w:bCs/>
          <w:sz w:val="22"/>
          <w:szCs w:val="22"/>
        </w:rPr>
      </w:pPr>
      <w:r>
        <w:rPr>
          <w:rFonts w:ascii="Arial" w:hAnsi="Arial" w:cs="Arial"/>
          <w:bCs/>
          <w:sz w:val="22"/>
          <w:szCs w:val="22"/>
        </w:rPr>
        <w:t xml:space="preserve">Every adult in our school is important and has the skills to deal with behavioural incidents. If an incident takes place on the playground, this will usually be responded to by support staff who will use the same strategies as our teaching staff. This allows an intervention to take place immediately and may involve a restorative conversation. Teaching staff will be informed of the restorative conversation however it will not need to be revisited by the class teacher or senior leaders unless further action is required. More serious incidents of violence, threatening behaviour etc. will be referred to teachers and/or senior leaders. </w:t>
      </w:r>
    </w:p>
    <w:p w:rsidR="006A08F2" w:rsidRDefault="006A08F2" w:rsidP="006A08F2">
      <w:pPr>
        <w:pStyle w:val="Default"/>
        <w:rPr>
          <w:rFonts w:ascii="Arial" w:hAnsi="Arial" w:cs="Arial"/>
          <w:bCs/>
          <w:sz w:val="22"/>
          <w:szCs w:val="22"/>
        </w:rPr>
      </w:pPr>
    </w:p>
    <w:p w:rsidR="006A08F2" w:rsidRPr="006A08F2" w:rsidRDefault="006A08F2" w:rsidP="006A08F2">
      <w:pPr>
        <w:pStyle w:val="Default"/>
        <w:rPr>
          <w:rFonts w:ascii="Arial" w:hAnsi="Arial" w:cs="Arial"/>
          <w:b/>
          <w:bCs/>
          <w:sz w:val="22"/>
          <w:szCs w:val="22"/>
        </w:rPr>
      </w:pPr>
      <w:r w:rsidRPr="006A08F2">
        <w:rPr>
          <w:rFonts w:ascii="Arial" w:hAnsi="Arial" w:cs="Arial"/>
          <w:b/>
          <w:bCs/>
          <w:sz w:val="22"/>
          <w:szCs w:val="22"/>
        </w:rPr>
        <w:t>Restorative conversations/meetings</w:t>
      </w:r>
    </w:p>
    <w:p w:rsidR="006A08F2" w:rsidRPr="006A08F2" w:rsidRDefault="006A08F2" w:rsidP="006A08F2">
      <w:pPr>
        <w:pStyle w:val="Default"/>
        <w:rPr>
          <w:rFonts w:ascii="Arial" w:hAnsi="Arial" w:cs="Arial"/>
          <w:b/>
          <w:bCs/>
          <w:sz w:val="22"/>
          <w:szCs w:val="22"/>
        </w:rPr>
      </w:pPr>
    </w:p>
    <w:p w:rsidR="006A08F2" w:rsidRDefault="006A08F2" w:rsidP="006A08F2">
      <w:pPr>
        <w:pStyle w:val="Default"/>
        <w:rPr>
          <w:rFonts w:ascii="Arial" w:hAnsi="Arial" w:cs="Arial"/>
          <w:bCs/>
          <w:sz w:val="22"/>
          <w:szCs w:val="22"/>
        </w:rPr>
      </w:pPr>
      <w:r>
        <w:rPr>
          <w:rFonts w:ascii="Arial" w:hAnsi="Arial" w:cs="Arial"/>
          <w:bCs/>
          <w:sz w:val="22"/>
          <w:szCs w:val="22"/>
        </w:rPr>
        <w:t xml:space="preserve">At Whitefield, we believe that nurturing and restorative practice, as well as high expectations are key to building positive relationships. Restorative conversations aim to help the child realise how their behaviour impacts others, teach what appropriate behaviour looks like and equip the child with strategies they can use to avoid a similar incident occurring in the future. </w:t>
      </w:r>
    </w:p>
    <w:p w:rsidR="006A08F2" w:rsidRDefault="006A08F2" w:rsidP="006A08F2">
      <w:pPr>
        <w:pStyle w:val="Default"/>
        <w:rPr>
          <w:rFonts w:ascii="Arial" w:hAnsi="Arial" w:cs="Arial"/>
          <w:bCs/>
          <w:sz w:val="22"/>
          <w:szCs w:val="22"/>
        </w:rPr>
      </w:pPr>
    </w:p>
    <w:p w:rsidR="006A08F2" w:rsidRPr="006A08F2" w:rsidRDefault="006A08F2" w:rsidP="006A08F2">
      <w:pPr>
        <w:pStyle w:val="Default"/>
        <w:rPr>
          <w:rFonts w:ascii="Arial" w:hAnsi="Arial" w:cs="Arial"/>
          <w:b/>
          <w:bCs/>
          <w:sz w:val="22"/>
          <w:szCs w:val="22"/>
        </w:rPr>
      </w:pPr>
      <w:r w:rsidRPr="006A08F2">
        <w:rPr>
          <w:rFonts w:ascii="Arial" w:hAnsi="Arial" w:cs="Arial"/>
          <w:b/>
          <w:bCs/>
          <w:sz w:val="22"/>
          <w:szCs w:val="22"/>
        </w:rPr>
        <w:t>Restorative questions</w:t>
      </w:r>
      <w:r w:rsidR="00217362">
        <w:rPr>
          <w:rFonts w:ascii="Arial" w:hAnsi="Arial" w:cs="Arial"/>
          <w:b/>
          <w:bCs/>
          <w:sz w:val="22"/>
          <w:szCs w:val="22"/>
        </w:rPr>
        <w:t xml:space="preserve"> (see appendix 3</w:t>
      </w:r>
      <w:r w:rsidRPr="006A08F2">
        <w:rPr>
          <w:rFonts w:ascii="Arial" w:hAnsi="Arial" w:cs="Arial"/>
          <w:b/>
          <w:bCs/>
          <w:sz w:val="22"/>
          <w:szCs w:val="22"/>
        </w:rPr>
        <w:t>)</w:t>
      </w:r>
    </w:p>
    <w:p w:rsidR="006A08F2" w:rsidRDefault="006A08F2" w:rsidP="006A08F2">
      <w:pPr>
        <w:pStyle w:val="Default"/>
        <w:rPr>
          <w:rFonts w:ascii="Arial" w:hAnsi="Arial" w:cs="Arial"/>
          <w:bCs/>
          <w:sz w:val="22"/>
          <w:szCs w:val="22"/>
        </w:rPr>
      </w:pPr>
    </w:p>
    <w:p w:rsidR="006A08F2" w:rsidRDefault="006A08F2" w:rsidP="006A08F2">
      <w:pPr>
        <w:pStyle w:val="Default"/>
        <w:rPr>
          <w:rFonts w:ascii="Arial" w:hAnsi="Arial" w:cs="Arial"/>
          <w:bCs/>
          <w:sz w:val="22"/>
          <w:szCs w:val="22"/>
        </w:rPr>
      </w:pPr>
      <w:r>
        <w:rPr>
          <w:rFonts w:ascii="Arial" w:hAnsi="Arial" w:cs="Arial"/>
          <w:bCs/>
          <w:sz w:val="22"/>
          <w:szCs w:val="22"/>
        </w:rPr>
        <w:t xml:space="preserve">These restorative questions will be used to </w:t>
      </w:r>
      <w:r w:rsidR="00734A7D">
        <w:rPr>
          <w:rFonts w:ascii="Arial" w:hAnsi="Arial" w:cs="Arial"/>
          <w:bCs/>
          <w:sz w:val="22"/>
          <w:szCs w:val="22"/>
        </w:rPr>
        <w:t xml:space="preserve">structure and </w:t>
      </w:r>
      <w:r>
        <w:rPr>
          <w:rFonts w:ascii="Arial" w:hAnsi="Arial" w:cs="Arial"/>
          <w:bCs/>
          <w:sz w:val="22"/>
          <w:szCs w:val="22"/>
        </w:rPr>
        <w:t xml:space="preserve">support restorative meetings and/or conversations. For younger children, staff may decide it is more appropriate to start with one or two and build on these as the child develops in maturity. </w:t>
      </w:r>
    </w:p>
    <w:p w:rsidR="00734A7D" w:rsidRDefault="00734A7D" w:rsidP="006A08F2">
      <w:pPr>
        <w:pStyle w:val="Default"/>
        <w:rPr>
          <w:rFonts w:ascii="Arial" w:hAnsi="Arial" w:cs="Arial"/>
          <w:bCs/>
          <w:sz w:val="22"/>
          <w:szCs w:val="22"/>
        </w:rPr>
      </w:pPr>
    </w:p>
    <w:p w:rsidR="00734A7D" w:rsidRDefault="00734A7D" w:rsidP="006A08F2">
      <w:pPr>
        <w:pStyle w:val="Default"/>
        <w:rPr>
          <w:rFonts w:ascii="Arial" w:hAnsi="Arial" w:cs="Arial"/>
          <w:b/>
          <w:bCs/>
          <w:sz w:val="22"/>
          <w:szCs w:val="22"/>
        </w:rPr>
      </w:pPr>
      <w:r>
        <w:rPr>
          <w:rFonts w:ascii="Arial" w:hAnsi="Arial" w:cs="Arial"/>
          <w:b/>
          <w:bCs/>
          <w:sz w:val="22"/>
          <w:szCs w:val="22"/>
        </w:rPr>
        <w:t>Behaviour plan (see appendix 1)</w:t>
      </w:r>
    </w:p>
    <w:p w:rsidR="00734A7D" w:rsidRDefault="00734A7D" w:rsidP="006A08F2">
      <w:pPr>
        <w:pStyle w:val="Default"/>
        <w:rPr>
          <w:rFonts w:ascii="Arial" w:hAnsi="Arial" w:cs="Arial"/>
          <w:b/>
          <w:bCs/>
          <w:sz w:val="22"/>
          <w:szCs w:val="22"/>
        </w:rPr>
      </w:pPr>
    </w:p>
    <w:p w:rsidR="00734A7D" w:rsidRDefault="00734A7D" w:rsidP="006A08F2">
      <w:pPr>
        <w:pStyle w:val="Default"/>
        <w:rPr>
          <w:rFonts w:ascii="Arial" w:hAnsi="Arial" w:cs="Arial"/>
          <w:bCs/>
          <w:sz w:val="22"/>
          <w:szCs w:val="22"/>
        </w:rPr>
      </w:pPr>
      <w:r>
        <w:rPr>
          <w:rFonts w:ascii="Arial" w:hAnsi="Arial" w:cs="Arial"/>
          <w:bCs/>
          <w:sz w:val="22"/>
          <w:szCs w:val="22"/>
        </w:rPr>
        <w:t xml:space="preserve">Our Whitefield behaviour plan is a concise A4 document which staff will refer to for a clear and consistent approach to managing behaviour and outlining expectations. </w:t>
      </w:r>
    </w:p>
    <w:p w:rsidR="00E61EF8" w:rsidRDefault="00E61EF8" w:rsidP="006A08F2">
      <w:pPr>
        <w:pStyle w:val="Default"/>
        <w:rPr>
          <w:rFonts w:ascii="Arial" w:hAnsi="Arial" w:cs="Arial"/>
          <w:bCs/>
          <w:sz w:val="22"/>
          <w:szCs w:val="22"/>
        </w:rPr>
      </w:pPr>
    </w:p>
    <w:p w:rsidR="00E61EF8" w:rsidRDefault="00E61EF8" w:rsidP="006A08F2">
      <w:pPr>
        <w:pStyle w:val="Default"/>
        <w:rPr>
          <w:rFonts w:ascii="Arial" w:hAnsi="Arial" w:cs="Arial"/>
          <w:b/>
          <w:bCs/>
          <w:sz w:val="22"/>
          <w:szCs w:val="22"/>
        </w:rPr>
      </w:pPr>
      <w:r>
        <w:rPr>
          <w:rFonts w:ascii="Arial" w:hAnsi="Arial" w:cs="Arial"/>
          <w:b/>
          <w:bCs/>
          <w:sz w:val="22"/>
          <w:szCs w:val="22"/>
        </w:rPr>
        <w:t>Scripted 30 second response</w:t>
      </w:r>
      <w:r w:rsidR="00217362">
        <w:rPr>
          <w:rFonts w:ascii="Arial" w:hAnsi="Arial" w:cs="Arial"/>
          <w:b/>
          <w:bCs/>
          <w:sz w:val="22"/>
          <w:szCs w:val="22"/>
        </w:rPr>
        <w:t xml:space="preserve"> (see appendix 2)</w:t>
      </w:r>
    </w:p>
    <w:p w:rsidR="00217362" w:rsidRDefault="00217362" w:rsidP="006A08F2">
      <w:pPr>
        <w:pStyle w:val="Default"/>
        <w:rPr>
          <w:rFonts w:ascii="Arial" w:hAnsi="Arial" w:cs="Arial"/>
          <w:b/>
          <w:bCs/>
          <w:sz w:val="22"/>
          <w:szCs w:val="22"/>
        </w:rPr>
      </w:pPr>
    </w:p>
    <w:p w:rsidR="00E61EF8" w:rsidRDefault="00D809AE" w:rsidP="006A08F2">
      <w:pPr>
        <w:pStyle w:val="Default"/>
        <w:rPr>
          <w:rFonts w:ascii="Arial" w:hAnsi="Arial" w:cs="Arial"/>
          <w:bCs/>
          <w:sz w:val="22"/>
          <w:szCs w:val="22"/>
        </w:rPr>
      </w:pPr>
      <w:r>
        <w:rPr>
          <w:rFonts w:ascii="Arial" w:hAnsi="Arial" w:cs="Arial"/>
          <w:sz w:val="22"/>
          <w:szCs w:val="22"/>
        </w:rPr>
        <w:t>As part of the behaviour p</w:t>
      </w:r>
      <w:r w:rsidR="00217362" w:rsidRPr="00217362">
        <w:rPr>
          <w:rFonts w:ascii="Arial" w:hAnsi="Arial" w:cs="Arial"/>
          <w:sz w:val="22"/>
          <w:szCs w:val="22"/>
        </w:rPr>
        <w:t>lan, a 30-Second Script will be used to reinforce expectations when behaviour shown is not reflective of our school values</w:t>
      </w:r>
      <w:r w:rsidR="00217362">
        <w:rPr>
          <w:rFonts w:ascii="Arial" w:hAnsi="Arial" w:cs="Arial"/>
          <w:sz w:val="22"/>
          <w:szCs w:val="22"/>
        </w:rPr>
        <w:t>. This will take place at Step 4 of the behaviour p</w:t>
      </w:r>
      <w:r w:rsidR="00217362" w:rsidRPr="00217362">
        <w:rPr>
          <w:rFonts w:ascii="Arial" w:hAnsi="Arial" w:cs="Arial"/>
          <w:sz w:val="22"/>
          <w:szCs w:val="22"/>
        </w:rPr>
        <w:t>lan. The purpose of this script is to provide a quick, consistent and non-judgmental dialogue with the child to encourage positive choices to be made. The scripted re</w:t>
      </w:r>
      <w:r w:rsidR="00217362">
        <w:rPr>
          <w:rFonts w:ascii="Arial" w:hAnsi="Arial" w:cs="Arial"/>
          <w:sz w:val="22"/>
          <w:szCs w:val="22"/>
        </w:rPr>
        <w:t>sponse should be delivered in a calm and</w:t>
      </w:r>
      <w:r w:rsidR="00217362" w:rsidRPr="00217362">
        <w:rPr>
          <w:rFonts w:ascii="Arial" w:hAnsi="Arial" w:cs="Arial"/>
          <w:sz w:val="22"/>
          <w:szCs w:val="22"/>
        </w:rPr>
        <w:t xml:space="preserve"> emotionless tone, designed to prevent escalation. Once the script has been delivered, the child 'owes 2 minutes'. They then must stay behind at break time or </w:t>
      </w:r>
      <w:r w:rsidR="00217362">
        <w:rPr>
          <w:rFonts w:ascii="Arial" w:hAnsi="Arial" w:cs="Arial"/>
          <w:sz w:val="22"/>
          <w:szCs w:val="22"/>
        </w:rPr>
        <w:t>lunch for a brief reflective discussion</w:t>
      </w:r>
      <w:r w:rsidR="00217362" w:rsidRPr="00217362">
        <w:rPr>
          <w:rFonts w:ascii="Arial" w:hAnsi="Arial" w:cs="Arial"/>
          <w:sz w:val="22"/>
          <w:szCs w:val="22"/>
        </w:rPr>
        <w:t xml:space="preserve"> with the class teacher.</w:t>
      </w:r>
    </w:p>
    <w:p w:rsidR="00217362" w:rsidRPr="00217362" w:rsidRDefault="00217362" w:rsidP="006A08F2">
      <w:pPr>
        <w:pStyle w:val="Default"/>
        <w:rPr>
          <w:rFonts w:ascii="Arial" w:hAnsi="Arial" w:cs="Arial"/>
          <w:bCs/>
          <w:sz w:val="22"/>
          <w:szCs w:val="22"/>
        </w:rPr>
      </w:pPr>
    </w:p>
    <w:p w:rsidR="006A08F2" w:rsidRDefault="006A08F2" w:rsidP="006A08F2">
      <w:pPr>
        <w:pStyle w:val="Default"/>
        <w:rPr>
          <w:rFonts w:ascii="Arial" w:hAnsi="Arial" w:cs="Arial"/>
          <w:b/>
          <w:bCs/>
          <w:sz w:val="22"/>
          <w:szCs w:val="22"/>
        </w:rPr>
      </w:pPr>
      <w:r>
        <w:rPr>
          <w:rFonts w:ascii="Arial" w:hAnsi="Arial" w:cs="Arial"/>
          <w:b/>
          <w:bCs/>
          <w:sz w:val="22"/>
          <w:szCs w:val="22"/>
        </w:rPr>
        <w:t>Logical consequences</w:t>
      </w:r>
    </w:p>
    <w:p w:rsidR="006A08F2" w:rsidRDefault="006A08F2" w:rsidP="006A08F2">
      <w:pPr>
        <w:pStyle w:val="Default"/>
        <w:rPr>
          <w:rFonts w:ascii="Arial" w:hAnsi="Arial" w:cs="Arial"/>
          <w:b/>
          <w:bCs/>
          <w:sz w:val="22"/>
          <w:szCs w:val="22"/>
        </w:rPr>
      </w:pPr>
    </w:p>
    <w:p w:rsidR="006A08F2" w:rsidRPr="00D809AE" w:rsidRDefault="006A08F2" w:rsidP="006A08F2">
      <w:pPr>
        <w:pStyle w:val="Default"/>
        <w:rPr>
          <w:rFonts w:ascii="Arial" w:hAnsi="Arial" w:cs="Arial"/>
          <w:b/>
          <w:bCs/>
          <w:i/>
          <w:sz w:val="22"/>
          <w:szCs w:val="22"/>
        </w:rPr>
      </w:pPr>
      <w:r w:rsidRPr="00D809AE">
        <w:rPr>
          <w:rFonts w:ascii="Arial" w:hAnsi="Arial" w:cs="Arial"/>
          <w:b/>
          <w:bCs/>
          <w:sz w:val="22"/>
          <w:szCs w:val="22"/>
        </w:rPr>
        <w:t>“</w:t>
      </w:r>
      <w:r w:rsidRPr="00D809AE">
        <w:rPr>
          <w:rFonts w:ascii="Arial" w:hAnsi="Arial" w:cs="Arial"/>
          <w:b/>
          <w:bCs/>
          <w:i/>
          <w:sz w:val="22"/>
          <w:szCs w:val="22"/>
        </w:rPr>
        <w:t>Children need people, not punishment. It is time we gave them what they need to succeed, not simply what we feel they deserve. Exclusion and heavy sanctions rarely meet the needs of the child.’</w:t>
      </w:r>
    </w:p>
    <w:p w:rsidR="006A08F2" w:rsidRPr="00D809AE" w:rsidRDefault="006A08F2" w:rsidP="006A08F2">
      <w:pPr>
        <w:pStyle w:val="Default"/>
        <w:rPr>
          <w:rFonts w:ascii="Arial" w:hAnsi="Arial" w:cs="Arial"/>
          <w:b/>
          <w:bCs/>
          <w:sz w:val="22"/>
          <w:szCs w:val="22"/>
        </w:rPr>
      </w:pPr>
      <w:r w:rsidRPr="00D809AE">
        <w:rPr>
          <w:rFonts w:ascii="Arial" w:hAnsi="Arial" w:cs="Arial"/>
          <w:b/>
          <w:bCs/>
          <w:i/>
          <w:sz w:val="22"/>
          <w:szCs w:val="22"/>
        </w:rPr>
        <w:t xml:space="preserve">                                                                                                                                                     </w:t>
      </w:r>
      <w:r w:rsidRPr="00D809AE">
        <w:rPr>
          <w:rFonts w:ascii="Arial" w:hAnsi="Arial" w:cs="Arial"/>
          <w:b/>
          <w:bCs/>
          <w:sz w:val="22"/>
          <w:szCs w:val="22"/>
        </w:rPr>
        <w:t>Paul Dix</w:t>
      </w:r>
    </w:p>
    <w:p w:rsidR="006A08F2" w:rsidRDefault="006A08F2" w:rsidP="006A08F2">
      <w:pPr>
        <w:pStyle w:val="Default"/>
        <w:rPr>
          <w:rFonts w:ascii="Arial" w:hAnsi="Arial" w:cs="Arial"/>
          <w:bCs/>
          <w:sz w:val="22"/>
          <w:szCs w:val="22"/>
        </w:rPr>
      </w:pPr>
    </w:p>
    <w:p w:rsidR="006A08F2" w:rsidRDefault="006A08F2" w:rsidP="006A08F2">
      <w:pPr>
        <w:pStyle w:val="Default"/>
        <w:rPr>
          <w:rFonts w:ascii="Arial" w:hAnsi="Arial" w:cs="Arial"/>
          <w:bCs/>
          <w:sz w:val="22"/>
          <w:szCs w:val="22"/>
        </w:rPr>
      </w:pPr>
      <w:r>
        <w:rPr>
          <w:rFonts w:ascii="Arial" w:hAnsi="Arial" w:cs="Arial"/>
          <w:bCs/>
          <w:sz w:val="22"/>
          <w:szCs w:val="22"/>
        </w:rPr>
        <w:t>At Whitefield, we encourage excellent behaviour which is reflective of our school motto and values. Our approach is based upon strong healthy relationships between adults and children. The use of positive reinforcement will always be our default approach.</w:t>
      </w:r>
    </w:p>
    <w:p w:rsidR="006A08F2" w:rsidRPr="002D063D" w:rsidRDefault="006A08F2" w:rsidP="006A08F2">
      <w:pPr>
        <w:pStyle w:val="Default"/>
        <w:rPr>
          <w:rFonts w:ascii="Arial" w:hAnsi="Arial" w:cs="Arial"/>
          <w:b/>
          <w:bCs/>
          <w:sz w:val="22"/>
          <w:szCs w:val="22"/>
        </w:rPr>
      </w:pPr>
    </w:p>
    <w:p w:rsidR="006A08F2" w:rsidRDefault="006A08F2" w:rsidP="006A08F2">
      <w:pPr>
        <w:pStyle w:val="Default"/>
        <w:rPr>
          <w:rFonts w:ascii="Arial" w:hAnsi="Arial" w:cs="Arial"/>
          <w:color w:val="000000" w:themeColor="text1"/>
          <w:sz w:val="22"/>
          <w:szCs w:val="22"/>
          <w:shd w:val="clear" w:color="auto" w:fill="FFFFFF"/>
        </w:rPr>
      </w:pPr>
      <w:r>
        <w:rPr>
          <w:rFonts w:ascii="Arial" w:hAnsi="Arial" w:cs="Arial"/>
          <w:bCs/>
          <w:sz w:val="22"/>
          <w:szCs w:val="22"/>
        </w:rPr>
        <w:t xml:space="preserve">However, if a child is not responding to these strategies, there needs to be clear, consistent and logical consequences. These are designed for children to take responsibility for their choices and understand the </w:t>
      </w:r>
      <w:r>
        <w:rPr>
          <w:rFonts w:ascii="Arial" w:hAnsi="Arial" w:cs="Arial"/>
          <w:bCs/>
          <w:sz w:val="22"/>
          <w:szCs w:val="22"/>
        </w:rPr>
        <w:lastRenderedPageBreak/>
        <w:t xml:space="preserve">impact of their behaviour on others. </w:t>
      </w:r>
      <w:r w:rsidR="002D063D" w:rsidRPr="002D063D">
        <w:rPr>
          <w:rFonts w:ascii="Arial" w:hAnsi="Arial" w:cs="Arial"/>
          <w:color w:val="000000" w:themeColor="text1"/>
          <w:sz w:val="22"/>
          <w:szCs w:val="22"/>
          <w:shd w:val="clear" w:color="auto" w:fill="FFFFFF"/>
        </w:rPr>
        <w:t>The goal of logical consequences is </w:t>
      </w:r>
      <w:r w:rsidR="002D063D">
        <w:rPr>
          <w:rStyle w:val="Emphasis"/>
          <w:rFonts w:ascii="Arial" w:hAnsi="Arial" w:cs="Arial"/>
          <w:bCs/>
          <w:i w:val="0"/>
          <w:iCs w:val="0"/>
          <w:color w:val="000000" w:themeColor="text1"/>
          <w:sz w:val="22"/>
          <w:szCs w:val="22"/>
          <w:shd w:val="clear" w:color="auto" w:fill="FFFFFF"/>
        </w:rPr>
        <w:t>to prevent children from repeating negative behaviours</w:t>
      </w:r>
      <w:r w:rsidR="002D063D" w:rsidRPr="002D063D">
        <w:rPr>
          <w:rStyle w:val="Emphasis"/>
          <w:rFonts w:ascii="Arial" w:hAnsi="Arial" w:cs="Arial"/>
          <w:bCs/>
          <w:i w:val="0"/>
          <w:iCs w:val="0"/>
          <w:color w:val="000000" w:themeColor="text1"/>
          <w:sz w:val="22"/>
          <w:szCs w:val="22"/>
          <w:shd w:val="clear" w:color="auto" w:fill="FFFFFF"/>
        </w:rPr>
        <w:t xml:space="preserve"> and help them make more constructive choices</w:t>
      </w:r>
      <w:r w:rsidR="002D063D" w:rsidRPr="002D063D">
        <w:rPr>
          <w:rFonts w:ascii="Arial" w:hAnsi="Arial" w:cs="Arial"/>
          <w:color w:val="000000" w:themeColor="text1"/>
          <w:sz w:val="22"/>
          <w:szCs w:val="22"/>
          <w:shd w:val="clear" w:color="auto" w:fill="FFFFFF"/>
        </w:rPr>
        <w:t>.</w:t>
      </w:r>
      <w:r w:rsidR="002D063D">
        <w:rPr>
          <w:rFonts w:ascii="Arial" w:hAnsi="Arial" w:cs="Arial"/>
          <w:color w:val="000000" w:themeColor="text1"/>
          <w:sz w:val="22"/>
          <w:szCs w:val="22"/>
          <w:shd w:val="clear" w:color="auto" w:fill="FFFFFF"/>
        </w:rPr>
        <w:t xml:space="preserve"> Logical consequences need to be related to the behaviour </w:t>
      </w:r>
      <w:r w:rsidR="00734A7D">
        <w:rPr>
          <w:rFonts w:ascii="Arial" w:hAnsi="Arial" w:cs="Arial"/>
          <w:color w:val="000000" w:themeColor="text1"/>
          <w:sz w:val="22"/>
          <w:szCs w:val="22"/>
          <w:shd w:val="clear" w:color="auto" w:fill="FFFFFF"/>
        </w:rPr>
        <w:t>and are non-punitive</w:t>
      </w:r>
      <w:r w:rsidR="00217362">
        <w:rPr>
          <w:rFonts w:ascii="Arial" w:hAnsi="Arial" w:cs="Arial"/>
          <w:color w:val="000000" w:themeColor="text1"/>
          <w:sz w:val="22"/>
          <w:szCs w:val="22"/>
          <w:shd w:val="clear" w:color="auto" w:fill="FFFFFF"/>
        </w:rPr>
        <w:t>.</w:t>
      </w:r>
    </w:p>
    <w:p w:rsidR="002D063D" w:rsidRDefault="002D063D" w:rsidP="006A08F2">
      <w:pPr>
        <w:pStyle w:val="Default"/>
        <w:rPr>
          <w:rFonts w:ascii="Arial" w:hAnsi="Arial" w:cs="Arial"/>
          <w:color w:val="000000" w:themeColor="text1"/>
          <w:sz w:val="22"/>
          <w:szCs w:val="22"/>
          <w:shd w:val="clear" w:color="auto" w:fill="FFFFFF"/>
        </w:rPr>
      </w:pPr>
    </w:p>
    <w:p w:rsidR="002D063D" w:rsidRDefault="002D063D" w:rsidP="006A08F2">
      <w:pPr>
        <w:pStyle w:val="Default"/>
        <w:rPr>
          <w:rFonts w:ascii="Arial" w:hAnsi="Arial" w:cs="Arial"/>
          <w:color w:val="000000" w:themeColor="text1"/>
          <w:sz w:val="22"/>
          <w:szCs w:val="22"/>
          <w:shd w:val="clear" w:color="auto" w:fill="FFFFFF"/>
        </w:rPr>
      </w:pPr>
      <w:r>
        <w:rPr>
          <w:rFonts w:ascii="Arial" w:hAnsi="Arial" w:cs="Arial"/>
          <w:b/>
          <w:color w:val="000000" w:themeColor="text1"/>
          <w:sz w:val="22"/>
          <w:szCs w:val="22"/>
          <w:shd w:val="clear" w:color="auto" w:fill="FFFFFF"/>
        </w:rPr>
        <w:t xml:space="preserve">‘2 minutes owed’ – </w:t>
      </w:r>
      <w:r>
        <w:rPr>
          <w:rFonts w:ascii="Arial" w:hAnsi="Arial" w:cs="Arial"/>
          <w:color w:val="000000" w:themeColor="text1"/>
          <w:sz w:val="22"/>
          <w:szCs w:val="22"/>
          <w:shd w:val="clear" w:color="auto" w:fill="FFFFFF"/>
        </w:rPr>
        <w:t>a reflective time where the child and class teacher privately discuss the child’s actions and how it has impacted on others. This 2 minutes will be at the start of playtime or lunch time. The purpose of this is to enable the adult to reinforce our school values and expectations and to encourage more constructive, positive behaviour in the future.</w:t>
      </w:r>
    </w:p>
    <w:p w:rsidR="002D063D" w:rsidRDefault="002D063D" w:rsidP="006A08F2">
      <w:pPr>
        <w:pStyle w:val="Default"/>
        <w:rPr>
          <w:rFonts w:ascii="Arial" w:hAnsi="Arial" w:cs="Arial"/>
          <w:color w:val="000000" w:themeColor="text1"/>
          <w:sz w:val="22"/>
          <w:szCs w:val="22"/>
          <w:shd w:val="clear" w:color="auto" w:fill="FFFFFF"/>
        </w:rPr>
      </w:pPr>
    </w:p>
    <w:p w:rsidR="002D063D" w:rsidRDefault="002D063D" w:rsidP="006A08F2">
      <w:pPr>
        <w:pStyle w:val="Default"/>
        <w:rPr>
          <w:rFonts w:ascii="Arial" w:hAnsi="Arial" w:cs="Arial"/>
          <w:color w:val="000000" w:themeColor="text1"/>
          <w:sz w:val="22"/>
          <w:szCs w:val="22"/>
          <w:shd w:val="clear" w:color="auto" w:fill="FFFFFF"/>
        </w:rPr>
      </w:pPr>
      <w:r>
        <w:rPr>
          <w:rFonts w:ascii="Arial" w:hAnsi="Arial" w:cs="Arial"/>
          <w:b/>
          <w:color w:val="000000" w:themeColor="text1"/>
          <w:sz w:val="22"/>
          <w:szCs w:val="22"/>
          <w:shd w:val="clear" w:color="auto" w:fill="FFFFFF"/>
        </w:rPr>
        <w:t xml:space="preserve">‘Pay it back time’ – </w:t>
      </w:r>
      <w:r>
        <w:rPr>
          <w:rFonts w:ascii="Arial" w:hAnsi="Arial" w:cs="Arial"/>
          <w:color w:val="000000" w:themeColor="text1"/>
          <w:sz w:val="22"/>
          <w:szCs w:val="22"/>
          <w:shd w:val="clear" w:color="auto" w:fill="FFFFFF"/>
        </w:rPr>
        <w:t xml:space="preserve">is a logical consequence linked to the incident or behaviour which the child has demonstrated. For example, not completing tasks in learning time due to repeated poor choices results in lost learning time which then needs to be paid back. Another example would be if a child has purposely damaged or broken school property, they would spend some ‘pay it back time’ helping to repair or clean up the damage. </w:t>
      </w:r>
    </w:p>
    <w:p w:rsidR="002D063D" w:rsidRDefault="002D063D" w:rsidP="006A08F2">
      <w:pPr>
        <w:pStyle w:val="Default"/>
        <w:rPr>
          <w:rFonts w:ascii="Arial" w:hAnsi="Arial" w:cs="Arial"/>
          <w:color w:val="000000" w:themeColor="text1"/>
          <w:sz w:val="22"/>
          <w:szCs w:val="22"/>
          <w:shd w:val="clear" w:color="auto" w:fill="FFFFFF"/>
        </w:rPr>
      </w:pPr>
    </w:p>
    <w:p w:rsidR="002D063D" w:rsidRDefault="002D063D" w:rsidP="006A08F2">
      <w:pPr>
        <w:pStyle w:val="Default"/>
        <w:rPr>
          <w:rFonts w:ascii="Arial" w:hAnsi="Arial" w:cs="Arial"/>
          <w:color w:val="000000" w:themeColor="text1"/>
          <w:sz w:val="22"/>
          <w:szCs w:val="22"/>
          <w:shd w:val="clear" w:color="auto" w:fill="FFFFFF"/>
        </w:rPr>
      </w:pPr>
      <w:r>
        <w:rPr>
          <w:rFonts w:ascii="Arial" w:hAnsi="Arial" w:cs="Arial"/>
          <w:b/>
          <w:color w:val="000000" w:themeColor="text1"/>
          <w:sz w:val="22"/>
          <w:szCs w:val="22"/>
          <w:shd w:val="clear" w:color="auto" w:fill="FFFFFF"/>
        </w:rPr>
        <w:t xml:space="preserve">Parental involvement – </w:t>
      </w:r>
      <w:r>
        <w:rPr>
          <w:rFonts w:ascii="Arial" w:hAnsi="Arial" w:cs="Arial"/>
          <w:color w:val="000000" w:themeColor="text1"/>
          <w:sz w:val="22"/>
          <w:szCs w:val="22"/>
          <w:shd w:val="clear" w:color="auto" w:fill="FFFFFF"/>
        </w:rPr>
        <w:t xml:space="preserve">we strongly believe in a partnership approach to managing behaviour and building relationships. Parents will be informed of repeated and/or more serious incidents. We will communicate this through a phone call, face to face conversation or a meeting. </w:t>
      </w:r>
    </w:p>
    <w:p w:rsidR="002D063D" w:rsidRDefault="002D063D" w:rsidP="006A08F2">
      <w:pPr>
        <w:pStyle w:val="Default"/>
        <w:rPr>
          <w:rFonts w:ascii="Arial" w:hAnsi="Arial" w:cs="Arial"/>
          <w:color w:val="000000" w:themeColor="text1"/>
          <w:sz w:val="22"/>
          <w:szCs w:val="22"/>
          <w:shd w:val="clear" w:color="auto" w:fill="FFFFFF"/>
        </w:rPr>
      </w:pPr>
    </w:p>
    <w:p w:rsidR="002D063D" w:rsidRDefault="008562B4" w:rsidP="006A08F2">
      <w:pPr>
        <w:pStyle w:val="Default"/>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Managing behaviour engagement with learning is always our primary aim at Whitefield. For the vast majority of our learners a gentle reminder is all that is needed. However, there are occasions when other strategies need to be put in place. This will be done in accordance with our behaviour plan (see ap</w:t>
      </w:r>
      <w:r w:rsidR="00734A7D">
        <w:rPr>
          <w:rFonts w:ascii="Arial" w:hAnsi="Arial" w:cs="Arial"/>
          <w:color w:val="000000" w:themeColor="text1"/>
          <w:sz w:val="22"/>
          <w:szCs w:val="22"/>
          <w:shd w:val="clear" w:color="auto" w:fill="FFFFFF"/>
        </w:rPr>
        <w:t>pendix 1</w:t>
      </w:r>
      <w:r>
        <w:rPr>
          <w:rFonts w:ascii="Arial" w:hAnsi="Arial" w:cs="Arial"/>
          <w:color w:val="000000" w:themeColor="text1"/>
          <w:sz w:val="22"/>
          <w:szCs w:val="22"/>
          <w:shd w:val="clear" w:color="auto" w:fill="FFFFFF"/>
        </w:rPr>
        <w:t xml:space="preserve">) and steps will be followed through with care and consideration. We will ensure individual needs are taken into account where necessary. </w:t>
      </w:r>
    </w:p>
    <w:p w:rsidR="008562B4" w:rsidRDefault="008562B4" w:rsidP="006A08F2">
      <w:pPr>
        <w:pStyle w:val="Default"/>
        <w:rPr>
          <w:rFonts w:ascii="Arial" w:hAnsi="Arial" w:cs="Arial"/>
          <w:color w:val="000000" w:themeColor="text1"/>
          <w:sz w:val="22"/>
          <w:szCs w:val="22"/>
          <w:shd w:val="clear" w:color="auto" w:fill="FFFFFF"/>
        </w:rPr>
      </w:pPr>
    </w:p>
    <w:p w:rsidR="008562B4" w:rsidRDefault="008562B4" w:rsidP="006A08F2">
      <w:pPr>
        <w:pStyle w:val="Default"/>
        <w:rPr>
          <w:rFonts w:ascii="Arial" w:hAnsi="Arial" w:cs="Arial"/>
          <w:b/>
          <w:color w:val="000000" w:themeColor="text1"/>
          <w:sz w:val="22"/>
          <w:szCs w:val="22"/>
          <w:u w:val="single"/>
          <w:shd w:val="clear" w:color="auto" w:fill="FFFFFF"/>
        </w:rPr>
      </w:pPr>
      <w:r>
        <w:rPr>
          <w:rFonts w:ascii="Arial" w:hAnsi="Arial" w:cs="Arial"/>
          <w:b/>
          <w:color w:val="000000" w:themeColor="text1"/>
          <w:sz w:val="22"/>
          <w:szCs w:val="22"/>
          <w:u w:val="single"/>
          <w:shd w:val="clear" w:color="auto" w:fill="FFFFFF"/>
        </w:rPr>
        <w:t>Additional needs</w:t>
      </w:r>
    </w:p>
    <w:p w:rsidR="008562B4" w:rsidRDefault="008562B4" w:rsidP="006A08F2">
      <w:pPr>
        <w:pStyle w:val="Default"/>
        <w:rPr>
          <w:rFonts w:ascii="Arial" w:hAnsi="Arial" w:cs="Arial"/>
          <w:b/>
          <w:color w:val="000000" w:themeColor="text1"/>
          <w:sz w:val="22"/>
          <w:szCs w:val="22"/>
          <w:u w:val="single"/>
          <w:shd w:val="clear" w:color="auto" w:fill="FFFFFF"/>
        </w:rPr>
      </w:pPr>
    </w:p>
    <w:p w:rsidR="008562B4" w:rsidRDefault="008562B4" w:rsidP="006A08F2">
      <w:pPr>
        <w:pStyle w:val="Default"/>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We recognise that children with additional needs many benefit from a modified behaviour approach. In line with the Equality Act 2010, reasonable adjustment will be made to ensure that SEND pupils are not treated less favourably because of their additional needs.</w:t>
      </w:r>
    </w:p>
    <w:p w:rsidR="008562B4" w:rsidRDefault="008562B4" w:rsidP="006A08F2">
      <w:pPr>
        <w:pStyle w:val="Default"/>
        <w:rPr>
          <w:rFonts w:ascii="Arial" w:hAnsi="Arial" w:cs="Arial"/>
          <w:color w:val="000000" w:themeColor="text1"/>
          <w:sz w:val="22"/>
          <w:szCs w:val="22"/>
          <w:shd w:val="clear" w:color="auto" w:fill="FFFFFF"/>
        </w:rPr>
      </w:pPr>
    </w:p>
    <w:p w:rsidR="008562B4" w:rsidRDefault="008562B4" w:rsidP="006A08F2">
      <w:pPr>
        <w:pStyle w:val="Default"/>
        <w:rPr>
          <w:rFonts w:ascii="Arial" w:hAnsi="Arial" w:cs="Arial"/>
          <w:b/>
          <w:color w:val="000000" w:themeColor="text1"/>
          <w:sz w:val="22"/>
          <w:szCs w:val="22"/>
          <w:u w:val="single"/>
          <w:shd w:val="clear" w:color="auto" w:fill="FFFFFF"/>
        </w:rPr>
      </w:pPr>
      <w:r>
        <w:rPr>
          <w:rFonts w:ascii="Arial" w:hAnsi="Arial" w:cs="Arial"/>
          <w:b/>
          <w:color w:val="000000" w:themeColor="text1"/>
          <w:sz w:val="22"/>
          <w:szCs w:val="22"/>
          <w:u w:val="single"/>
          <w:shd w:val="clear" w:color="auto" w:fill="FFFFFF"/>
        </w:rPr>
        <w:t>Monitoring, Evaluation and Review</w:t>
      </w:r>
    </w:p>
    <w:p w:rsidR="008D031D" w:rsidRPr="008562B4" w:rsidRDefault="008562B4" w:rsidP="008562B4">
      <w:pPr>
        <w:pStyle w:val="Default"/>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 xml:space="preserve">The Governing Body will review this policy annually and assess its implementation and effectiveness. The policy will be promoted and implemented throughout the school. </w:t>
      </w:r>
    </w:p>
    <w:sectPr w:rsidR="008D031D" w:rsidRPr="008562B4" w:rsidSect="00603AC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3B6" w:rsidRDefault="00EA73B6">
      <w:r>
        <w:separator/>
      </w:r>
    </w:p>
  </w:endnote>
  <w:endnote w:type="continuationSeparator" w:id="0">
    <w:p w:rsidR="00EA73B6" w:rsidRDefault="00EA7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71" w:rsidRDefault="00A8597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71" w:rsidRDefault="00A8597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71" w:rsidRDefault="00A859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3B6" w:rsidRDefault="00EA73B6">
      <w:r>
        <w:separator/>
      </w:r>
    </w:p>
  </w:footnote>
  <w:footnote w:type="continuationSeparator" w:id="0">
    <w:p w:rsidR="00EA73B6" w:rsidRDefault="00EA73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71" w:rsidRDefault="00A8597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71" w:rsidRDefault="00A8597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71" w:rsidRDefault="00A85971">
    <w:pPr>
      <w:pStyle w:val="Header"/>
    </w:pPr>
    <w:r>
      <w:rPr>
        <w:noProof/>
        <w:lang w:eastAsia="en-GB"/>
      </w:rPr>
      <mc:AlternateContent>
        <mc:Choice Requires="wps">
          <w:drawing>
            <wp:anchor distT="45720" distB="45720" distL="114300" distR="114300" simplePos="0" relativeHeight="251659264" behindDoc="0" locked="0" layoutInCell="1" allowOverlap="1" wp14:anchorId="74DC5560" wp14:editId="43C4364A">
              <wp:simplePos x="0" y="0"/>
              <wp:positionH relativeFrom="column">
                <wp:posOffset>6009005</wp:posOffset>
              </wp:positionH>
              <wp:positionV relativeFrom="paragraph">
                <wp:posOffset>-346710</wp:posOffset>
              </wp:positionV>
              <wp:extent cx="651510" cy="285750"/>
              <wp:effectExtent l="0" t="0" r="0" b="381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285750"/>
                      </a:xfrm>
                      <a:prstGeom prst="rect">
                        <a:avLst/>
                      </a:prstGeom>
                      <a:solidFill>
                        <a:srgbClr val="FFFFFF"/>
                      </a:solidFill>
                      <a:ln w="9525">
                        <a:noFill/>
                        <a:miter lim="800000"/>
                        <a:headEnd/>
                        <a:tailEnd/>
                      </a:ln>
                    </wps:spPr>
                    <wps:txbx>
                      <w:txbxContent>
                        <w:p w:rsidR="00A85971" w:rsidRPr="002B332B" w:rsidRDefault="00A85971">
                          <w:pPr>
                            <w:rPr>
                              <w:color w:val="FFFFFF"/>
                              <w:sz w:val="8"/>
                            </w:rPr>
                          </w:pPr>
                          <w:r w:rsidRPr="002B332B">
                            <w:rPr>
                              <w:color w:val="FFFFFF"/>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DC5560" id="_x0000_t202" coordsize="21600,21600" o:spt="202" path="m,l,21600r21600,l21600,xe">
              <v:stroke joinstyle="miter"/>
              <v:path gradientshapeok="t" o:connecttype="rect"/>
            </v:shapetype>
            <v:shape id="Text Box 19" o:spid="_x0000_s1027" type="#_x0000_t202" style="position:absolute;left:0;text-align:left;margin-left:473.15pt;margin-top:-27.3pt;width:51.3pt;height:22.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" stroked="f">
              <v:textbox style="mso-fit-shape-to-text:t">
                <w:txbxContent>
                  <w:p w:rsidR="00A85971" w:rsidRPr="002B332B" w:rsidRDefault="00A85971">
                    <w:pPr>
                      <w:rPr>
                        <w:color w:val="FFFFFF"/>
                        <w:sz w:val="8"/>
                      </w:rPr>
                    </w:pPr>
                    <w:r w:rsidRPr="002B332B">
                      <w:rPr>
                        <w:color w:val="FFFFFF"/>
                        <w:sz w:val="8"/>
                      </w:rPr>
                      <w:t>Teal Salmon Butty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ED4"/>
    <w:multiLevelType w:val="hybridMultilevel"/>
    <w:tmpl w:val="C41867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2F28B4"/>
    <w:multiLevelType w:val="hybridMultilevel"/>
    <w:tmpl w:val="6F3A71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5152501"/>
    <w:multiLevelType w:val="hybridMultilevel"/>
    <w:tmpl w:val="BF8AA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073C0"/>
    <w:multiLevelType w:val="hybridMultilevel"/>
    <w:tmpl w:val="C2BE9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7617B"/>
    <w:multiLevelType w:val="hybridMultilevel"/>
    <w:tmpl w:val="0598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72BAB"/>
    <w:multiLevelType w:val="hybridMultilevel"/>
    <w:tmpl w:val="1778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A7984"/>
    <w:multiLevelType w:val="hybridMultilevel"/>
    <w:tmpl w:val="172A0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157BF"/>
    <w:multiLevelType w:val="hybridMultilevel"/>
    <w:tmpl w:val="17601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C15B9"/>
    <w:multiLevelType w:val="hybridMultilevel"/>
    <w:tmpl w:val="2C10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5268D"/>
    <w:multiLevelType w:val="hybridMultilevel"/>
    <w:tmpl w:val="5C66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453D7"/>
    <w:multiLevelType w:val="hybridMultilevel"/>
    <w:tmpl w:val="53BA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C0FFF"/>
    <w:multiLevelType w:val="hybridMultilevel"/>
    <w:tmpl w:val="B2863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0E69D6"/>
    <w:multiLevelType w:val="hybridMultilevel"/>
    <w:tmpl w:val="12B28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1F68E3"/>
    <w:multiLevelType w:val="hybridMultilevel"/>
    <w:tmpl w:val="502AB94A"/>
    <w:lvl w:ilvl="0" w:tplc="609A62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F46A23"/>
    <w:multiLevelType w:val="hybridMultilevel"/>
    <w:tmpl w:val="3AE6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B3C74"/>
    <w:multiLevelType w:val="hybridMultilevel"/>
    <w:tmpl w:val="E048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0079E"/>
    <w:multiLevelType w:val="hybridMultilevel"/>
    <w:tmpl w:val="CF047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825D63"/>
    <w:multiLevelType w:val="hybridMultilevel"/>
    <w:tmpl w:val="D662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380E3E"/>
    <w:multiLevelType w:val="hybridMultilevel"/>
    <w:tmpl w:val="02782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E56A2"/>
    <w:multiLevelType w:val="hybridMultilevel"/>
    <w:tmpl w:val="47480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564D82"/>
    <w:multiLevelType w:val="hybridMultilevel"/>
    <w:tmpl w:val="73EC9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F75745"/>
    <w:multiLevelType w:val="hybridMultilevel"/>
    <w:tmpl w:val="5EAA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507A97"/>
    <w:multiLevelType w:val="hybridMultilevel"/>
    <w:tmpl w:val="88687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EC711D"/>
    <w:multiLevelType w:val="hybridMultilevel"/>
    <w:tmpl w:val="6C2AF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186D6C"/>
    <w:multiLevelType w:val="hybridMultilevel"/>
    <w:tmpl w:val="457E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3F514D"/>
    <w:multiLevelType w:val="hybridMultilevel"/>
    <w:tmpl w:val="832A5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E14B08"/>
    <w:multiLevelType w:val="hybridMultilevel"/>
    <w:tmpl w:val="B9B02262"/>
    <w:lvl w:ilvl="0" w:tplc="609A62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CB7452"/>
    <w:multiLevelType w:val="hybridMultilevel"/>
    <w:tmpl w:val="6908F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3D5732"/>
    <w:multiLevelType w:val="hybridMultilevel"/>
    <w:tmpl w:val="B6C2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532BF0"/>
    <w:multiLevelType w:val="hybridMultilevel"/>
    <w:tmpl w:val="8FE4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A67B44"/>
    <w:multiLevelType w:val="hybridMultilevel"/>
    <w:tmpl w:val="5CBAA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5"/>
  </w:num>
  <w:num w:numId="4">
    <w:abstractNumId w:val="10"/>
  </w:num>
  <w:num w:numId="5">
    <w:abstractNumId w:val="24"/>
  </w:num>
  <w:num w:numId="6">
    <w:abstractNumId w:val="16"/>
  </w:num>
  <w:num w:numId="7">
    <w:abstractNumId w:val="29"/>
  </w:num>
  <w:num w:numId="8">
    <w:abstractNumId w:val="7"/>
  </w:num>
  <w:num w:numId="9">
    <w:abstractNumId w:val="2"/>
  </w:num>
  <w:num w:numId="10">
    <w:abstractNumId w:val="22"/>
  </w:num>
  <w:num w:numId="11">
    <w:abstractNumId w:val="25"/>
  </w:num>
  <w:num w:numId="12">
    <w:abstractNumId w:val="21"/>
  </w:num>
  <w:num w:numId="13">
    <w:abstractNumId w:val="3"/>
  </w:num>
  <w:num w:numId="14">
    <w:abstractNumId w:val="12"/>
  </w:num>
  <w:num w:numId="15">
    <w:abstractNumId w:val="27"/>
  </w:num>
  <w:num w:numId="16">
    <w:abstractNumId w:val="6"/>
  </w:num>
  <w:num w:numId="17">
    <w:abstractNumId w:val="8"/>
  </w:num>
  <w:num w:numId="18">
    <w:abstractNumId w:val="20"/>
  </w:num>
  <w:num w:numId="19">
    <w:abstractNumId w:val="9"/>
  </w:num>
  <w:num w:numId="20">
    <w:abstractNumId w:val="4"/>
  </w:num>
  <w:num w:numId="21">
    <w:abstractNumId w:val="17"/>
  </w:num>
  <w:num w:numId="22">
    <w:abstractNumId w:val="30"/>
  </w:num>
  <w:num w:numId="23">
    <w:abstractNumId w:val="28"/>
  </w:num>
  <w:num w:numId="24">
    <w:abstractNumId w:val="14"/>
  </w:num>
  <w:num w:numId="25">
    <w:abstractNumId w:val="1"/>
  </w:num>
  <w:num w:numId="26">
    <w:abstractNumId w:val="26"/>
  </w:num>
  <w:num w:numId="27">
    <w:abstractNumId w:val="13"/>
  </w:num>
  <w:num w:numId="28">
    <w:abstractNumId w:val="0"/>
  </w:num>
  <w:num w:numId="29">
    <w:abstractNumId w:val="5"/>
  </w:num>
  <w:num w:numId="30">
    <w:abstractNumId w:val="2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AC7"/>
    <w:rsid w:val="0009128E"/>
    <w:rsid w:val="000B6818"/>
    <w:rsid w:val="001121EB"/>
    <w:rsid w:val="0014061D"/>
    <w:rsid w:val="0018083C"/>
    <w:rsid w:val="001A2E5A"/>
    <w:rsid w:val="001A7B39"/>
    <w:rsid w:val="00217362"/>
    <w:rsid w:val="00270691"/>
    <w:rsid w:val="00271B11"/>
    <w:rsid w:val="002D063D"/>
    <w:rsid w:val="00340119"/>
    <w:rsid w:val="00365794"/>
    <w:rsid w:val="003D6F8E"/>
    <w:rsid w:val="003E39F5"/>
    <w:rsid w:val="0041725A"/>
    <w:rsid w:val="004A1FCC"/>
    <w:rsid w:val="004F1084"/>
    <w:rsid w:val="00530A5F"/>
    <w:rsid w:val="005734CB"/>
    <w:rsid w:val="00591B81"/>
    <w:rsid w:val="005D1838"/>
    <w:rsid w:val="005D7A57"/>
    <w:rsid w:val="00603AC7"/>
    <w:rsid w:val="0061330E"/>
    <w:rsid w:val="006A08F2"/>
    <w:rsid w:val="006C73C8"/>
    <w:rsid w:val="006D3DF6"/>
    <w:rsid w:val="006D7C67"/>
    <w:rsid w:val="0071061A"/>
    <w:rsid w:val="00734A7D"/>
    <w:rsid w:val="007422A5"/>
    <w:rsid w:val="007826D3"/>
    <w:rsid w:val="0084098F"/>
    <w:rsid w:val="00845262"/>
    <w:rsid w:val="00845BCB"/>
    <w:rsid w:val="008562B4"/>
    <w:rsid w:val="00871D67"/>
    <w:rsid w:val="008806D5"/>
    <w:rsid w:val="008B3F2D"/>
    <w:rsid w:val="008D031D"/>
    <w:rsid w:val="009E2623"/>
    <w:rsid w:val="00A85971"/>
    <w:rsid w:val="00B81624"/>
    <w:rsid w:val="00C96F3B"/>
    <w:rsid w:val="00D51713"/>
    <w:rsid w:val="00D61518"/>
    <w:rsid w:val="00D809AE"/>
    <w:rsid w:val="00D960AB"/>
    <w:rsid w:val="00E61EF8"/>
    <w:rsid w:val="00EA73B6"/>
    <w:rsid w:val="00F81E38"/>
    <w:rsid w:val="00FC6180"/>
    <w:rsid w:val="00FE0B7A"/>
    <w:rsid w:val="00FF5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07A8D"/>
  <w15:docId w15:val="{3B7F3DD0-A63C-49CB-8CA8-22589CBC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A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3AC7"/>
    <w:pPr>
      <w:autoSpaceDE w:val="0"/>
      <w:autoSpaceDN w:val="0"/>
      <w:adjustRightInd w:val="0"/>
      <w:spacing w:after="0" w:line="240" w:lineRule="auto"/>
    </w:pPr>
    <w:rPr>
      <w:rFonts w:ascii="Comic Sans MS" w:hAnsi="Comic Sans MS" w:cs="Comic Sans MS"/>
      <w:color w:val="000000"/>
      <w:sz w:val="24"/>
      <w:szCs w:val="24"/>
    </w:rPr>
  </w:style>
  <w:style w:type="paragraph" w:styleId="BodyText">
    <w:name w:val="Body Text"/>
    <w:basedOn w:val="Normal"/>
    <w:link w:val="BodyTextChar"/>
    <w:rsid w:val="00603AC7"/>
    <w:pPr>
      <w:spacing w:after="120"/>
    </w:pPr>
  </w:style>
  <w:style w:type="character" w:customStyle="1" w:styleId="BodyTextChar">
    <w:name w:val="Body Text Char"/>
    <w:basedOn w:val="DefaultParagraphFont"/>
    <w:link w:val="BodyText"/>
    <w:rsid w:val="00603AC7"/>
    <w:rPr>
      <w:rFonts w:ascii="Times New Roman" w:eastAsia="Times New Roman" w:hAnsi="Times New Roman" w:cs="Times New Roman"/>
      <w:sz w:val="24"/>
      <w:szCs w:val="24"/>
    </w:rPr>
  </w:style>
  <w:style w:type="paragraph" w:styleId="NormalWeb">
    <w:name w:val="Normal (Web)"/>
    <w:basedOn w:val="Normal"/>
    <w:uiPriority w:val="99"/>
    <w:unhideWhenUsed/>
    <w:rsid w:val="005D1838"/>
    <w:pPr>
      <w:spacing w:before="100" w:beforeAutospacing="1" w:after="100" w:afterAutospacing="1"/>
    </w:pPr>
    <w:rPr>
      <w:lang w:eastAsia="en-GB"/>
    </w:rPr>
  </w:style>
  <w:style w:type="character" w:customStyle="1" w:styleId="apple-converted-space">
    <w:name w:val="apple-converted-space"/>
    <w:basedOn w:val="DefaultParagraphFont"/>
    <w:rsid w:val="005D1838"/>
  </w:style>
  <w:style w:type="character" w:styleId="Strong">
    <w:name w:val="Strong"/>
    <w:basedOn w:val="DefaultParagraphFont"/>
    <w:uiPriority w:val="22"/>
    <w:qFormat/>
    <w:rsid w:val="005D1838"/>
    <w:rPr>
      <w:b/>
      <w:bCs/>
    </w:rPr>
  </w:style>
  <w:style w:type="paragraph" w:styleId="BalloonText">
    <w:name w:val="Balloon Text"/>
    <w:basedOn w:val="Normal"/>
    <w:link w:val="BalloonTextChar"/>
    <w:uiPriority w:val="99"/>
    <w:semiHidden/>
    <w:unhideWhenUsed/>
    <w:rsid w:val="008D03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31D"/>
    <w:rPr>
      <w:rFonts w:ascii="Segoe UI" w:eastAsia="Times New Roman" w:hAnsi="Segoe UI" w:cs="Segoe UI"/>
      <w:sz w:val="18"/>
      <w:szCs w:val="18"/>
    </w:rPr>
  </w:style>
  <w:style w:type="paragraph" w:styleId="Header">
    <w:name w:val="header"/>
    <w:basedOn w:val="Normal"/>
    <w:link w:val="HeaderChar"/>
    <w:uiPriority w:val="99"/>
    <w:unhideWhenUsed/>
    <w:rsid w:val="0009128E"/>
    <w:pPr>
      <w:tabs>
        <w:tab w:val="center" w:pos="4513"/>
        <w:tab w:val="right" w:pos="9026"/>
      </w:tabs>
      <w:spacing w:before="120" w:after="120" w:line="276" w:lineRule="auto"/>
      <w:jc w:val="both"/>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9128E"/>
  </w:style>
  <w:style w:type="paragraph" w:styleId="Footer">
    <w:name w:val="footer"/>
    <w:basedOn w:val="Normal"/>
    <w:link w:val="FooterChar"/>
    <w:uiPriority w:val="99"/>
    <w:unhideWhenUsed/>
    <w:rsid w:val="0009128E"/>
    <w:pPr>
      <w:tabs>
        <w:tab w:val="center" w:pos="4513"/>
        <w:tab w:val="right" w:pos="9026"/>
      </w:tabs>
      <w:spacing w:before="120" w:after="120" w:line="276" w:lineRule="auto"/>
      <w:jc w:val="both"/>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9128E"/>
  </w:style>
  <w:style w:type="paragraph" w:styleId="ListParagraph">
    <w:name w:val="List Paragraph"/>
    <w:basedOn w:val="Normal"/>
    <w:uiPriority w:val="34"/>
    <w:qFormat/>
    <w:rsid w:val="0071061A"/>
    <w:pPr>
      <w:ind w:left="720"/>
      <w:contextualSpacing/>
    </w:pPr>
  </w:style>
  <w:style w:type="character" w:styleId="Emphasis">
    <w:name w:val="Emphasis"/>
    <w:basedOn w:val="DefaultParagraphFont"/>
    <w:uiPriority w:val="20"/>
    <w:qFormat/>
    <w:rsid w:val="002D06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174313">
      <w:bodyDiv w:val="1"/>
      <w:marLeft w:val="0"/>
      <w:marRight w:val="0"/>
      <w:marTop w:val="0"/>
      <w:marBottom w:val="0"/>
      <w:divBdr>
        <w:top w:val="none" w:sz="0" w:space="0" w:color="auto"/>
        <w:left w:val="none" w:sz="0" w:space="0" w:color="auto"/>
        <w:bottom w:val="none" w:sz="0" w:space="0" w:color="auto"/>
        <w:right w:val="none" w:sz="0" w:space="0" w:color="auto"/>
      </w:divBdr>
    </w:div>
    <w:div w:id="194618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1944</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Whitefield Primary School</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Foster</dc:creator>
  <cp:lastModifiedBy>Sarah Foster</cp:lastModifiedBy>
  <cp:revision>2</cp:revision>
  <cp:lastPrinted>2023-11-20T13:54:00Z</cp:lastPrinted>
  <dcterms:created xsi:type="dcterms:W3CDTF">2025-01-27T13:41:00Z</dcterms:created>
  <dcterms:modified xsi:type="dcterms:W3CDTF">2025-01-27T13:41:00Z</dcterms:modified>
</cp:coreProperties>
</file>