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72885" w14:textId="77777777" w:rsidR="00667516" w:rsidRDefault="00667516" w:rsidP="00667516">
      <w:pPr>
        <w:pStyle w:val="Header"/>
      </w:pPr>
    </w:p>
    <w:p w14:paraId="671A30E9" w14:textId="77777777" w:rsidR="00667516" w:rsidRPr="00126EB1" w:rsidRDefault="00667516" w:rsidP="00667516">
      <w:pPr>
        <w:rPr>
          <w:sz w:val="16"/>
          <w:szCs w:val="16"/>
        </w:rPr>
      </w:pPr>
    </w:p>
    <w:p w14:paraId="72D33621" w14:textId="7C40FF0C" w:rsidR="00667516" w:rsidRDefault="00667516" w:rsidP="00667516">
      <w:pPr>
        <w:jc w:val="center"/>
      </w:pPr>
      <w:r>
        <w:rPr>
          <w:noProof/>
          <w:lang w:eastAsia="en-GB"/>
        </w:rPr>
        <w:drawing>
          <wp:inline distT="0" distB="0" distL="0" distR="0" wp14:anchorId="61E1A300" wp14:editId="378B762A">
            <wp:extent cx="14859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2BD087E0" w14:textId="77777777" w:rsidR="00667516" w:rsidRDefault="00667516" w:rsidP="00667516">
      <w:pPr>
        <w:rPr>
          <w:b/>
          <w:sz w:val="28"/>
        </w:rPr>
      </w:pPr>
    </w:p>
    <w:p w14:paraId="79F967D3" w14:textId="77777777" w:rsidR="00667516" w:rsidRPr="000B06F9" w:rsidRDefault="00667516" w:rsidP="00667516">
      <w:pPr>
        <w:pStyle w:val="BodyText"/>
        <w:jc w:val="center"/>
        <w:rPr>
          <w:rFonts w:ascii="Calibri" w:hAnsi="Calibri" w:cs="Calibri"/>
          <w:b/>
          <w:i/>
          <w:sz w:val="18"/>
          <w:szCs w:val="18"/>
        </w:rPr>
      </w:pPr>
      <w:r w:rsidRPr="000B06F9">
        <w:rPr>
          <w:rFonts w:ascii="Calibri" w:hAnsi="Calibri" w:cs="Calibri"/>
          <w:b/>
          <w:sz w:val="40"/>
        </w:rPr>
        <w:t>WHITEFIELD PRIMARY SCHOOL</w:t>
      </w:r>
    </w:p>
    <w:p w14:paraId="7011067B" w14:textId="77777777" w:rsidR="00667516" w:rsidRPr="000B06F9" w:rsidRDefault="00667516" w:rsidP="00667516">
      <w:pPr>
        <w:jc w:val="center"/>
        <w:rPr>
          <w:rFonts w:ascii="Calibri" w:hAnsi="Calibri" w:cs="Calibri"/>
          <w:b/>
          <w:color w:val="000000"/>
          <w:sz w:val="28"/>
          <w:szCs w:val="28"/>
          <w:lang w:eastAsia="ja-JP"/>
        </w:rPr>
      </w:pPr>
      <w:r w:rsidRPr="000B06F9">
        <w:rPr>
          <w:rFonts w:ascii="Calibri" w:hAnsi="Calibri" w:cs="Calibri"/>
          <w:b/>
          <w:color w:val="000000"/>
          <w:sz w:val="28"/>
          <w:szCs w:val="28"/>
          <w:lang w:eastAsia="ja-JP"/>
        </w:rPr>
        <w:t>HEALTHY HEARTS; HEALTHY BODIES; HEALTHY MINDS</w:t>
      </w:r>
    </w:p>
    <w:p w14:paraId="58328E0D" w14:textId="77777777" w:rsidR="00667516" w:rsidRPr="000B06F9" w:rsidRDefault="00667516" w:rsidP="00667516">
      <w:pPr>
        <w:rPr>
          <w:rFonts w:ascii="Calibri" w:hAnsi="Calibri" w:cs="Calibri"/>
          <w:b/>
          <w:sz w:val="32"/>
          <w:lang w:eastAsia="ja-JP"/>
        </w:rPr>
      </w:pPr>
    </w:p>
    <w:p w14:paraId="060E2C4D" w14:textId="09D9D2F2" w:rsidR="00824FDF" w:rsidRDefault="008206A5" w:rsidP="008206A5">
      <w:pPr>
        <w:jc w:val="center"/>
        <w:rPr>
          <w:rFonts w:eastAsiaTheme="majorEastAsia" w:cs="Arial"/>
          <w:color w:val="000000" w:themeColor="text1"/>
          <w:sz w:val="44"/>
          <w:szCs w:val="44"/>
          <w:lang w:val="en-US" w:eastAsia="ja-JP"/>
        </w:rPr>
      </w:pPr>
      <w:r w:rsidRPr="00667516">
        <w:rPr>
          <w:rFonts w:eastAsiaTheme="majorEastAsia" w:cs="Arial"/>
          <w:color w:val="000000" w:themeColor="text1"/>
          <w:sz w:val="44"/>
          <w:szCs w:val="44"/>
          <w:lang w:val="en-US" w:eastAsia="ja-JP"/>
        </w:rPr>
        <w:t>Special Educational Needs and Disabilities (</w:t>
      </w:r>
      <w:r w:rsidR="00123B89" w:rsidRPr="00667516">
        <w:rPr>
          <w:rFonts w:eastAsiaTheme="majorEastAsia" w:cs="Arial"/>
          <w:color w:val="000000" w:themeColor="text1"/>
          <w:sz w:val="44"/>
          <w:szCs w:val="44"/>
          <w:lang w:val="en-US" w:eastAsia="ja-JP"/>
        </w:rPr>
        <w:t>SEND</w:t>
      </w:r>
      <w:r w:rsidRPr="00667516">
        <w:rPr>
          <w:rFonts w:eastAsiaTheme="majorEastAsia" w:cs="Arial"/>
          <w:color w:val="000000" w:themeColor="text1"/>
          <w:sz w:val="44"/>
          <w:szCs w:val="44"/>
          <w:lang w:val="en-US" w:eastAsia="ja-JP"/>
        </w:rPr>
        <w:t>)</w:t>
      </w:r>
      <w:r w:rsidR="00123B89" w:rsidRPr="00667516">
        <w:rPr>
          <w:rFonts w:eastAsiaTheme="majorEastAsia" w:cs="Arial"/>
          <w:color w:val="000000" w:themeColor="text1"/>
          <w:sz w:val="44"/>
          <w:szCs w:val="44"/>
          <w:lang w:val="en-US" w:eastAsia="ja-JP"/>
        </w:rPr>
        <w:t xml:space="preserve"> Policy</w:t>
      </w:r>
    </w:p>
    <w:p w14:paraId="047E3900" w14:textId="7FC9C0FF" w:rsidR="00316063" w:rsidRPr="008206A5" w:rsidRDefault="00C147E8" w:rsidP="008206A5">
      <w:pPr>
        <w:jc w:val="center"/>
        <w:rPr>
          <w:rFonts w:eastAsiaTheme="majorEastAsia" w:cs="Arial"/>
          <w:color w:val="000000" w:themeColor="text1"/>
          <w:sz w:val="72"/>
          <w:szCs w:val="80"/>
          <w:lang w:val="en-US" w:eastAsia="ja-JP"/>
        </w:rPr>
      </w:pPr>
      <w:r>
        <w:rPr>
          <w:rFonts w:eastAsiaTheme="majorEastAsia" w:cs="Arial"/>
          <w:color w:val="000000" w:themeColor="text1"/>
          <w:sz w:val="44"/>
          <w:szCs w:val="44"/>
          <w:lang w:val="en-US" w:eastAsia="ja-JP"/>
        </w:rPr>
        <w:t>SENDCO – MR ANDREW JACKSON</w:t>
      </w:r>
      <w:bookmarkStart w:id="0" w:name="_GoBack"/>
      <w:bookmarkEnd w:id="0"/>
    </w:p>
    <w:p w14:paraId="15C51767" w14:textId="77777777" w:rsidR="00824FDF" w:rsidRDefault="00824FDF" w:rsidP="00667516">
      <w:pP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2A5C5DDD" w:rsidR="00A23725" w:rsidRDefault="008206A5"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BFAE81A">
                <wp:simplePos x="0" y="0"/>
                <wp:positionH relativeFrom="column">
                  <wp:posOffset>22225</wp:posOffset>
                </wp:positionH>
                <wp:positionV relativeFrom="paragraph">
                  <wp:posOffset>2168525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0BAB8BD" w:rsidR="00B0148F" w:rsidRPr="003F31D0" w:rsidRDefault="00B0148F" w:rsidP="00A23725">
                            <w:pPr>
                              <w:rPr>
                                <w:rFonts w:cs="Arial"/>
                                <w:szCs w:val="24"/>
                              </w:rPr>
                            </w:pPr>
                            <w:r w:rsidRPr="003F31D0">
                              <w:rPr>
                                <w:rFonts w:cs="Arial"/>
                                <w:szCs w:val="24"/>
                              </w:rPr>
                              <w:t xml:space="preserve">Last updated: </w:t>
                            </w:r>
                            <w:r w:rsidR="00FC3C87">
                              <w:rPr>
                                <w:rFonts w:cs="Arial"/>
                                <w:szCs w:val="24"/>
                              </w:rPr>
                              <w:t>2 September</w:t>
                            </w:r>
                            <w:r>
                              <w:rPr>
                                <w:rFonts w:cs="Arial"/>
                                <w:szCs w:val="24"/>
                              </w:rPr>
                              <w:t xml:space="preserve"> 20</w:t>
                            </w:r>
                            <w:r w:rsidR="0080278E">
                              <w:rPr>
                                <w:rFonts w:cs="Arial"/>
                                <w:szCs w:val="24"/>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5pt;margin-top:170.7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" stroked="f">
                <v:textbox>
                  <w:txbxContent>
                    <w:p w14:paraId="36B98B0F" w14:textId="10BAB8BD" w:rsidR="00B0148F" w:rsidRPr="003F31D0" w:rsidRDefault="00B0148F" w:rsidP="00A23725">
                      <w:pPr>
                        <w:rPr>
                          <w:rFonts w:cs="Arial"/>
                          <w:szCs w:val="24"/>
                        </w:rPr>
                      </w:pPr>
                      <w:r w:rsidRPr="003F31D0">
                        <w:rPr>
                          <w:rFonts w:cs="Arial"/>
                          <w:szCs w:val="24"/>
                        </w:rPr>
                        <w:t xml:space="preserve">Last updated: </w:t>
                      </w:r>
                      <w:r w:rsidR="00FC3C87">
                        <w:rPr>
                          <w:rFonts w:cs="Arial"/>
                          <w:szCs w:val="24"/>
                        </w:rPr>
                        <w:t>2 September</w:t>
                      </w:r>
                      <w:r>
                        <w:rPr>
                          <w:rFonts w:cs="Arial"/>
                          <w:szCs w:val="24"/>
                        </w:rPr>
                        <w:t xml:space="preserve"> 20</w:t>
                      </w:r>
                      <w:r w:rsidR="0080278E">
                        <w:rPr>
                          <w:rFonts w:cs="Arial"/>
                          <w:szCs w:val="24"/>
                        </w:rPr>
                        <w:t>22</w:t>
                      </w:r>
                    </w:p>
                  </w:txbxContent>
                </v:textbox>
                <w10:wrap type="square"/>
              </v:shape>
            </w:pict>
          </mc:Fallback>
        </mc:AlternateContent>
      </w:r>
    </w:p>
    <w:p w14:paraId="71920514" w14:textId="77777777" w:rsidR="00316063" w:rsidRDefault="00316063">
      <w:pPr>
        <w:rPr>
          <w:b/>
          <w:bCs/>
          <w:sz w:val="32"/>
          <w:szCs w:val="32"/>
        </w:rPr>
      </w:pPr>
      <w:r>
        <w:rPr>
          <w:b/>
          <w:bCs/>
          <w:sz w:val="32"/>
          <w:szCs w:val="32"/>
        </w:rPr>
        <w:br w:type="page"/>
      </w:r>
    </w:p>
    <w:p w14:paraId="15BB98F5" w14:textId="60888CE5" w:rsidR="00A23725" w:rsidRPr="00BF3F57" w:rsidRDefault="00A23725" w:rsidP="005B651B">
      <w:pPr>
        <w:spacing w:before="200"/>
        <w:rPr>
          <w:b/>
          <w:bCs/>
          <w:sz w:val="32"/>
          <w:szCs w:val="32"/>
        </w:rPr>
      </w:pPr>
      <w:r w:rsidRPr="00BF3F57">
        <w:rPr>
          <w:b/>
          <w:bCs/>
          <w:sz w:val="32"/>
          <w:szCs w:val="32"/>
        </w:rPr>
        <w:lastRenderedPageBreak/>
        <w:t>Contents:</w:t>
      </w:r>
    </w:p>
    <w:p w14:paraId="07F4909F" w14:textId="6FE4E8CB" w:rsidR="00123B89" w:rsidRPr="00C147E8" w:rsidRDefault="00123B89" w:rsidP="00123B89">
      <w:pPr>
        <w:jc w:val="both"/>
        <w:rPr>
          <w:rStyle w:val="Hyperlink"/>
          <w:rFonts w:asciiTheme="minorHAnsi" w:hAnsiTheme="minorHAnsi" w:cstheme="minorHAnsi"/>
          <w:color w:val="auto"/>
          <w:sz w:val="14"/>
          <w:u w:val="none"/>
        </w:rPr>
      </w:pPr>
      <w:r w:rsidRPr="00C147E8">
        <w:rPr>
          <w:rFonts w:asciiTheme="minorHAnsi" w:hAnsiTheme="minorHAnsi" w:cstheme="minorHAnsi"/>
        </w:rPr>
        <w:fldChar w:fldCharType="begin"/>
      </w:r>
      <w:r w:rsidRPr="00C147E8">
        <w:rPr>
          <w:rFonts w:asciiTheme="minorHAnsi" w:hAnsiTheme="minorHAnsi" w:cstheme="minorHAnsi"/>
        </w:rPr>
        <w:instrText xml:space="preserve"> HYPERLINK  \l "_Statement_of_intent_1" </w:instrText>
      </w:r>
      <w:r w:rsidRPr="00C147E8">
        <w:rPr>
          <w:rFonts w:asciiTheme="minorHAnsi" w:hAnsiTheme="minorHAnsi" w:cstheme="minorHAnsi"/>
        </w:rPr>
        <w:fldChar w:fldCharType="separate"/>
      </w:r>
      <w:r w:rsidRPr="00C147E8">
        <w:rPr>
          <w:rStyle w:val="Hyperlink"/>
          <w:rFonts w:asciiTheme="minorHAnsi" w:hAnsiTheme="minorHAnsi" w:cstheme="minorHAnsi"/>
          <w:color w:val="auto"/>
          <w:u w:val="none"/>
        </w:rPr>
        <w:t>Statement of intent</w:t>
      </w:r>
      <w:bookmarkStart w:id="1" w:name="b"/>
    </w:p>
    <w:p w14:paraId="2366320E" w14:textId="55547C67" w:rsidR="00123B89" w:rsidRPr="00C147E8" w:rsidRDefault="00123B89" w:rsidP="00FC3C87">
      <w:pPr>
        <w:pStyle w:val="ListParagraph"/>
        <w:numPr>
          <w:ilvl w:val="0"/>
          <w:numId w:val="1"/>
        </w:numPr>
        <w:spacing w:after="0"/>
        <w:ind w:left="426"/>
        <w:contextualSpacing w:val="0"/>
        <w:jc w:val="both"/>
        <w:rPr>
          <w:rFonts w:cstheme="minorHAnsi"/>
        </w:rPr>
      </w:pPr>
      <w:r w:rsidRPr="00C147E8">
        <w:rPr>
          <w:rFonts w:cstheme="minorHAnsi"/>
        </w:rPr>
        <w:fldChar w:fldCharType="end"/>
      </w:r>
      <w:bookmarkEnd w:id="1"/>
      <w:r w:rsidR="006C19E8" w:rsidRPr="00C147E8">
        <w:fldChar w:fldCharType="begin"/>
      </w:r>
      <w:r w:rsidR="006C19E8" w:rsidRPr="00C147E8">
        <w:instrText xml:space="preserve"> HYPERLINK \l "_Legal_framework_1" </w:instrText>
      </w:r>
      <w:r w:rsidR="006C19E8" w:rsidRPr="00C147E8">
        <w:fldChar w:fldCharType="separate"/>
      </w:r>
      <w:r w:rsidRPr="00C147E8">
        <w:rPr>
          <w:rStyle w:val="Hyperlink"/>
          <w:rFonts w:cstheme="minorHAnsi"/>
          <w:color w:val="auto"/>
          <w:u w:val="none"/>
        </w:rPr>
        <w:t xml:space="preserve">Legal framework </w:t>
      </w:r>
      <w:r w:rsidR="006C19E8" w:rsidRPr="00C147E8">
        <w:rPr>
          <w:rStyle w:val="Hyperlink"/>
          <w:rFonts w:cstheme="minorHAnsi"/>
          <w:color w:val="auto"/>
          <w:u w:val="none"/>
        </w:rPr>
        <w:fldChar w:fldCharType="end"/>
      </w:r>
    </w:p>
    <w:p w14:paraId="305EA80D" w14:textId="7838C253" w:rsidR="00123B89" w:rsidRPr="00C147E8" w:rsidRDefault="006C19E8"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00123B89" w:rsidRPr="00C147E8">
          <w:rPr>
            <w:rStyle w:val="Hyperlink"/>
            <w:rFonts w:cstheme="minorHAnsi"/>
            <w:color w:val="auto"/>
            <w:u w:val="none"/>
          </w:rPr>
          <w:t>Objectives</w:t>
        </w:r>
      </w:hyperlink>
      <w:r w:rsidR="00123B89" w:rsidRPr="00C147E8">
        <w:rPr>
          <w:rStyle w:val="Hyperlink"/>
          <w:rFonts w:cstheme="minorHAnsi"/>
          <w:color w:val="auto"/>
          <w:u w:val="none"/>
        </w:rPr>
        <w:t xml:space="preserve"> </w:t>
      </w:r>
    </w:p>
    <w:p w14:paraId="39247DBF" w14:textId="24298B70" w:rsidR="00FC3C87" w:rsidRPr="00C147E8" w:rsidRDefault="00FC3C87" w:rsidP="002D6ECF">
      <w:pPr>
        <w:pStyle w:val="ListParagraph"/>
        <w:numPr>
          <w:ilvl w:val="0"/>
          <w:numId w:val="1"/>
        </w:numPr>
        <w:spacing w:after="0"/>
        <w:ind w:left="426"/>
        <w:contextualSpacing w:val="0"/>
        <w:jc w:val="both"/>
        <w:rPr>
          <w:rStyle w:val="Hyperlink"/>
          <w:rFonts w:cstheme="minorHAnsi"/>
          <w:color w:val="auto"/>
          <w:u w:val="none"/>
        </w:rPr>
      </w:pPr>
      <w:r w:rsidRPr="00C147E8">
        <w:rPr>
          <w:rStyle w:val="Hyperlink"/>
          <w:rFonts w:cstheme="minorHAnsi"/>
          <w:color w:val="auto"/>
          <w:u w:val="none"/>
        </w:rPr>
        <w:fldChar w:fldCharType="begin"/>
      </w:r>
      <w:r w:rsidR="00604845" w:rsidRPr="00C147E8">
        <w:rPr>
          <w:rStyle w:val="Hyperlink"/>
          <w:rFonts w:cstheme="minorHAnsi"/>
          <w:color w:val="auto"/>
          <w:u w:val="none"/>
        </w:rPr>
        <w:instrText>HYPERLINK  \l "_[Updated]_Roles_and"</w:instrText>
      </w:r>
      <w:r w:rsidRPr="00C147E8">
        <w:rPr>
          <w:rStyle w:val="Hyperlink"/>
          <w:rFonts w:cstheme="minorHAnsi"/>
          <w:color w:val="auto"/>
          <w:u w:val="none"/>
        </w:rPr>
        <w:fldChar w:fldCharType="separate"/>
      </w:r>
      <w:r w:rsidRPr="00C147E8">
        <w:rPr>
          <w:rStyle w:val="Hyperlink"/>
          <w:rFonts w:cstheme="minorHAnsi"/>
          <w:color w:val="auto"/>
          <w:u w:val="none"/>
        </w:rPr>
        <w:t xml:space="preserve">Roles and responsibilities </w:t>
      </w:r>
    </w:p>
    <w:p w14:paraId="693F57A2" w14:textId="1C54D97D" w:rsidR="00FC3C87" w:rsidRPr="00C147E8"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C147E8">
        <w:rPr>
          <w:rStyle w:val="Hyperlink"/>
          <w:rFonts w:cstheme="minorHAnsi"/>
          <w:color w:val="auto"/>
          <w:u w:val="none"/>
        </w:rPr>
        <w:fldChar w:fldCharType="end"/>
      </w:r>
      <w:hyperlink w:anchor="_[Updated]_Identifying_SEND" w:history="1">
        <w:r w:rsidRPr="00C147E8">
          <w:rPr>
            <w:rStyle w:val="Hyperlink"/>
            <w:rFonts w:cstheme="minorHAnsi"/>
            <w:color w:val="auto"/>
            <w:u w:val="none"/>
          </w:rPr>
          <w:t>Identifying SEND</w:t>
        </w:r>
      </w:hyperlink>
    </w:p>
    <w:p w14:paraId="565875CE" w14:textId="66A9CA1D" w:rsidR="00FC3C87" w:rsidRPr="00C147E8" w:rsidRDefault="00604845" w:rsidP="00FC3C87">
      <w:pPr>
        <w:pStyle w:val="ListParagraph"/>
        <w:numPr>
          <w:ilvl w:val="0"/>
          <w:numId w:val="1"/>
        </w:numPr>
        <w:spacing w:after="0"/>
        <w:ind w:left="426" w:hanging="426"/>
        <w:contextualSpacing w:val="0"/>
        <w:jc w:val="both"/>
        <w:rPr>
          <w:rStyle w:val="Hyperlink"/>
          <w:rFonts w:cstheme="minorHAnsi"/>
          <w:color w:val="auto"/>
          <w:u w:val="none"/>
        </w:rPr>
      </w:pPr>
      <w:r w:rsidRPr="00C147E8">
        <w:rPr>
          <w:rFonts w:cstheme="minorHAnsi"/>
        </w:rPr>
        <w:fldChar w:fldCharType="begin"/>
      </w:r>
      <w:r w:rsidRPr="00C147E8">
        <w:rPr>
          <w:rFonts w:cstheme="minorHAnsi"/>
        </w:rPr>
        <w:instrText xml:space="preserve"> HYPERLINK  \l "_Safeguarding_1" </w:instrText>
      </w:r>
      <w:r w:rsidRPr="00C147E8">
        <w:rPr>
          <w:rFonts w:cstheme="minorHAnsi"/>
        </w:rPr>
        <w:fldChar w:fldCharType="separate"/>
      </w:r>
      <w:r w:rsidR="00FC3C87" w:rsidRPr="00C147E8">
        <w:rPr>
          <w:rStyle w:val="Hyperlink"/>
          <w:rFonts w:cstheme="minorHAnsi"/>
          <w:color w:val="auto"/>
          <w:u w:val="none"/>
        </w:rPr>
        <w:t>Safeguarding</w:t>
      </w:r>
    </w:p>
    <w:p w14:paraId="514489A3" w14:textId="626FB983" w:rsidR="00FC3C87" w:rsidRPr="00C147E8" w:rsidRDefault="00604845" w:rsidP="00316063">
      <w:pPr>
        <w:pStyle w:val="ListParagraph"/>
        <w:numPr>
          <w:ilvl w:val="0"/>
          <w:numId w:val="1"/>
        </w:numPr>
        <w:spacing w:after="0"/>
        <w:ind w:left="426"/>
        <w:contextualSpacing w:val="0"/>
        <w:jc w:val="both"/>
        <w:rPr>
          <w:rStyle w:val="Hyperlink"/>
          <w:rFonts w:cstheme="minorHAnsi"/>
          <w:color w:val="auto"/>
          <w:u w:val="none"/>
        </w:rPr>
      </w:pPr>
      <w:r w:rsidRPr="00C147E8">
        <w:rPr>
          <w:rFonts w:cstheme="minorHAnsi"/>
        </w:rPr>
        <w:fldChar w:fldCharType="end"/>
      </w:r>
      <w:hyperlink w:anchor="_[Updated]_SEND_support" w:history="1">
        <w:r w:rsidR="00FC3C87" w:rsidRPr="00C147E8">
          <w:rPr>
            <w:rStyle w:val="Hyperlink"/>
            <w:rFonts w:cstheme="minorHAnsi"/>
            <w:color w:val="auto"/>
            <w:u w:val="none"/>
          </w:rPr>
          <w:t>SEN</w:t>
        </w:r>
        <w:r w:rsidR="004172D9" w:rsidRPr="00C147E8">
          <w:rPr>
            <w:rStyle w:val="Hyperlink"/>
            <w:rFonts w:cstheme="minorHAnsi"/>
            <w:color w:val="auto"/>
            <w:u w:val="none"/>
          </w:rPr>
          <w:t>D</w:t>
        </w:r>
        <w:r w:rsidR="00FC3C87" w:rsidRPr="00C147E8">
          <w:rPr>
            <w:rStyle w:val="Hyperlink"/>
            <w:rFonts w:cstheme="minorHAnsi"/>
            <w:color w:val="auto"/>
            <w:u w:val="none"/>
          </w:rPr>
          <w:t xml:space="preserve"> support</w:t>
        </w:r>
      </w:hyperlink>
      <w:r w:rsidR="00FC3C87" w:rsidRPr="00C147E8">
        <w:t xml:space="preserve"> </w:t>
      </w:r>
      <w:r w:rsidR="00FC3C87" w:rsidRPr="00C147E8" w:rsidDel="0080278E">
        <w:rPr>
          <w:rStyle w:val="Hyperlink"/>
          <w:rFonts w:cstheme="minorHAnsi"/>
          <w:bCs/>
          <w:color w:val="auto"/>
          <w:u w:val="none"/>
          <w:shd w:val="clear" w:color="auto" w:fill="47D7AC"/>
        </w:rPr>
        <w:t xml:space="preserve"> </w:t>
      </w:r>
    </w:p>
    <w:p w14:paraId="700C6C1B" w14:textId="1972396C" w:rsidR="00123B89" w:rsidRPr="00C147E8" w:rsidRDefault="006C19E8" w:rsidP="00316063">
      <w:pPr>
        <w:pStyle w:val="ListParagraph"/>
        <w:numPr>
          <w:ilvl w:val="0"/>
          <w:numId w:val="1"/>
        </w:numPr>
        <w:spacing w:after="0"/>
        <w:ind w:left="426"/>
        <w:contextualSpacing w:val="0"/>
        <w:jc w:val="both"/>
        <w:rPr>
          <w:rFonts w:cstheme="minorHAnsi"/>
        </w:rPr>
      </w:pPr>
      <w:hyperlink w:anchor="_Admissions_1" w:history="1">
        <w:r w:rsidR="00123B89" w:rsidRPr="00C147E8">
          <w:rPr>
            <w:rStyle w:val="Hyperlink"/>
            <w:rFonts w:cstheme="minorHAnsi"/>
            <w:color w:val="auto"/>
            <w:u w:val="none"/>
          </w:rPr>
          <w:t>Admissions</w:t>
        </w:r>
      </w:hyperlink>
      <w:r w:rsidR="00123B89" w:rsidRPr="00C147E8">
        <w:rPr>
          <w:rFonts w:cstheme="minorHAnsi"/>
        </w:rPr>
        <w:t xml:space="preserve"> </w:t>
      </w:r>
    </w:p>
    <w:p w14:paraId="16C31FA8" w14:textId="7AFE6C34" w:rsidR="00CA6421" w:rsidRPr="00C147E8" w:rsidRDefault="006C19E8" w:rsidP="00316063">
      <w:pPr>
        <w:pStyle w:val="ListParagraph"/>
        <w:numPr>
          <w:ilvl w:val="0"/>
          <w:numId w:val="1"/>
        </w:numPr>
        <w:spacing w:after="0"/>
        <w:ind w:left="426"/>
        <w:contextualSpacing w:val="0"/>
        <w:jc w:val="both"/>
        <w:rPr>
          <w:rFonts w:cstheme="minorHAnsi"/>
        </w:rPr>
      </w:pPr>
      <w:hyperlink w:anchor="_[Updated]_Transition" w:history="1">
        <w:r w:rsidR="00CA6421" w:rsidRPr="00C147E8">
          <w:rPr>
            <w:rStyle w:val="Hyperlink"/>
            <w:rFonts w:cstheme="minorHAnsi"/>
            <w:color w:val="auto"/>
            <w:u w:val="none"/>
          </w:rPr>
          <w:t xml:space="preserve">Transition </w:t>
        </w:r>
      </w:hyperlink>
    </w:p>
    <w:p w14:paraId="279C3DD3" w14:textId="416D2F54" w:rsidR="00123B89" w:rsidRPr="00C147E8" w:rsidRDefault="006C19E8" w:rsidP="00316063">
      <w:pPr>
        <w:pStyle w:val="ListParagraph"/>
        <w:numPr>
          <w:ilvl w:val="0"/>
          <w:numId w:val="1"/>
        </w:numPr>
        <w:spacing w:after="0"/>
        <w:ind w:left="426"/>
        <w:contextualSpacing w:val="0"/>
        <w:jc w:val="both"/>
        <w:rPr>
          <w:rFonts w:cstheme="minorHAnsi"/>
        </w:rPr>
      </w:pPr>
      <w:hyperlink w:anchor="_[Updated]_Involving_pupils" w:history="1">
        <w:r w:rsidR="00123B89" w:rsidRPr="00C147E8">
          <w:rPr>
            <w:rStyle w:val="Hyperlink"/>
            <w:rFonts w:cstheme="minorHAnsi"/>
            <w:color w:val="auto"/>
            <w:u w:val="none"/>
          </w:rPr>
          <w:t>Involving pupils and parents in decision-making</w:t>
        </w:r>
      </w:hyperlink>
      <w:r w:rsidR="00123B89" w:rsidRPr="00C147E8">
        <w:rPr>
          <w:rFonts w:cstheme="minorHAnsi"/>
        </w:rPr>
        <w:t xml:space="preserve"> </w:t>
      </w:r>
    </w:p>
    <w:p w14:paraId="4FABF460" w14:textId="334DE177" w:rsidR="00604845" w:rsidRPr="00C147E8" w:rsidRDefault="006C19E8" w:rsidP="00CA6421">
      <w:pPr>
        <w:pStyle w:val="ListParagraph"/>
        <w:numPr>
          <w:ilvl w:val="0"/>
          <w:numId w:val="1"/>
        </w:numPr>
        <w:spacing w:after="0"/>
        <w:ind w:left="426" w:hanging="426"/>
        <w:contextualSpacing w:val="0"/>
        <w:jc w:val="both"/>
        <w:rPr>
          <w:rFonts w:cstheme="minorHAnsi"/>
        </w:rPr>
      </w:pPr>
      <w:hyperlink w:anchor="_[Updated]_Funding_for" w:history="1">
        <w:r w:rsidR="00604845" w:rsidRPr="00C147E8">
          <w:rPr>
            <w:rStyle w:val="Hyperlink"/>
            <w:rFonts w:cstheme="minorHAnsi"/>
            <w:color w:val="auto"/>
            <w:u w:val="none"/>
          </w:rPr>
          <w:t>Funding for SEN</w:t>
        </w:r>
        <w:r w:rsidR="004172D9" w:rsidRPr="00C147E8">
          <w:rPr>
            <w:rStyle w:val="Hyperlink"/>
            <w:rFonts w:cstheme="minorHAnsi"/>
            <w:color w:val="auto"/>
            <w:u w:val="none"/>
          </w:rPr>
          <w:t>D</w:t>
        </w:r>
        <w:r w:rsidR="00604845" w:rsidRPr="00C147E8">
          <w:rPr>
            <w:rStyle w:val="Hyperlink"/>
            <w:rFonts w:cstheme="minorHAnsi"/>
            <w:color w:val="auto"/>
            <w:u w:val="none"/>
          </w:rPr>
          <w:t xml:space="preserve"> support</w:t>
        </w:r>
      </w:hyperlink>
    </w:p>
    <w:p w14:paraId="152CDF5D" w14:textId="4A517825" w:rsidR="008D317B" w:rsidRPr="00C147E8" w:rsidRDefault="006C19E8"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00604845" w:rsidRPr="00C147E8">
          <w:rPr>
            <w:rStyle w:val="Hyperlink"/>
            <w:rFonts w:cstheme="minorHAnsi"/>
            <w:color w:val="auto"/>
            <w:u w:val="none"/>
          </w:rPr>
          <w:t>EHC needs assessments and plans</w:t>
        </w:r>
      </w:hyperlink>
    </w:p>
    <w:p w14:paraId="13441FE1" w14:textId="3C6D9661" w:rsidR="00123B89" w:rsidRPr="00C147E8" w:rsidRDefault="006C19E8"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008D317B" w:rsidRPr="00C147E8">
          <w:rPr>
            <w:rStyle w:val="Hyperlink"/>
            <w:rFonts w:cstheme="minorHAnsi"/>
            <w:color w:val="auto"/>
            <w:u w:val="none"/>
          </w:rPr>
          <w:t>Reviewing EHC plans</w:t>
        </w:r>
      </w:hyperlink>
    </w:p>
    <w:p w14:paraId="61AE1BBE" w14:textId="5FB5D4F7" w:rsidR="008D317B" w:rsidRPr="00C147E8" w:rsidRDefault="006C19E8"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008D317B" w:rsidRPr="00C147E8">
          <w:rPr>
            <w:rStyle w:val="Hyperlink"/>
            <w:rFonts w:cstheme="minorHAnsi"/>
            <w:color w:val="auto"/>
            <w:u w:val="none"/>
          </w:rPr>
          <w:t>Supporting successful preparation for adulthood</w:t>
        </w:r>
      </w:hyperlink>
    </w:p>
    <w:p w14:paraId="089EE140" w14:textId="4246BDD0" w:rsidR="008D317B" w:rsidRPr="00C147E8" w:rsidRDefault="006C19E8" w:rsidP="008D317B">
      <w:pPr>
        <w:pStyle w:val="ListParagraph"/>
        <w:numPr>
          <w:ilvl w:val="0"/>
          <w:numId w:val="1"/>
        </w:numPr>
        <w:spacing w:after="0"/>
        <w:ind w:left="426" w:hanging="426"/>
        <w:contextualSpacing w:val="0"/>
        <w:jc w:val="both"/>
        <w:rPr>
          <w:rFonts w:cstheme="minorHAnsi"/>
        </w:rPr>
      </w:pPr>
      <w:hyperlink w:anchor="_[Updated]_Resolving_disagreements" w:history="1">
        <w:r w:rsidR="00F80BD1" w:rsidRPr="00C147E8">
          <w:rPr>
            <w:rStyle w:val="Hyperlink"/>
            <w:rFonts w:cstheme="minorHAnsi"/>
            <w:color w:val="auto"/>
            <w:u w:val="none"/>
          </w:rPr>
          <w:t>Managing complaint</w:t>
        </w:r>
        <w:r w:rsidR="008D317B" w:rsidRPr="00C147E8">
          <w:rPr>
            <w:rStyle w:val="Hyperlink"/>
            <w:rFonts w:cstheme="minorHAnsi"/>
            <w:color w:val="auto"/>
            <w:u w:val="none"/>
          </w:rPr>
          <w:t>s</w:t>
        </w:r>
      </w:hyperlink>
      <w:r w:rsidR="008D317B" w:rsidRPr="00C147E8">
        <w:rPr>
          <w:rFonts w:cstheme="minorHAnsi"/>
        </w:rPr>
        <w:t xml:space="preserve"> </w:t>
      </w:r>
    </w:p>
    <w:p w14:paraId="3787AE71" w14:textId="7CA1EC79" w:rsidR="00123B89" w:rsidRPr="00C147E8" w:rsidRDefault="006C19E8" w:rsidP="00316063">
      <w:pPr>
        <w:pStyle w:val="ListParagraph"/>
        <w:numPr>
          <w:ilvl w:val="0"/>
          <w:numId w:val="1"/>
        </w:numPr>
        <w:spacing w:after="0"/>
        <w:ind w:left="426" w:hanging="426"/>
        <w:contextualSpacing w:val="0"/>
        <w:jc w:val="both"/>
        <w:rPr>
          <w:rFonts w:cstheme="minorHAnsi"/>
        </w:rPr>
      </w:pPr>
      <w:hyperlink w:anchor="_[Updated]_Staff_training" w:history="1">
        <w:r w:rsidR="008D317B" w:rsidRPr="00C147E8">
          <w:rPr>
            <w:rStyle w:val="Hyperlink"/>
            <w:rFonts w:cstheme="minorHAnsi"/>
            <w:color w:val="auto"/>
            <w:u w:val="none"/>
          </w:rPr>
          <w:t>Staff t</w:t>
        </w:r>
        <w:r w:rsidR="00123B89" w:rsidRPr="00C147E8">
          <w:rPr>
            <w:rStyle w:val="Hyperlink"/>
            <w:rFonts w:cstheme="minorHAnsi"/>
            <w:color w:val="auto"/>
            <w:u w:val="none"/>
          </w:rPr>
          <w:t>raining</w:t>
        </w:r>
        <w:r w:rsidR="008D317B" w:rsidRPr="00C147E8">
          <w:rPr>
            <w:rStyle w:val="Hyperlink"/>
            <w:rFonts w:cstheme="minorHAnsi"/>
            <w:color w:val="auto"/>
            <w:u w:val="none"/>
          </w:rPr>
          <w:t xml:space="preserve"> and improving practice</w:t>
        </w:r>
      </w:hyperlink>
      <w:r w:rsidR="00123B89" w:rsidRPr="00C147E8">
        <w:rPr>
          <w:rFonts w:cstheme="minorHAnsi"/>
        </w:rPr>
        <w:t xml:space="preserve"> </w:t>
      </w:r>
    </w:p>
    <w:p w14:paraId="73D72EBA" w14:textId="0955051E" w:rsidR="00123B89" w:rsidRPr="00C147E8" w:rsidRDefault="00604845" w:rsidP="00316063">
      <w:pPr>
        <w:pStyle w:val="ListParagraph"/>
        <w:numPr>
          <w:ilvl w:val="0"/>
          <w:numId w:val="1"/>
        </w:numPr>
        <w:spacing w:after="0"/>
        <w:ind w:left="426" w:hanging="426"/>
        <w:contextualSpacing w:val="0"/>
        <w:jc w:val="both"/>
        <w:rPr>
          <w:rStyle w:val="Hyperlink"/>
          <w:rFonts w:cstheme="minorHAnsi"/>
          <w:color w:val="auto"/>
          <w:u w:val="none"/>
        </w:rPr>
      </w:pPr>
      <w:r w:rsidRPr="00C147E8">
        <w:rPr>
          <w:rFonts w:cstheme="minorHAnsi"/>
        </w:rPr>
        <w:fldChar w:fldCharType="begin"/>
      </w:r>
      <w:r w:rsidRPr="00C147E8">
        <w:rPr>
          <w:rFonts w:cstheme="minorHAnsi"/>
        </w:rPr>
        <w:instrText xml:space="preserve"> HYPERLINK  \l "_[Updated]_Use_of" </w:instrText>
      </w:r>
      <w:r w:rsidRPr="00C147E8">
        <w:rPr>
          <w:rFonts w:cstheme="minorHAnsi"/>
        </w:rPr>
        <w:fldChar w:fldCharType="separate"/>
      </w:r>
      <w:r w:rsidR="008D317B" w:rsidRPr="00C147E8">
        <w:rPr>
          <w:rStyle w:val="Hyperlink"/>
          <w:rFonts w:cstheme="minorHAnsi"/>
          <w:color w:val="auto"/>
          <w:u w:val="none"/>
        </w:rPr>
        <w:t>Use of data and record keeping</w:t>
      </w:r>
    </w:p>
    <w:p w14:paraId="21288B49" w14:textId="60C40C1C" w:rsidR="00123B89" w:rsidRPr="00C147E8" w:rsidRDefault="00604845" w:rsidP="00316063">
      <w:pPr>
        <w:pStyle w:val="ListParagraph"/>
        <w:numPr>
          <w:ilvl w:val="0"/>
          <w:numId w:val="1"/>
        </w:numPr>
        <w:spacing w:after="0"/>
        <w:ind w:left="426" w:hanging="426"/>
        <w:contextualSpacing w:val="0"/>
        <w:jc w:val="both"/>
        <w:rPr>
          <w:rStyle w:val="Hyperlink"/>
          <w:rFonts w:cstheme="minorHAnsi"/>
          <w:color w:val="auto"/>
          <w:u w:val="none"/>
        </w:rPr>
      </w:pPr>
      <w:r w:rsidRPr="00C147E8">
        <w:rPr>
          <w:rFonts w:cstheme="minorHAnsi"/>
        </w:rPr>
        <w:fldChar w:fldCharType="end"/>
      </w:r>
      <w:r w:rsidRPr="00C147E8">
        <w:rPr>
          <w:rFonts w:cstheme="minorHAnsi"/>
        </w:rPr>
        <w:fldChar w:fldCharType="begin"/>
      </w:r>
      <w:r w:rsidRPr="00C147E8">
        <w:rPr>
          <w:rFonts w:cstheme="minorHAnsi"/>
        </w:rPr>
        <w:instrText xml:space="preserve"> HYPERLINK  \l "_Publishing_information" </w:instrText>
      </w:r>
      <w:r w:rsidRPr="00C147E8">
        <w:rPr>
          <w:rFonts w:cstheme="minorHAnsi"/>
        </w:rPr>
        <w:fldChar w:fldCharType="separate"/>
      </w:r>
      <w:r w:rsidR="008D317B" w:rsidRPr="00C147E8">
        <w:rPr>
          <w:rStyle w:val="Hyperlink"/>
          <w:rFonts w:cstheme="minorHAnsi"/>
          <w:color w:val="auto"/>
          <w:u w:val="none"/>
        </w:rPr>
        <w:t>Publishing information</w:t>
      </w:r>
      <w:r w:rsidRPr="00C147E8">
        <w:rPr>
          <w:rStyle w:val="Hyperlink"/>
          <w:rFonts w:cstheme="minorHAnsi"/>
          <w:color w:val="auto"/>
          <w:u w:val="none"/>
        </w:rPr>
        <w:t xml:space="preserve">  </w:t>
      </w:r>
    </w:p>
    <w:p w14:paraId="6896015C" w14:textId="6CDA76FB" w:rsidR="00CA6421" w:rsidRPr="00C147E8" w:rsidRDefault="00604845" w:rsidP="008D317B">
      <w:pPr>
        <w:pStyle w:val="ListParagraph"/>
        <w:numPr>
          <w:ilvl w:val="0"/>
          <w:numId w:val="1"/>
        </w:numPr>
        <w:spacing w:after="0"/>
        <w:ind w:left="426" w:hanging="426"/>
        <w:contextualSpacing w:val="0"/>
        <w:jc w:val="both"/>
        <w:rPr>
          <w:rFonts w:cstheme="minorHAnsi"/>
        </w:rPr>
      </w:pPr>
      <w:r w:rsidRPr="00C147E8">
        <w:rPr>
          <w:rFonts w:cstheme="minorHAnsi"/>
        </w:rPr>
        <w:fldChar w:fldCharType="end"/>
      </w:r>
      <w:hyperlink w:anchor="_Joint_commissioning,_planning_1" w:history="1">
        <w:r w:rsidRPr="00C147E8">
          <w:rPr>
            <w:rStyle w:val="Hyperlink"/>
            <w:rFonts w:cstheme="minorHAnsi"/>
            <w:color w:val="auto"/>
            <w:u w:val="none"/>
          </w:rPr>
          <w:t>Joint commissioning, planning and delivery</w:t>
        </w:r>
      </w:hyperlink>
    </w:p>
    <w:p w14:paraId="59139CEC" w14:textId="0C16DAC8" w:rsidR="00CA6421" w:rsidRPr="00C147E8" w:rsidRDefault="00604845" w:rsidP="00316063">
      <w:pPr>
        <w:pStyle w:val="ListParagraph"/>
        <w:numPr>
          <w:ilvl w:val="0"/>
          <w:numId w:val="1"/>
        </w:numPr>
        <w:spacing w:after="0"/>
        <w:ind w:left="426" w:hanging="426"/>
        <w:contextualSpacing w:val="0"/>
        <w:jc w:val="both"/>
        <w:rPr>
          <w:rStyle w:val="Hyperlink"/>
          <w:rFonts w:cstheme="minorHAnsi"/>
          <w:color w:val="auto"/>
          <w:u w:val="none"/>
        </w:rPr>
      </w:pPr>
      <w:r w:rsidRPr="00C147E8">
        <w:rPr>
          <w:rFonts w:cstheme="minorHAnsi"/>
        </w:rPr>
        <w:fldChar w:fldCharType="begin"/>
      </w:r>
      <w:r w:rsidRPr="00C147E8">
        <w:rPr>
          <w:rFonts w:cstheme="minorHAnsi"/>
        </w:rPr>
        <w:instrText xml:space="preserve"> HYPERLINK  \l "_Local_Offer" </w:instrText>
      </w:r>
      <w:r w:rsidRPr="00C147E8">
        <w:rPr>
          <w:rFonts w:cstheme="minorHAnsi"/>
        </w:rPr>
        <w:fldChar w:fldCharType="separate"/>
      </w:r>
      <w:r w:rsidR="00CA6421" w:rsidRPr="00C147E8">
        <w:rPr>
          <w:rStyle w:val="Hyperlink"/>
          <w:rFonts w:cstheme="minorHAnsi"/>
          <w:color w:val="auto"/>
          <w:u w:val="none"/>
        </w:rPr>
        <w:t>Local Offer</w:t>
      </w:r>
    </w:p>
    <w:p w14:paraId="6B61B651" w14:textId="2CAFFCFD" w:rsidR="00CA6421" w:rsidRPr="00C147E8" w:rsidRDefault="00604845" w:rsidP="00316063">
      <w:pPr>
        <w:pStyle w:val="ListParagraph"/>
        <w:numPr>
          <w:ilvl w:val="0"/>
          <w:numId w:val="1"/>
        </w:numPr>
        <w:spacing w:after="0"/>
        <w:ind w:left="426" w:hanging="426"/>
        <w:contextualSpacing w:val="0"/>
        <w:jc w:val="both"/>
        <w:rPr>
          <w:rStyle w:val="Hyperlink"/>
          <w:rFonts w:cstheme="minorHAnsi"/>
          <w:color w:val="auto"/>
          <w:u w:val="none"/>
        </w:rPr>
      </w:pPr>
      <w:r w:rsidRPr="00C147E8">
        <w:rPr>
          <w:rFonts w:cstheme="minorHAnsi"/>
        </w:rPr>
        <w:fldChar w:fldCharType="end"/>
      </w:r>
      <w:r w:rsidRPr="00C147E8">
        <w:rPr>
          <w:rFonts w:cstheme="minorHAnsi"/>
        </w:rPr>
        <w:fldChar w:fldCharType="begin"/>
      </w:r>
      <w:r w:rsidRPr="00C147E8">
        <w:rPr>
          <w:rFonts w:cstheme="minorHAnsi"/>
        </w:rPr>
        <w:instrText xml:space="preserve"> HYPERLINK  \l "_Monitoring_and_review" </w:instrText>
      </w:r>
      <w:r w:rsidRPr="00C147E8">
        <w:rPr>
          <w:rFonts w:cstheme="minorHAnsi"/>
        </w:rPr>
        <w:fldChar w:fldCharType="separate"/>
      </w:r>
      <w:r w:rsidR="00CA6421" w:rsidRPr="00C147E8">
        <w:rPr>
          <w:rStyle w:val="Hyperlink"/>
          <w:rFonts w:cstheme="minorHAnsi"/>
          <w:color w:val="auto"/>
          <w:u w:val="none"/>
        </w:rPr>
        <w:t>Monitoring and review</w:t>
      </w:r>
    </w:p>
    <w:p w14:paraId="219EADE5" w14:textId="02A04323" w:rsidR="00123B89" w:rsidRPr="00123B89" w:rsidRDefault="00604845" w:rsidP="00123B89">
      <w:r w:rsidRPr="00C147E8">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136267C" w14:textId="5431B13C" w:rsidR="00F7078D" w:rsidRPr="00E57E4E" w:rsidRDefault="00667516" w:rsidP="00F7078D">
      <w:pPr>
        <w:spacing w:before="200"/>
        <w:jc w:val="both"/>
        <w:rPr>
          <w:rFonts w:asciiTheme="minorHAnsi" w:hAnsiTheme="minorHAnsi" w:cstheme="minorHAnsi"/>
        </w:rPr>
      </w:pPr>
      <w:r w:rsidRPr="00C147E8">
        <w:rPr>
          <w:rFonts w:asciiTheme="minorHAnsi" w:hAnsiTheme="minorHAnsi" w:cstheme="minorHAnsi"/>
        </w:rPr>
        <w:t>WHITEFIELD PRIMARY SCHOOL</w:t>
      </w:r>
      <w:r w:rsidR="00530425" w:rsidRPr="00C147E8">
        <w:rPr>
          <w:rFonts w:asciiTheme="minorHAnsi" w:hAnsiTheme="minorHAnsi" w:cstheme="minorHAnsi"/>
        </w:rPr>
        <w:t xml:space="preserve"> believes that </w:t>
      </w:r>
      <w:r w:rsidR="00123B89" w:rsidRPr="00C147E8">
        <w:rPr>
          <w:rFonts w:asciiTheme="minorHAnsi" w:hAnsiTheme="minorHAnsi" w:cstheme="minorHAnsi"/>
        </w:rPr>
        <w:t xml:space="preserve">all pupils </w:t>
      </w:r>
      <w:r w:rsidR="00530425" w:rsidRPr="00C147E8">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1BBE19FD"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48AD2A1A"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46FF0249"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w:t>
      </w:r>
      <w:r w:rsidR="00667516">
        <w:rPr>
          <w:rFonts w:asciiTheme="minorHAnsi" w:hAnsiTheme="minorHAnsi" w:cstheme="minorHAnsi"/>
          <w:szCs w:val="24"/>
        </w:rPr>
        <w:t>local authority</w:t>
      </w:r>
      <w:r w:rsidRPr="00E57E4E">
        <w:rPr>
          <w:rFonts w:asciiTheme="minorHAnsi" w:hAnsiTheme="minorHAnsi" w:cstheme="minorHAnsi"/>
          <w:szCs w:val="24"/>
        </w:rPr>
        <w:t xml:space="preserve">,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6B495B37"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2993B920"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057ED16B"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4FAA3A17"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76469445"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26A6F701" w:rsidR="00A23725" w:rsidRPr="00E57E4E" w:rsidRDefault="00A23725" w:rsidP="004172D9">
      <w:pPr>
        <w:pStyle w:val="Heading10"/>
      </w:pPr>
      <w:bookmarkStart w:id="4" w:name="_Legal_framework_1"/>
      <w:bookmarkEnd w:id="4"/>
      <w:r w:rsidRPr="00E57E4E">
        <w:lastRenderedPageBreak/>
        <w:t>Legal frame</w:t>
      </w:r>
      <w:r w:rsidR="00B352B6" w:rsidRPr="00E57E4E">
        <w:t>work</w:t>
      </w:r>
    </w:p>
    <w:p w14:paraId="0253D27C" w14:textId="0855F2F7"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027F8D1B" w:rsidR="00123B89" w:rsidRPr="00E57E4E"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6F576435" w14:textId="31323C03"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r w:rsidRPr="00E57E4E">
        <w:t xml:space="preserve">DfE (2015) ‘Supporting pupils at school with medical conditions’ </w:t>
      </w:r>
    </w:p>
    <w:p w14:paraId="437439C5" w14:textId="45E90FAA" w:rsidR="00123B89" w:rsidRPr="00E57E4E" w:rsidRDefault="00123B89" w:rsidP="00786976">
      <w:pPr>
        <w:pStyle w:val="ListParagraph"/>
        <w:numPr>
          <w:ilvl w:val="0"/>
          <w:numId w:val="22"/>
        </w:numPr>
        <w:jc w:val="both"/>
      </w:pPr>
      <w:r w:rsidRPr="00E57E4E">
        <w:t>DfE (2018) ‘Working Together to Safeguard Children</w:t>
      </w:r>
      <w:r w:rsidR="005E3F8B" w:rsidRPr="00E57E4E">
        <w:t xml:space="preserve"> 2018</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17264F2F" w:rsidR="009F0DF7" w:rsidRPr="00E57E4E" w:rsidRDefault="009F0DF7" w:rsidP="009F0DF7">
      <w:pPr>
        <w:pStyle w:val="ListParagraph"/>
        <w:numPr>
          <w:ilvl w:val="0"/>
          <w:numId w:val="22"/>
        </w:numPr>
        <w:jc w:val="both"/>
      </w:pPr>
      <w:r w:rsidRPr="00E57E4E">
        <w:t xml:space="preserve">DfE (2022) ‘Keeping children safe in education 2022’ </w:t>
      </w:r>
    </w:p>
    <w:p w14:paraId="63DCEFA3" w14:textId="110F6AE7" w:rsidR="00E94D87" w:rsidRDefault="00E94D87" w:rsidP="00786976">
      <w:pPr>
        <w:pStyle w:val="ListParagraph"/>
        <w:numPr>
          <w:ilvl w:val="0"/>
          <w:numId w:val="22"/>
        </w:numPr>
        <w:spacing w:after="0"/>
        <w:jc w:val="both"/>
      </w:pPr>
      <w:r w:rsidRPr="00E57E4E">
        <w:t>Equality and Human Rights Commission (EHRC) (2015) ‘Reasonable adjustments for disabled pupils’</w:t>
      </w:r>
    </w:p>
    <w:p w14:paraId="7E33ACEB" w14:textId="77777777" w:rsidR="00667516" w:rsidRDefault="00667516" w:rsidP="00667516">
      <w:pPr>
        <w:spacing w:after="0"/>
        <w:jc w:val="both"/>
      </w:pPr>
    </w:p>
    <w:p w14:paraId="67797924" w14:textId="77777777" w:rsidR="00667516" w:rsidRDefault="00667516" w:rsidP="00667516">
      <w:pPr>
        <w:spacing w:after="0"/>
        <w:jc w:val="both"/>
      </w:pPr>
    </w:p>
    <w:p w14:paraId="3A293BB6" w14:textId="77777777" w:rsidR="00667516" w:rsidRDefault="00667516" w:rsidP="00667516">
      <w:pPr>
        <w:spacing w:after="0"/>
        <w:jc w:val="both"/>
      </w:pPr>
    </w:p>
    <w:p w14:paraId="5AE48297" w14:textId="77777777" w:rsidR="00667516" w:rsidRDefault="00667516" w:rsidP="00667516">
      <w:pPr>
        <w:spacing w:after="0"/>
        <w:jc w:val="both"/>
      </w:pPr>
    </w:p>
    <w:p w14:paraId="0B72D405" w14:textId="77777777" w:rsidR="00667516" w:rsidRDefault="00667516" w:rsidP="00667516">
      <w:pPr>
        <w:spacing w:after="0"/>
        <w:jc w:val="both"/>
      </w:pPr>
    </w:p>
    <w:p w14:paraId="4F3C6C47" w14:textId="77777777" w:rsidR="00667516" w:rsidRDefault="00667516" w:rsidP="00667516">
      <w:pPr>
        <w:spacing w:after="0"/>
        <w:jc w:val="both"/>
      </w:pPr>
    </w:p>
    <w:p w14:paraId="5C12BCED" w14:textId="77777777" w:rsidR="00667516" w:rsidRDefault="00667516" w:rsidP="00667516">
      <w:pPr>
        <w:spacing w:after="0"/>
        <w:jc w:val="both"/>
      </w:pPr>
    </w:p>
    <w:p w14:paraId="55E6C7D5" w14:textId="77777777" w:rsidR="00667516" w:rsidRDefault="00667516" w:rsidP="00667516">
      <w:pPr>
        <w:spacing w:after="0"/>
        <w:jc w:val="both"/>
      </w:pPr>
    </w:p>
    <w:p w14:paraId="118D1A43" w14:textId="77777777" w:rsidR="00667516" w:rsidRDefault="00667516" w:rsidP="00667516">
      <w:pPr>
        <w:spacing w:after="0"/>
        <w:jc w:val="both"/>
      </w:pPr>
    </w:p>
    <w:p w14:paraId="6D3534AF" w14:textId="77777777" w:rsidR="00667516" w:rsidRDefault="00667516" w:rsidP="00667516">
      <w:pPr>
        <w:spacing w:after="0"/>
        <w:jc w:val="both"/>
      </w:pPr>
    </w:p>
    <w:p w14:paraId="2D330E31" w14:textId="77777777" w:rsidR="00667516" w:rsidRDefault="00667516" w:rsidP="00667516">
      <w:pPr>
        <w:spacing w:after="0"/>
        <w:jc w:val="both"/>
      </w:pPr>
    </w:p>
    <w:p w14:paraId="1AB447F1" w14:textId="77777777" w:rsidR="00667516" w:rsidRDefault="00667516" w:rsidP="00667516">
      <w:pPr>
        <w:spacing w:after="0"/>
        <w:jc w:val="both"/>
      </w:pPr>
    </w:p>
    <w:p w14:paraId="1138AFBC" w14:textId="77777777" w:rsidR="00667516" w:rsidRDefault="00667516" w:rsidP="00667516">
      <w:pPr>
        <w:spacing w:after="0"/>
        <w:jc w:val="both"/>
      </w:pPr>
    </w:p>
    <w:p w14:paraId="46BA8834" w14:textId="77777777" w:rsidR="00667516" w:rsidRDefault="00667516" w:rsidP="00667516">
      <w:pPr>
        <w:spacing w:after="0"/>
        <w:jc w:val="both"/>
      </w:pPr>
    </w:p>
    <w:p w14:paraId="7D08029C" w14:textId="77777777" w:rsidR="00667516" w:rsidRPr="00E57E4E" w:rsidRDefault="00667516" w:rsidP="00667516">
      <w:pPr>
        <w:spacing w:after="0"/>
        <w:jc w:val="both"/>
      </w:pPr>
    </w:p>
    <w:p w14:paraId="5A091D9C" w14:textId="37592511" w:rsidR="00A3295C" w:rsidRPr="00E57E4E" w:rsidRDefault="00667516" w:rsidP="00667516">
      <w:pPr>
        <w:pStyle w:val="Heading10"/>
      </w:pPr>
      <w:bookmarkStart w:id="5" w:name="_[Updated]_Definitions"/>
      <w:bookmarkStart w:id="6" w:name="_[Updated]_Objectives"/>
      <w:bookmarkEnd w:id="5"/>
      <w:bookmarkEnd w:id="6"/>
      <w:r w:rsidRPr="00667516">
        <w:rPr>
          <w:bCs/>
          <w:shd w:val="clear" w:color="auto" w:fill="47D7AC"/>
        </w:rPr>
        <w:lastRenderedPageBreak/>
        <w:t xml:space="preserve"> </w:t>
      </w:r>
      <w:r w:rsidR="00117916" w:rsidRPr="00667516">
        <w:rPr>
          <w:bCs/>
          <w:shd w:val="clear" w:color="auto" w:fill="47D7AC"/>
        </w:rPr>
        <w:t>[</w:t>
      </w:r>
      <w:r w:rsidR="00A3295C" w:rsidRPr="00E57E4E">
        <w:t>Objectives</w:t>
      </w:r>
    </w:p>
    <w:p w14:paraId="7568175E" w14:textId="0E51D69F"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A90337">
      <w:pPr>
        <w:pStyle w:val="ListParagraph"/>
        <w:numPr>
          <w:ilvl w:val="0"/>
          <w:numId w:val="57"/>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0867BDAA"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i.e. </w:t>
      </w:r>
      <w:r w:rsidR="00A3295C" w:rsidRPr="00E57E4E">
        <w:t>the SENCO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63ADE7A1" w14:textId="592304E3"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4B5F3D5E" w:rsidR="00F12F51" w:rsidRPr="00E57E4E" w:rsidRDefault="00BC5EA5" w:rsidP="004172D9">
      <w:pPr>
        <w:pStyle w:val="Heading10"/>
      </w:pPr>
      <w:bookmarkStart w:id="7" w:name="_[Updated]_Roles_and"/>
      <w:bookmarkEnd w:id="7"/>
      <w:r w:rsidRPr="00E57E4E">
        <w:t>R</w:t>
      </w:r>
      <w:r w:rsidR="00F12F51" w:rsidRPr="00E57E4E">
        <w:t>oles and responsibilities</w:t>
      </w:r>
    </w:p>
    <w:p w14:paraId="494F7710" w14:textId="3DF2049D" w:rsidR="00EA68F9" w:rsidRDefault="00F12F51" w:rsidP="00F12F51">
      <w:pPr>
        <w:jc w:val="both"/>
      </w:pPr>
      <w:r w:rsidRPr="00E57E4E">
        <w:t>The governing board</w:t>
      </w:r>
      <w:r w:rsidR="00EA68F9">
        <w:t xml:space="preserve"> will be responsible for:</w:t>
      </w:r>
    </w:p>
    <w:p w14:paraId="44DB1AE6" w14:textId="008D17CF" w:rsidR="00EA68F9" w:rsidRDefault="00EA68F9" w:rsidP="00EA68F9">
      <w:pPr>
        <w:pStyle w:val="ListParagraph"/>
        <w:numPr>
          <w:ilvl w:val="0"/>
          <w:numId w:val="78"/>
        </w:numPr>
        <w:jc w:val="both"/>
      </w:pPr>
      <w:r>
        <w:t xml:space="preserve">Ensuring this policy is implemented fairly and consistently across the school. </w:t>
      </w:r>
    </w:p>
    <w:p w14:paraId="336BFDCC" w14:textId="5B886390" w:rsidR="00EA68F9" w:rsidRDefault="00EA68F9" w:rsidP="00EA68F9">
      <w:pPr>
        <w:pStyle w:val="ListParagraph"/>
        <w:numPr>
          <w:ilvl w:val="0"/>
          <w:numId w:val="78"/>
        </w:numPr>
        <w:jc w:val="both"/>
      </w:pPr>
      <w:r w:rsidRPr="00353C4A">
        <w:t>Ensuring the school meets its duties in relation to supporting pupils with SEND.</w:t>
      </w:r>
      <w:r>
        <w:rPr>
          <w:shd w:val="clear" w:color="auto" w:fill="47D7AC" w:themeFill="accent4"/>
        </w:rPr>
        <w:t xml:space="preserve"> </w:t>
      </w:r>
    </w:p>
    <w:p w14:paraId="0074D482" w14:textId="7A3B5674" w:rsidR="00F12F51" w:rsidRPr="00E57E4E" w:rsidRDefault="00EA68F9" w:rsidP="00353C4A">
      <w:pPr>
        <w:pStyle w:val="ListParagraph"/>
        <w:numPr>
          <w:ilvl w:val="0"/>
          <w:numId w:val="78"/>
        </w:numPr>
        <w:jc w:val="both"/>
      </w:pPr>
      <w:r>
        <w:t xml:space="preserve">Ensuring </w:t>
      </w:r>
      <w:r w:rsidR="00F12F51" w:rsidRPr="00E57E4E">
        <w:t>that there is a qualified teacher designated as SENCO for the school.</w:t>
      </w:r>
    </w:p>
    <w:p w14:paraId="0205566F" w14:textId="4A4906D5" w:rsidR="00F12F51" w:rsidRPr="00E57E4E" w:rsidRDefault="00F12F51" w:rsidP="00F12F51">
      <w:pPr>
        <w:jc w:val="both"/>
      </w:pPr>
      <w:r w:rsidRPr="00E57E4E">
        <w:t xml:space="preserve">The </w:t>
      </w:r>
      <w:proofErr w:type="spellStart"/>
      <w:r w:rsidR="00E37271">
        <w:t>h</w:t>
      </w:r>
      <w:r w:rsidRPr="00E57E4E">
        <w:t>eadteacher</w:t>
      </w:r>
      <w:proofErr w:type="spellEnd"/>
      <w:r w:rsidRPr="00E57E4E">
        <w:t xml:space="preserve">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7DA0DE96" w:rsidR="00F12F51" w:rsidRPr="00E57E4E" w:rsidRDefault="00667516" w:rsidP="00F12F51">
      <w:pPr>
        <w:jc w:val="both"/>
      </w:pPr>
      <w:r>
        <w:rPr>
          <w:b/>
          <w:bCs/>
          <w:shd w:val="clear" w:color="auto" w:fill="47D7AC"/>
        </w:rPr>
        <w:t>I</w:t>
      </w:r>
      <w:r w:rsidR="00F12F51" w:rsidRPr="00E57E4E">
        <w:t xml:space="preserve">n enacting this policy, the headteacher will: </w:t>
      </w:r>
    </w:p>
    <w:p w14:paraId="002440F5" w14:textId="61AC43DF" w:rsidR="00F12F51" w:rsidRPr="00E57E4E" w:rsidRDefault="001A0838" w:rsidP="00F12F51">
      <w:pPr>
        <w:pStyle w:val="ListParagraph"/>
        <w:numPr>
          <w:ilvl w:val="0"/>
          <w:numId w:val="73"/>
        </w:numPr>
        <w:jc w:val="both"/>
      </w:pPr>
      <w:r w:rsidRPr="00E57E4E">
        <w:t>E</w:t>
      </w:r>
      <w:r w:rsidR="00F12F51" w:rsidRPr="00E57E4E">
        <w:t>nsure the school holds ambitious expectations for all pupils with SEND.</w:t>
      </w:r>
    </w:p>
    <w:p w14:paraId="09DCA7AC" w14:textId="5CFE5EC2"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0D210F84" w:rsidR="00F12F51" w:rsidRPr="00E57E4E" w:rsidRDefault="001A0838" w:rsidP="00F12F51">
      <w:pPr>
        <w:pStyle w:val="ListParagraph"/>
        <w:numPr>
          <w:ilvl w:val="0"/>
          <w:numId w:val="73"/>
        </w:numPr>
        <w:jc w:val="both"/>
      </w:pPr>
      <w:r w:rsidRPr="00E57E4E">
        <w:lastRenderedPageBreak/>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7EC03D31" w:rsidR="00F12F51" w:rsidRPr="00E57E4E" w:rsidRDefault="001A0838" w:rsidP="00F12F51">
      <w:pPr>
        <w:pStyle w:val="ListParagraph"/>
        <w:numPr>
          <w:ilvl w:val="0"/>
          <w:numId w:val="73"/>
        </w:numPr>
        <w:jc w:val="both"/>
      </w:pPr>
      <w:r w:rsidRPr="00E57E4E">
        <w:t>E</w:t>
      </w:r>
      <w:r w:rsidR="00F12F51" w:rsidRPr="00E57E4E">
        <w:t>nsure the school fulfils its statutory duties with regard to the SEND code of practice</w:t>
      </w:r>
      <w:r w:rsidRPr="00E57E4E">
        <w:t>.</w:t>
      </w:r>
    </w:p>
    <w:p w14:paraId="7A877397" w14:textId="6157B912" w:rsidR="00F12F51" w:rsidRPr="00E57E4E" w:rsidRDefault="001A0838" w:rsidP="00F12F51">
      <w:pPr>
        <w:pStyle w:val="ListParagraph"/>
        <w:numPr>
          <w:ilvl w:val="0"/>
          <w:numId w:val="32"/>
        </w:numPr>
        <w:jc w:val="both"/>
      </w:pPr>
      <w:r w:rsidRPr="00E57E4E">
        <w:t>W</w:t>
      </w:r>
      <w:r w:rsidR="00F12F51" w:rsidRPr="00E57E4E">
        <w:t>ork with the governing board to ensure that there is a qualified teacher designated as SENCO for the school.</w:t>
      </w:r>
    </w:p>
    <w:p w14:paraId="396A679C" w14:textId="7777777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77777777" w:rsidR="00F12F51" w:rsidRPr="00E57E4E" w:rsidRDefault="00F12F51" w:rsidP="00F12F51">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51C0B82D" w14:textId="77777777"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F12F51">
      <w:pPr>
        <w:pStyle w:val="ListParagraph"/>
        <w:numPr>
          <w:ilvl w:val="0"/>
          <w:numId w:val="32"/>
        </w:numPr>
        <w:jc w:val="both"/>
      </w:pPr>
      <w:r w:rsidRPr="00E57E4E">
        <w:t xml:space="preserve">Ensure that procedures and policies for the day-to-day running of the school do not directly or indirectly discriminate against pupils with SEND. </w:t>
      </w:r>
    </w:p>
    <w:p w14:paraId="1CF88FEF" w14:textId="104AD2BE" w:rsidR="00F12F51" w:rsidRPr="00E57E4E" w:rsidRDefault="00667516" w:rsidP="00F12F51">
      <w:pPr>
        <w:jc w:val="both"/>
        <w:rPr>
          <w:b/>
          <w:bCs/>
        </w:rPr>
      </w:pPr>
      <w:r>
        <w:t xml:space="preserve">The SENCO (ANDY JACKSON) </w:t>
      </w:r>
      <w:r w:rsidR="00F12F51" w:rsidRPr="00D87A4D">
        <w:t xml:space="preserve">will be responsible for: </w:t>
      </w:r>
    </w:p>
    <w:p w14:paraId="06B694D3" w14:textId="77777777" w:rsidR="00F12F51" w:rsidRPr="00E57E4E" w:rsidRDefault="00F12F51" w:rsidP="00F12F51">
      <w:pPr>
        <w:pStyle w:val="ListParagraph"/>
        <w:numPr>
          <w:ilvl w:val="0"/>
          <w:numId w:val="33"/>
        </w:numPr>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77777777"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77777777" w:rsidR="00F12F51" w:rsidRPr="00E57E4E" w:rsidRDefault="00F12F51" w:rsidP="00F12F51">
      <w:pPr>
        <w:pStyle w:val="ListParagraph"/>
        <w:numPr>
          <w:ilvl w:val="0"/>
          <w:numId w:val="33"/>
        </w:numPr>
        <w:jc w:val="both"/>
      </w:pPr>
      <w:r w:rsidRPr="00E57E4E">
        <w:t xml:space="preserve">Liaising with early </w:t>
      </w:r>
      <w:proofErr w:type="gramStart"/>
      <w:r w:rsidRPr="00E57E4E">
        <w:t>years</w:t>
      </w:r>
      <w:proofErr w:type="gramEnd"/>
      <w:r w:rsidRPr="00E57E4E">
        <w:t xml:space="preserve"> providers, other schools, educational psychologists, health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77777777" w:rsidR="00F12F51" w:rsidRPr="00E57E4E" w:rsidRDefault="00F12F51" w:rsidP="00F12F51">
      <w:pPr>
        <w:pStyle w:val="ListParagraph"/>
        <w:numPr>
          <w:ilvl w:val="0"/>
          <w:numId w:val="33"/>
        </w:numPr>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7777777" w:rsidR="00F12F51" w:rsidRPr="00E57E4E" w:rsidRDefault="00F12F51" w:rsidP="00F12F51">
      <w:pPr>
        <w:pStyle w:val="ListParagraph"/>
        <w:numPr>
          <w:ilvl w:val="0"/>
          <w:numId w:val="3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roviding professional guidance to colleagues, and working closely with staff, parents and other agencies</w:t>
      </w:r>
      <w:r w:rsidR="00D87A4D">
        <w:t>.</w:t>
      </w:r>
    </w:p>
    <w:p w14:paraId="055609D1" w14:textId="77777777" w:rsidR="00F12F51" w:rsidRPr="00E57E4E" w:rsidRDefault="00F12F51" w:rsidP="00F12F51">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for: </w:t>
      </w:r>
    </w:p>
    <w:p w14:paraId="6E29ED2D" w14:textId="77777777"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lastRenderedPageBreak/>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t xml:space="preserve">Planning lessons to address potential areas of difficulty to ensure that there are no barriers to every pupil achieving. </w:t>
      </w:r>
    </w:p>
    <w:p w14:paraId="4614BEE0" w14:textId="77777777" w:rsidR="00F12F51" w:rsidRPr="00E57E4E" w:rsidRDefault="00F12F51" w:rsidP="00F12F51">
      <w:pPr>
        <w:pStyle w:val="ListParagraph"/>
        <w:numPr>
          <w:ilvl w:val="0"/>
          <w:numId w:val="35"/>
        </w:numPr>
        <w:jc w:val="both"/>
      </w:pPr>
      <w:r w:rsidRPr="00E57E4E">
        <w:t>Ensuring every pupil with SEND is able to study the full national curriculum.</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77777777"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77777777" w:rsidR="00F12F51" w:rsidRPr="00E57E4E" w:rsidRDefault="00F12F51" w:rsidP="00F12F51">
      <w:pPr>
        <w:pStyle w:val="ListParagraph"/>
        <w:numPr>
          <w:ilvl w:val="0"/>
          <w:numId w:val="35"/>
        </w:numPr>
        <w:jc w:val="both"/>
      </w:pPr>
      <w:r w:rsidRPr="00E57E4E">
        <w:t>Understanding and implementing strategies to identify and support vulnerable pupils with the support of the SENCO.</w:t>
      </w:r>
    </w:p>
    <w:p w14:paraId="328AB5F4" w14:textId="77777777" w:rsidR="00F12F51" w:rsidRPr="00E57E4E" w:rsidRDefault="00F12F51" w:rsidP="00F12F51">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14:paraId="07B17495" w14:textId="69585601" w:rsidR="00123B89" w:rsidRPr="00E57E4E" w:rsidRDefault="00123B89" w:rsidP="004172D9">
      <w:pPr>
        <w:pStyle w:val="Heading10"/>
      </w:pPr>
      <w:bookmarkStart w:id="8" w:name="_Identifying_SEND"/>
      <w:bookmarkStart w:id="9" w:name="_[Updated]_Identifying_SEND"/>
      <w:bookmarkEnd w:id="8"/>
      <w:bookmarkEnd w:id="9"/>
      <w:r w:rsidRPr="00E57E4E">
        <w:t>Identifying SEND</w:t>
      </w:r>
    </w:p>
    <w:p w14:paraId="3CA27442" w14:textId="01EE788B"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10024C2C" w:rsidR="00D2555E" w:rsidRPr="00E57E4E" w:rsidRDefault="00D2555E" w:rsidP="00D2555E">
      <w:pPr>
        <w:jc w:val="both"/>
      </w:pPr>
      <w:r w:rsidRPr="00E57E4E">
        <w:t>With the support of the SLT, classroom teachers will conduct regular progress assessments for all pupils</w:t>
      </w:r>
      <w:r w:rsidR="00667516">
        <w:t xml:space="preserve"> (termly pupil review meetings)</w:t>
      </w:r>
      <w:r w:rsidRPr="00E57E4E">
        <w:t xml:space="preserve">, with the aim of identifying pupils who are making less than expected progress given their age and individual circumstances. </w:t>
      </w:r>
    </w:p>
    <w:p w14:paraId="3695F461" w14:textId="149A1969" w:rsidR="00D2555E" w:rsidRPr="00E57E4E" w:rsidRDefault="00D2555E" w:rsidP="00D2555E">
      <w:pPr>
        <w:jc w:val="both"/>
      </w:pPr>
      <w:r w:rsidRPr="00E57E4E">
        <w:t xml:space="preserve">‘Less than expected </w:t>
      </w:r>
      <w:proofErr w:type="gramStart"/>
      <w:r w:rsidRPr="00E57E4E">
        <w:t>progress’</w:t>
      </w:r>
      <w:proofErr w:type="gramEnd"/>
      <w:r w:rsidRPr="00E57E4E">
        <w:t xml:space="preserve"> will be characterised </w:t>
      </w:r>
      <w:r w:rsidR="001F744A" w:rsidRPr="00E57E4E">
        <w:t>by progress which</w:t>
      </w:r>
      <w:r w:rsidRPr="00E57E4E">
        <w:t xml:space="preserve">: </w:t>
      </w:r>
    </w:p>
    <w:p w14:paraId="31CCFCF7" w14:textId="2BFAAFA1" w:rsidR="00D2555E" w:rsidRPr="00E57E4E" w:rsidRDefault="001A0838" w:rsidP="00D2555E">
      <w:pPr>
        <w:pStyle w:val="ListParagraph"/>
        <w:numPr>
          <w:ilvl w:val="0"/>
          <w:numId w:val="24"/>
        </w:numPr>
        <w:jc w:val="both"/>
      </w:pPr>
      <w:r w:rsidRPr="00E57E4E">
        <w:t>I</w:t>
      </w:r>
      <w:r w:rsidR="00D2555E" w:rsidRPr="00E57E4E">
        <w:t>s significantly slower than that of their peers starting from the same baseline</w:t>
      </w:r>
      <w:r w:rsidRPr="00E57E4E">
        <w:t>.</w:t>
      </w:r>
    </w:p>
    <w:p w14:paraId="20114D66" w14:textId="32FC5C5D" w:rsidR="00D2555E" w:rsidRPr="00E57E4E" w:rsidRDefault="001A0838" w:rsidP="00D2555E">
      <w:pPr>
        <w:pStyle w:val="ListParagraph"/>
        <w:numPr>
          <w:ilvl w:val="0"/>
          <w:numId w:val="24"/>
        </w:numPr>
        <w:jc w:val="both"/>
      </w:pPr>
      <w:r w:rsidRPr="00E57E4E">
        <w:t>D</w:t>
      </w:r>
      <w:r w:rsidR="00D2555E" w:rsidRPr="00E57E4E">
        <w:t>oes not match or better the pupil’s previous rate of progress</w:t>
      </w:r>
      <w:r w:rsidRPr="00E57E4E">
        <w:t>.</w:t>
      </w:r>
    </w:p>
    <w:p w14:paraId="52D30856" w14:textId="771682E8"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7041F6BB"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77267F84" w:rsidR="00530425" w:rsidRPr="00E57E4E" w:rsidRDefault="00123B89" w:rsidP="00786976">
      <w:pPr>
        <w:jc w:val="both"/>
        <w:rPr>
          <w:bCs/>
        </w:rPr>
      </w:pPr>
      <w:bookmarkStart w:id="10" w:name="_Definitions"/>
      <w:bookmarkEnd w:id="10"/>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emotional and mental health difficulties </w:t>
      </w:r>
    </w:p>
    <w:p w14:paraId="097AC098" w14:textId="02868430" w:rsidR="006131DA" w:rsidRPr="00E57E4E"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7777777" w:rsidR="00F359B8" w:rsidRPr="00E57E4E" w:rsidRDefault="00F359B8" w:rsidP="004172D9">
      <w:pPr>
        <w:pStyle w:val="Heading10"/>
      </w:pPr>
      <w:bookmarkStart w:id="11" w:name="_Safeguarding_1"/>
      <w:bookmarkEnd w:id="11"/>
      <w:r w:rsidRPr="00E57E4E">
        <w:t>Safeguarding</w:t>
      </w: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lastRenderedPageBreak/>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5D26003A"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include, </w:t>
      </w:r>
      <w:r w:rsidR="00EA5D44">
        <w:t>but</w:t>
      </w:r>
      <w:r w:rsidRPr="00E57E4E">
        <w:t xml:space="preserve"> are not limited to</w:t>
      </w:r>
      <w:r w:rsidR="001A0838" w:rsidRPr="00E57E4E">
        <w:t>:</w:t>
      </w:r>
    </w:p>
    <w:p w14:paraId="4C4A7AEC" w14:textId="77777777"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t>These pupils being more prone to peer group isolation or bullying (including prejudice-based bullying) than other pupils.</w:t>
      </w:r>
    </w:p>
    <w:p w14:paraId="0F61DB4A" w14:textId="77777777" w:rsidR="00F359B8" w:rsidRPr="00E57E4E" w:rsidRDefault="00F359B8" w:rsidP="00F359B8">
      <w:pPr>
        <w:pStyle w:val="ListParagraph"/>
        <w:numPr>
          <w:ilvl w:val="0"/>
          <w:numId w:val="56"/>
        </w:numPr>
        <w:jc w:val="both"/>
      </w:pPr>
      <w:r w:rsidRPr="00E57E4E">
        <w:t>The potential for pupils with SEND or certain medical conditions being disproportionally impacted by behaviours such as bullying, without outwardly showing any signs.</w:t>
      </w:r>
    </w:p>
    <w:p w14:paraId="38265CE2" w14:textId="77777777" w:rsidR="00F359B8" w:rsidRPr="00E57E4E" w:rsidRDefault="00F359B8" w:rsidP="00F359B8">
      <w:pPr>
        <w:pStyle w:val="ListParagraph"/>
        <w:numPr>
          <w:ilvl w:val="0"/>
          <w:numId w:val="56"/>
        </w:numPr>
        <w:jc w:val="both"/>
      </w:pPr>
      <w:r w:rsidRPr="00E57E4E">
        <w:t>Communication barriers and difficulties in managing or reporting these challenges.</w:t>
      </w:r>
    </w:p>
    <w:p w14:paraId="32C60A04" w14:textId="07E42938" w:rsidR="00F359B8" w:rsidRPr="00E57E4E" w:rsidRDefault="00F359B8" w:rsidP="00F359B8">
      <w:pPr>
        <w:jc w:val="both"/>
      </w:pPr>
      <w:r w:rsidRPr="00E57E4E">
        <w:t xml:space="preserve">The headteacher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727B12F7" w14:textId="77777777" w:rsidR="00F359B8" w:rsidRPr="00E57E4E"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092A7C97" w14:textId="7406B51A" w:rsidR="00BC5EA5" w:rsidRPr="00E57E4E" w:rsidRDefault="006A0D6D" w:rsidP="004172D9">
      <w:pPr>
        <w:pStyle w:val="Heading10"/>
      </w:pPr>
      <w:bookmarkStart w:id="12" w:name="_[Updated]_SEND_support"/>
      <w:bookmarkStart w:id="13" w:name="_SEN_support"/>
      <w:bookmarkEnd w:id="12"/>
      <w:bookmarkEnd w:id="13"/>
      <w:r w:rsidRPr="00E57E4E">
        <w:t>S</w:t>
      </w:r>
      <w:r w:rsidR="009074FB" w:rsidRPr="00E57E4E">
        <w:t>EN</w:t>
      </w:r>
      <w:r w:rsidR="00F80833">
        <w:t>D</w:t>
      </w:r>
      <w:r w:rsidR="009074FB" w:rsidRPr="00E57E4E">
        <w:t xml:space="preserve"> support</w:t>
      </w:r>
      <w:r w:rsidR="002E4762" w:rsidRPr="00E57E4E">
        <w:t xml:space="preserve"> </w:t>
      </w:r>
    </w:p>
    <w:p w14:paraId="184589E9" w14:textId="38C3AC81" w:rsidR="002A2901" w:rsidRPr="00E57E4E" w:rsidRDefault="00660551" w:rsidP="00A90337">
      <w:r w:rsidRPr="00E57E4E">
        <w:t>The school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3146C98E" w:rsidR="002A2901" w:rsidRPr="00E57E4E" w:rsidRDefault="000949E7" w:rsidP="00703B2E">
      <w:pPr>
        <w:jc w:val="both"/>
      </w:pPr>
      <w:r>
        <w:t>T</w:t>
      </w:r>
      <w:r w:rsidR="002A2901" w:rsidRPr="00E57E4E">
        <w:t>eachers at the school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0794C503"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r>
        <w:t>.</w:t>
      </w:r>
    </w:p>
    <w:p w14:paraId="68878B53" w14:textId="6A38C641"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3D7D043A"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3704066C" w:rsidR="00593557" w:rsidRPr="00E57E4E" w:rsidRDefault="00593557" w:rsidP="00F80833">
      <w:pPr>
        <w:pStyle w:val="ListParagraph"/>
        <w:numPr>
          <w:ilvl w:val="0"/>
          <w:numId w:val="58"/>
        </w:numPr>
        <w:jc w:val="both"/>
      </w:pPr>
      <w:r w:rsidRPr="00E57E4E">
        <w:t xml:space="preserve">Discussions between </w:t>
      </w:r>
      <w:r w:rsidR="00A66660" w:rsidRPr="00E57E4E">
        <w:t>the teacher and SENCO</w:t>
      </w:r>
      <w:r w:rsidR="00F80833">
        <w:t>.</w:t>
      </w:r>
    </w:p>
    <w:p w14:paraId="4B00419E" w14:textId="2DC6C25E"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3B0B466A" w:rsidR="00703B2E" w:rsidRPr="00E57E4E" w:rsidRDefault="00703B2E" w:rsidP="007B7DB6">
      <w:pPr>
        <w:jc w:val="both"/>
      </w:pPr>
      <w:r w:rsidRPr="00E57E4E">
        <w:lastRenderedPageBreak/>
        <w:t>Once a pupil has been identified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208C86B9" w14:textId="39C693A4" w:rsidR="00703B2E" w:rsidRPr="00E57E4E" w:rsidRDefault="00703B2E" w:rsidP="00A90337">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0CDC4BB0" w:rsidR="00600358" w:rsidRPr="00E57E4E" w:rsidRDefault="00703B2E" w:rsidP="00600358">
      <w:r w:rsidRPr="00E57E4E">
        <w:t>Where higher levels of need are identified, the school will access specialised assessments from external agencies and professionals.</w:t>
      </w:r>
    </w:p>
    <w:p w14:paraId="40B29724" w14:textId="285FF5E3" w:rsidR="00600358" w:rsidRPr="00E57E4E"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w:t>
      </w:r>
      <w:proofErr w:type="gramStart"/>
      <w:r w:rsidRPr="00E57E4E">
        <w:t>parents,</w:t>
      </w:r>
      <w:proofErr w:type="gramEnd"/>
      <w:r w:rsidRPr="00E57E4E">
        <w:t xml:space="preserve"> will consider requesting an Education, Health and Care needs assessment. </w:t>
      </w:r>
    </w:p>
    <w:p w14:paraId="2BE5186A" w14:textId="7E12DDF4" w:rsidR="007D0155" w:rsidRPr="00E57E4E" w:rsidRDefault="00BC5EA5" w:rsidP="007D0155">
      <w:pPr>
        <w:jc w:val="both"/>
        <w:rPr>
          <w:b/>
          <w:bCs/>
        </w:rPr>
      </w:pPr>
      <w:r w:rsidRPr="00E57E4E">
        <w:rPr>
          <w:b/>
          <w:bCs/>
        </w:rPr>
        <w:t>E</w:t>
      </w:r>
      <w:r w:rsidR="007D0155" w:rsidRPr="00E57E4E">
        <w:rPr>
          <w:b/>
          <w:bCs/>
        </w:rPr>
        <w:t>AL</w:t>
      </w:r>
    </w:p>
    <w:p w14:paraId="0EE6734E" w14:textId="4E649607"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37CA835F" w:rsidR="00123B89" w:rsidRPr="00E57E4E" w:rsidRDefault="007D0155" w:rsidP="00A90337">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4" w:name="_Objectives_1"/>
      <w:bookmarkStart w:id="15" w:name="_Roles_and_responsibilities"/>
      <w:bookmarkEnd w:id="14"/>
      <w:bookmarkEnd w:id="15"/>
      <w:r w:rsidR="00667516">
        <w:t xml:space="preserve">  At Whitefield, we are supported by Lancashire County Council EAL team.</w:t>
      </w:r>
    </w:p>
    <w:p w14:paraId="11C4119C" w14:textId="6CD3DDD9" w:rsidR="00123B89" w:rsidRPr="00E57E4E" w:rsidRDefault="004172D9" w:rsidP="004172D9">
      <w:pPr>
        <w:pStyle w:val="Heading10"/>
      </w:pPr>
      <w:bookmarkStart w:id="16" w:name="_[EYFS]_Early_years"/>
      <w:bookmarkStart w:id="17" w:name="_[EYFS_only]_[Updated]"/>
      <w:bookmarkEnd w:id="16"/>
      <w:bookmarkEnd w:id="17"/>
      <w:r w:rsidRPr="00E57E4E">
        <w:rPr>
          <w:bCs/>
          <w:shd w:val="clear" w:color="auto" w:fill="47D7AC"/>
        </w:rPr>
        <w:t>[</w:t>
      </w:r>
      <w:proofErr w:type="spellStart"/>
      <w:r w:rsidR="00667516">
        <w:rPr>
          <w:shd w:val="clear" w:color="auto" w:fill="47D7AC"/>
        </w:rPr>
        <w:t>Upda</w:t>
      </w:r>
      <w:r w:rsidR="007D68A4" w:rsidRPr="00E57E4E">
        <w:t>Early</w:t>
      </w:r>
      <w:proofErr w:type="spellEnd"/>
      <w:r w:rsidR="007D68A4" w:rsidRPr="00E57E4E">
        <w:t xml:space="preserve"> years pupils with SEND</w:t>
      </w:r>
    </w:p>
    <w:p w14:paraId="2D183264" w14:textId="1FCD6379" w:rsidR="002A7D44" w:rsidRPr="00E57E4E" w:rsidRDefault="00A545B2" w:rsidP="002A7D44">
      <w:pPr>
        <w:jc w:val="both"/>
      </w:pPr>
      <w:r w:rsidRPr="00E57E4E">
        <w:rPr>
          <w:b/>
          <w:bCs/>
          <w:shd w:val="clear" w:color="auto" w:fill="47D7AC"/>
        </w:rPr>
        <w:t>[</w:t>
      </w:r>
      <w:r w:rsidRPr="00E57E4E">
        <w:rPr>
          <w:b/>
          <w:shd w:val="clear" w:color="auto" w:fill="47D7AC"/>
        </w:rPr>
        <w:t>New</w:t>
      </w:r>
      <w:r w:rsidRPr="00E57E4E">
        <w:rPr>
          <w:b/>
          <w:bCs/>
          <w:shd w:val="clear" w:color="auto" w:fill="47D7AC"/>
        </w:rPr>
        <w:t>]</w:t>
      </w:r>
      <w:r w:rsidRPr="00E57E4E">
        <w:t xml:space="preserve"> </w:t>
      </w:r>
      <w:r w:rsidR="002A7D44" w:rsidRPr="00E57E4E">
        <w:t>All early years providers are required to have arrangements in place to identify and support children with SEN</w:t>
      </w:r>
      <w:r w:rsidR="00F80833">
        <w:t>D</w:t>
      </w:r>
      <w:r w:rsidR="002A7D44" w:rsidRPr="00E57E4E">
        <w:t xml:space="preserve"> and to promote equality of opportunity for children in their care.</w:t>
      </w:r>
      <w:r w:rsidR="008216AA" w:rsidRPr="00E57E4E">
        <w:t xml:space="preserve"> These requirements are set out in the EYFS framework.</w:t>
      </w:r>
    </w:p>
    <w:p w14:paraId="4D7B0BCC" w14:textId="77777777" w:rsidR="008216AA" w:rsidRPr="00E57E4E" w:rsidRDefault="007D68A4" w:rsidP="00786976">
      <w:pPr>
        <w:jc w:val="both"/>
      </w:pPr>
      <w:r w:rsidRPr="00E57E4E">
        <w:t xml:space="preserve">The school will ensure all staff who work with young children are alert to emerging difficulties and respond early. </w:t>
      </w:r>
    </w:p>
    <w:p w14:paraId="5148E1F2" w14:textId="77777777" w:rsidR="007E7C47" w:rsidRPr="00E57E4E" w:rsidRDefault="007E7C47" w:rsidP="004172D9">
      <w:pPr>
        <w:pStyle w:val="Heading10"/>
      </w:pPr>
      <w:bookmarkStart w:id="18" w:name="_Admissions_1"/>
      <w:bookmarkEnd w:id="18"/>
      <w:r w:rsidRPr="00E57E4E">
        <w:t>Admissions</w:t>
      </w:r>
    </w:p>
    <w:p w14:paraId="7410D415" w14:textId="77777777" w:rsidR="007E7C47" w:rsidRPr="00E57E4E" w:rsidRDefault="007E7C47" w:rsidP="007E7C47">
      <w:pPr>
        <w:jc w:val="both"/>
      </w:pPr>
      <w:r w:rsidRPr="00E57E4E">
        <w:t>The school will ensure it meets its duties set under the DfE’s ‘School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7E7C47">
      <w:pPr>
        <w:pStyle w:val="ListParagraph"/>
        <w:numPr>
          <w:ilvl w:val="0"/>
          <w:numId w:val="38"/>
        </w:numPr>
        <w:jc w:val="both"/>
      </w:pPr>
      <w:r w:rsidRPr="00E57E4E">
        <w:lastRenderedPageBreak/>
        <w:t>Not refusing admission for a child that has named the school in their EHC plan.</w:t>
      </w:r>
    </w:p>
    <w:p w14:paraId="78F64731" w14:textId="77777777"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7777777" w:rsidR="007E7C47" w:rsidRPr="00E57E4E" w:rsidRDefault="007E7C47" w:rsidP="007E7C47">
      <w:pPr>
        <w:pStyle w:val="ListParagraph"/>
        <w:numPr>
          <w:ilvl w:val="0"/>
          <w:numId w:val="38"/>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7777777"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7E7C47">
      <w:pPr>
        <w:pStyle w:val="ListParagraph"/>
        <w:numPr>
          <w:ilvl w:val="0"/>
          <w:numId w:val="38"/>
        </w:numPr>
        <w:jc w:val="both"/>
      </w:pPr>
      <w:r w:rsidRPr="00E57E4E">
        <w:t>Adopting fair practices and arrangements in accordance with the ‘School Admissions Code’ for the admission of children without an EHC plan.</w:t>
      </w:r>
    </w:p>
    <w:p w14:paraId="268D2AE6" w14:textId="77777777" w:rsidR="007E7C47" w:rsidRPr="00E57E4E" w:rsidRDefault="007E7C47" w:rsidP="007E7C47">
      <w:pPr>
        <w:pStyle w:val="ListParagraph"/>
        <w:numPr>
          <w:ilvl w:val="0"/>
          <w:numId w:val="38"/>
        </w:numPr>
        <w:jc w:val="both"/>
      </w:pPr>
      <w:r w:rsidRPr="00E57E4E">
        <w:t>Ensuring the school’s oversubscription arrangements will not disadvantage children with SEND.</w:t>
      </w:r>
    </w:p>
    <w:p w14:paraId="201A8D6D" w14:textId="2A210724" w:rsidR="007E7C47" w:rsidRPr="00E57E4E" w:rsidRDefault="007E7C47" w:rsidP="007E7C47">
      <w:pPr>
        <w:pStyle w:val="ListParagraph"/>
        <w:numPr>
          <w:ilvl w:val="0"/>
          <w:numId w:val="16"/>
        </w:numPr>
        <w:spacing w:before="200" w:after="240"/>
        <w:ind w:left="714" w:hanging="357"/>
        <w:contextualSpacing w:val="0"/>
        <w:jc w:val="both"/>
      </w:pPr>
      <w:r w:rsidRPr="00E57E4E">
        <w:t>Ensuring that tests for selection are accessible to children with SEND, with reasonable adjustments made where necessary.</w:t>
      </w:r>
    </w:p>
    <w:p w14:paraId="35B04CB7" w14:textId="77777777" w:rsidR="007E7C47" w:rsidRPr="00E57E4E"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091A963B" w14:textId="3183DBC6" w:rsidR="00EB46A5" w:rsidRPr="00E57E4E" w:rsidRDefault="00EB46A5" w:rsidP="004172D9">
      <w:pPr>
        <w:pStyle w:val="Heading10"/>
      </w:pPr>
      <w:bookmarkStart w:id="19" w:name="_[Updated]_Transition"/>
      <w:bookmarkEnd w:id="19"/>
      <w:r w:rsidRPr="00E57E4E">
        <w:t>Transition</w:t>
      </w:r>
    </w:p>
    <w:p w14:paraId="6E419959" w14:textId="0DA32515"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19E42A8E"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r w:rsidR="00667516">
        <w:t xml:space="preserve">  At Whitefield, pupils with SEND will receive additional transition days and experiences with their chosen high school.</w:t>
      </w:r>
    </w:p>
    <w:p w14:paraId="582C0FD9" w14:textId="09788290" w:rsidR="00017024" w:rsidRPr="00E57E4E" w:rsidRDefault="00BC5EA5" w:rsidP="004172D9">
      <w:pPr>
        <w:pStyle w:val="Heading10"/>
        <w:ind w:left="567" w:hanging="567"/>
      </w:pPr>
      <w:bookmarkStart w:id="20" w:name="_[Updated]_Involving_pupils"/>
      <w:bookmarkEnd w:id="20"/>
      <w:r w:rsidRPr="00E57E4E">
        <w:t>I</w:t>
      </w:r>
      <w:r w:rsidR="00017024" w:rsidRPr="00E57E4E">
        <w:t>nvolving pupils and parents in decision-making</w:t>
      </w:r>
    </w:p>
    <w:p w14:paraId="50A3751C" w14:textId="72D97E97" w:rsidR="00123641" w:rsidRPr="00E57E4E" w:rsidRDefault="00475BB0" w:rsidP="00123641">
      <w:pPr>
        <w:jc w:val="both"/>
      </w:pPr>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01F42B3F"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school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SENCO,</w:t>
      </w:r>
      <w:r w:rsidRPr="00E57E4E">
        <w:t xml:space="preserve"> will meet with the </w:t>
      </w:r>
      <w:r w:rsidRPr="00742027">
        <w:t xml:space="preserve">parents </w:t>
      </w:r>
      <w:r w:rsidR="000261DC" w:rsidRPr="00742027">
        <w:t xml:space="preserve">three </w:t>
      </w:r>
      <w:r w:rsidR="000261DC" w:rsidRPr="00E57E4E">
        <w:t xml:space="preserve">times each year. </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lastRenderedPageBreak/>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1E8996DC" w:rsidR="0081553F" w:rsidRPr="00E57E4E" w:rsidRDefault="002D750C" w:rsidP="00A60B2E">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1CBEB462" w:rsidR="0081553F" w:rsidRPr="00E57E4E" w:rsidRDefault="0081553F" w:rsidP="00A60B2E">
      <w:pPr>
        <w:spacing w:before="200"/>
        <w:jc w:val="both"/>
      </w:pPr>
      <w:r w:rsidRPr="00E57E4E">
        <w:t>Where necessary, the school will facilitate support from an advocate to ensure the parent’s views are heard and acknowledged.</w:t>
      </w:r>
    </w:p>
    <w:p w14:paraId="0B7B9D83" w14:textId="43D54DB2" w:rsidR="00F0595B" w:rsidRPr="00E57E4E" w:rsidRDefault="00ED27C3" w:rsidP="004172D9">
      <w:pPr>
        <w:pStyle w:val="Heading10"/>
        <w:ind w:left="567" w:hanging="567"/>
      </w:pPr>
      <w:bookmarkStart w:id="21" w:name="_[Updated]_Funding_for"/>
      <w:bookmarkEnd w:id="21"/>
      <w:r w:rsidRPr="00E57E4E">
        <w:t>Funding for SEN</w:t>
      </w:r>
      <w:r w:rsidR="00A60B2E">
        <w:t>D</w:t>
      </w:r>
      <w:r w:rsidRPr="00E57E4E">
        <w:t xml:space="preserve"> support</w:t>
      </w:r>
    </w:p>
    <w:p w14:paraId="321F01B8" w14:textId="54171B17" w:rsidR="00ED27C3" w:rsidRPr="00E57E4E" w:rsidRDefault="00951EF0" w:rsidP="00ED27C3">
      <w:pPr>
        <w:jc w:val="both"/>
      </w:pPr>
      <w:r w:rsidRPr="00E57E4E">
        <w:t>Where additional pupil needs are identified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441DC978" w14:textId="17CDACDC" w:rsidR="00B32934" w:rsidRPr="00E57E4E" w:rsidRDefault="00363562" w:rsidP="00B32934">
      <w:r w:rsidRPr="00E57E4E">
        <w:t>Where pupils with SEND</w:t>
      </w:r>
      <w:r w:rsidR="00742027">
        <w:t xml:space="preserve"> and an EHC plan</w:t>
      </w:r>
      <w:r w:rsidRPr="00E57E4E">
        <w:t xml:space="preserve">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2" w:name="_Children_with_specific"/>
      <w:bookmarkStart w:id="23" w:name="_Admissions"/>
      <w:bookmarkStart w:id="24" w:name="_Involving_pupils_and"/>
      <w:bookmarkStart w:id="25" w:name="_Funding"/>
      <w:bookmarkEnd w:id="22"/>
      <w:bookmarkEnd w:id="23"/>
      <w:bookmarkEnd w:id="24"/>
      <w:bookmarkEnd w:id="25"/>
    </w:p>
    <w:p w14:paraId="45C6E958" w14:textId="795DFA58" w:rsidR="00B32934" w:rsidRPr="00E57E4E" w:rsidRDefault="00B32934" w:rsidP="00F80BD1">
      <w:pPr>
        <w:pStyle w:val="Heading10"/>
        <w:ind w:left="567" w:hanging="567"/>
      </w:pPr>
      <w:bookmarkStart w:id="26" w:name="_[Updated]_Education,_health"/>
      <w:bookmarkEnd w:id="26"/>
      <w:r w:rsidRPr="00E57E4E">
        <w:t>E</w:t>
      </w:r>
      <w:r w:rsidR="00BC5EA5" w:rsidRPr="00E57E4E">
        <w:t>HC</w:t>
      </w:r>
      <w:r w:rsidRPr="00E57E4E">
        <w:t xml:space="preserve"> needs assessment</w:t>
      </w:r>
      <w:r w:rsidR="00FC3C87" w:rsidRPr="00E57E4E">
        <w:t>s</w:t>
      </w:r>
      <w:r w:rsidRPr="00E57E4E">
        <w:t xml:space="preserve"> and plans</w:t>
      </w:r>
    </w:p>
    <w:p w14:paraId="1D703C22" w14:textId="0AA04703" w:rsidR="009F109D" w:rsidRPr="00E57E4E" w:rsidRDefault="009E7311" w:rsidP="009F109D">
      <w:pPr>
        <w:jc w:val="both"/>
      </w:pPr>
      <w:r w:rsidRPr="00E57E4E">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r w:rsidR="009F109D" w:rsidRPr="00E57E4E">
        <w:t xml:space="preserve">The purpose of an EHC plan is to make special educational provision to meet the </w:t>
      </w:r>
      <w:r w:rsidR="00A60B2E">
        <w:t>SEND</w:t>
      </w:r>
      <w:r w:rsidR="009F109D" w:rsidRPr="00E57E4E">
        <w:t xml:space="preserve"> of the </w:t>
      </w:r>
      <w:r w:rsidR="00A60B2E">
        <w:t>pupil</w:t>
      </w:r>
      <w:r w:rsidR="009F109D" w:rsidRPr="00E57E4E">
        <w:t>, to secure the best possible outcomes for them across education, health and social care and prepare them for adulthood.</w:t>
      </w:r>
    </w:p>
    <w:p w14:paraId="4DC16C1E" w14:textId="27192403"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3828F9E0"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4E2C7927"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2516B157"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0D0679AD"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the school and its partners. </w:t>
      </w:r>
    </w:p>
    <w:p w14:paraId="589B9032" w14:textId="4D428F79"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w:t>
      </w:r>
      <w:r w:rsidRPr="00E57E4E">
        <w:lastRenderedPageBreak/>
        <w:t xml:space="preserve">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6685543D"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5BBDE337" w:rsidR="00A1193D" w:rsidRPr="00E57E4E" w:rsidRDefault="00A1193D" w:rsidP="00F80BD1">
      <w:pPr>
        <w:pStyle w:val="Heading10"/>
        <w:ind w:left="567" w:hanging="567"/>
      </w:pPr>
      <w:bookmarkStart w:id="27" w:name="_[Updated]_Reviewing_EHC"/>
      <w:bookmarkEnd w:id="27"/>
      <w:r w:rsidRPr="00E57E4E">
        <w:t>Reviewing EHC plan</w:t>
      </w:r>
      <w:r w:rsidR="008D317B" w:rsidRPr="00E57E4E">
        <w:t>s</w:t>
      </w:r>
    </w:p>
    <w:p w14:paraId="37336EC6" w14:textId="3A5C88DF" w:rsidR="00A1193D" w:rsidRPr="00E57E4E" w:rsidRDefault="00A1193D" w:rsidP="00A1193D">
      <w:pPr>
        <w:jc w:val="both"/>
      </w:pPr>
      <w:r w:rsidRPr="00E57E4E">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07AEDF03" w:rsidR="00A1193D" w:rsidRPr="00E57E4E" w:rsidRDefault="00A1193D" w:rsidP="00A1193D">
      <w:pPr>
        <w:jc w:val="both"/>
      </w:pPr>
      <w:r w:rsidRPr="00E57E4E">
        <w:t>The school will:</w:t>
      </w:r>
    </w:p>
    <w:p w14:paraId="4A84CD7C" w14:textId="4318825E"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3B413679" w:rsidR="00A1193D" w:rsidRPr="00E57E4E" w:rsidRDefault="00A1193D" w:rsidP="00CC5055">
      <w:pPr>
        <w:pStyle w:val="ListParagraph"/>
        <w:numPr>
          <w:ilvl w:val="0"/>
          <w:numId w:val="48"/>
        </w:numPr>
        <w:jc w:val="both"/>
      </w:pPr>
      <w:r w:rsidRPr="00E57E4E">
        <w:t>Ensure that the appropriate people are given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2642DC93" w:rsidR="004C026B" w:rsidRPr="00E57E4E" w:rsidRDefault="004C026B" w:rsidP="00CC5055">
      <w:pPr>
        <w:pStyle w:val="ListParagraph"/>
        <w:numPr>
          <w:ilvl w:val="0"/>
          <w:numId w:val="4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t xml:space="preserve">Ensure that sufficient arrangements are put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involved at all times.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7EA1E56D" w:rsidR="004C026B" w:rsidRPr="00E57E4E" w:rsidRDefault="00607D4A" w:rsidP="00742027">
      <w:pPr>
        <w:pStyle w:val="ListParagraph"/>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2DC74E02"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52085E98" w:rsidR="00E66E23" w:rsidRPr="00E57E4E" w:rsidRDefault="00607D4A" w:rsidP="00C30A3B">
      <w:pPr>
        <w:pStyle w:val="ListParagraph"/>
        <w:numPr>
          <w:ilvl w:val="0"/>
          <w:numId w:val="48"/>
        </w:numPr>
        <w:jc w:val="both"/>
      </w:pPr>
      <w:r>
        <w:t>R</w:t>
      </w:r>
      <w:r w:rsidR="00E66E23" w:rsidRPr="00E57E4E">
        <w:t xml:space="preserve">eview each pupil’s EHC plan to ensure that it includes the statutory sections outlined in the ‘Special educational needs and disability code of practice: 0 to 25 years’, labelled separately from one another. </w:t>
      </w:r>
    </w:p>
    <w:p w14:paraId="701BCEC8" w14:textId="158F8C51" w:rsidR="00E66E23"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76802070" w14:textId="581A31CE" w:rsidR="000945BA" w:rsidRPr="00E57E4E" w:rsidRDefault="000945BA" w:rsidP="00F80BD1">
      <w:pPr>
        <w:pStyle w:val="Heading10"/>
        <w:ind w:left="567" w:hanging="567"/>
      </w:pPr>
      <w:bookmarkStart w:id="28" w:name="_[Updated]_Supporting_successful"/>
      <w:bookmarkEnd w:id="28"/>
      <w:r w:rsidRPr="00E57E4E">
        <w:t>Supporting successful preparation for adulthood</w:t>
      </w:r>
    </w:p>
    <w:p w14:paraId="24399C31" w14:textId="6ED273BC" w:rsidR="00B17582" w:rsidRDefault="000945BA" w:rsidP="000945BA">
      <w:pPr>
        <w:jc w:val="both"/>
      </w:pPr>
      <w:r w:rsidRPr="00E57E4E">
        <w:lastRenderedPageBreak/>
        <w:t>The school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0185261F" w14:textId="2126F4F5" w:rsidR="007A16DA" w:rsidRPr="000D26B4" w:rsidRDefault="007A16DA" w:rsidP="000945BA">
      <w:pPr>
        <w:jc w:val="both"/>
        <w:rPr>
          <w:b/>
          <w:bCs/>
        </w:rPr>
      </w:pPr>
      <w:r w:rsidRPr="000D26B4">
        <w:t>T</w:t>
      </w:r>
      <w:r w:rsidR="000945BA" w:rsidRPr="000D26B4">
        <w:t>he school will</w:t>
      </w:r>
      <w:r w:rsidRPr="000D26B4">
        <w:t>:</w:t>
      </w:r>
      <w:r w:rsidRPr="000D26B4">
        <w:rPr>
          <w:b/>
          <w:bCs/>
        </w:rPr>
        <w:t xml:space="preserve"> </w:t>
      </w:r>
    </w:p>
    <w:p w14:paraId="41416DAD" w14:textId="3FC704DE" w:rsidR="000945BA" w:rsidRPr="00E57E4E" w:rsidRDefault="00FC3C87" w:rsidP="00202B2B">
      <w:pPr>
        <w:pStyle w:val="ListParagraph"/>
        <w:numPr>
          <w:ilvl w:val="0"/>
          <w:numId w:val="64"/>
        </w:numPr>
        <w:jc w:val="both"/>
      </w:pPr>
      <w:r w:rsidRPr="00E57E4E">
        <w:t>S</w:t>
      </w:r>
      <w:r w:rsidR="000945BA" w:rsidRPr="00E57E4E">
        <w:t>eek to understand the interests, strengths and motivations of pupils and use this as a basis for planning support around them.</w:t>
      </w:r>
    </w:p>
    <w:p w14:paraId="2D8E42B0" w14:textId="163CBA11" w:rsidR="007A16DA" w:rsidRPr="00E57E4E" w:rsidRDefault="00FC3C87" w:rsidP="00202B2B">
      <w:pPr>
        <w:pStyle w:val="ListParagraph"/>
        <w:numPr>
          <w:ilvl w:val="0"/>
          <w:numId w:val="64"/>
        </w:numPr>
        <w:jc w:val="both"/>
      </w:pPr>
      <w:r w:rsidRPr="00E57E4E">
        <w:t>S</w:t>
      </w:r>
      <w:r w:rsidR="007A16DA" w:rsidRPr="00E57E4E">
        <w:t xml:space="preserve">upport </w:t>
      </w:r>
      <w:r w:rsidR="000D26B4">
        <w:t>pupils</w:t>
      </w:r>
      <w:r w:rsidR="007A16DA" w:rsidRPr="00E57E4E">
        <w:t xml:space="preserve"> so that they are included in social groups and develop friendships. </w:t>
      </w:r>
    </w:p>
    <w:p w14:paraId="1FA415E1" w14:textId="1AC32A99" w:rsidR="007A16DA" w:rsidRPr="00E57E4E" w:rsidRDefault="00FC3C87" w:rsidP="00202B2B">
      <w:pPr>
        <w:pStyle w:val="ListParagraph"/>
        <w:numPr>
          <w:ilvl w:val="0"/>
          <w:numId w:val="64"/>
        </w:numPr>
        <w:jc w:val="both"/>
      </w:pPr>
      <w:r w:rsidRPr="00E57E4E">
        <w:t>E</w:t>
      </w:r>
      <w:r w:rsidR="007A16DA" w:rsidRPr="00E57E4E">
        <w:t>nsure that pupils with SEN</w:t>
      </w:r>
      <w:r w:rsidR="000D26B4">
        <w:t>D</w:t>
      </w:r>
      <w:r w:rsidR="007A16DA" w:rsidRPr="00E57E4E">
        <w:t xml:space="preserve"> engage in the activities of the school together with those who do not have SEN</w:t>
      </w:r>
      <w:r w:rsidR="000D26B4">
        <w:t>D</w:t>
      </w:r>
      <w:r w:rsidR="00633E58">
        <w:t>,</w:t>
      </w:r>
      <w:r w:rsidR="007A16DA" w:rsidRPr="00E57E4E">
        <w:t xml:space="preserve"> and are encouraged to participate fully in the life of the school and in any wider community activity.</w:t>
      </w:r>
    </w:p>
    <w:p w14:paraId="62EF8450" w14:textId="527FEEE9" w:rsidR="000945BA" w:rsidRPr="00E57E4E" w:rsidRDefault="00FC3C87" w:rsidP="00202B2B">
      <w:pPr>
        <w:pStyle w:val="ListParagraph"/>
        <w:numPr>
          <w:ilvl w:val="0"/>
          <w:numId w:val="64"/>
        </w:numPr>
        <w:jc w:val="both"/>
      </w:pPr>
      <w:r w:rsidRPr="00E57E4E">
        <w:t>E</w:t>
      </w:r>
      <w:r w:rsidR="000945BA" w:rsidRPr="00E57E4E">
        <w:t xml:space="preserve">ngage with secondary schools, as necessary, to help plan for any transitions. </w:t>
      </w:r>
    </w:p>
    <w:p w14:paraId="1021AF3B" w14:textId="54D2F2D1" w:rsidR="00E66E23" w:rsidRPr="00E57E4E" w:rsidRDefault="00C50D2F" w:rsidP="00F80BD1">
      <w:pPr>
        <w:pStyle w:val="Heading10"/>
        <w:ind w:left="567" w:hanging="567"/>
      </w:pPr>
      <w:bookmarkStart w:id="29" w:name="_[Updated]_Resolving_disagreements"/>
      <w:bookmarkEnd w:id="29"/>
      <w:r>
        <w:t>Managing complaints</w:t>
      </w:r>
    </w:p>
    <w:p w14:paraId="6A92ED21" w14:textId="280E1E86" w:rsidR="001017C1" w:rsidRPr="00E57E4E" w:rsidRDefault="001017C1" w:rsidP="001017C1">
      <w:pPr>
        <w:jc w:val="both"/>
      </w:pPr>
      <w:r w:rsidRPr="00E57E4E">
        <w:t xml:space="preserve">The school will publish the Complaints Procedure Policy </w:t>
      </w:r>
      <w:r w:rsidR="008E3166" w:rsidRPr="00E57E4E">
        <w:t>on the school website.</w:t>
      </w:r>
    </w:p>
    <w:p w14:paraId="48E013DE" w14:textId="7C6C0DD6" w:rsidR="001017C1" w:rsidRPr="00E57E4E" w:rsidRDefault="001017C1" w:rsidP="001017C1">
      <w:pPr>
        <w:jc w:val="both"/>
      </w:pPr>
      <w:r w:rsidRPr="00E57E4E">
        <w:t xml:space="preserve">Following a parent’s serious complaint or disagreement about the SEND provision being made for </w:t>
      </w:r>
      <w:r w:rsidR="00633E58">
        <w:t>their child</w:t>
      </w:r>
      <w:r w:rsidRPr="00E57E4E">
        <w:t xml:space="preserve">, the school will contact the LA immediately to seek disagreement resolution advice, regardless of whether an EHC plan is in place. </w:t>
      </w:r>
    </w:p>
    <w:p w14:paraId="5578E3D7" w14:textId="6728483A" w:rsidR="00A06765" w:rsidRPr="00E57E4E" w:rsidRDefault="00A06765" w:rsidP="00E66E23">
      <w:pPr>
        <w:jc w:val="both"/>
      </w:pPr>
      <w:r w:rsidRPr="00E57E4E">
        <w:t>The school is aware of the formal and informal arrangements for resolving disagreements at a local level and will work with the LA in responding to requests for information as part of procedures for:</w:t>
      </w:r>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50017DEE" w14:textId="1E2171E5"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0B8B18C1" w14:textId="43CD3330" w:rsidR="00F359B8" w:rsidRPr="00E57E4E" w:rsidRDefault="00E66E23" w:rsidP="00202B2B">
      <w:r w:rsidRPr="00E57E4E">
        <w:t xml:space="preserve">The school will meet any request to attend a SEND tribunal and explain any departure from its duties and obligations under the ‘Special educational needs and disability code of practice: 0 to 25 years’. </w:t>
      </w:r>
      <w:bookmarkStart w:id="30" w:name="_Graduated_approach"/>
      <w:bookmarkStart w:id="31" w:name="_Assessment"/>
      <w:bookmarkEnd w:id="30"/>
      <w:bookmarkEnd w:id="31"/>
    </w:p>
    <w:p w14:paraId="284555CF" w14:textId="4A745E63" w:rsidR="00D74871" w:rsidRPr="00E57E4E" w:rsidRDefault="00FC3C87" w:rsidP="00F80BD1">
      <w:pPr>
        <w:pStyle w:val="Heading10"/>
        <w:ind w:left="567" w:hanging="567"/>
      </w:pPr>
      <w:bookmarkStart w:id="32" w:name="_Training"/>
      <w:bookmarkStart w:id="33" w:name="_[Updated]_Staff_training"/>
      <w:bookmarkEnd w:id="32"/>
      <w:bookmarkEnd w:id="33"/>
      <w:r w:rsidRPr="00E57E4E">
        <w:t>S</w:t>
      </w:r>
      <w:r w:rsidR="001017C1" w:rsidRPr="00E57E4E">
        <w:t>taff t</w:t>
      </w:r>
      <w:r w:rsidR="00D74871" w:rsidRPr="00E57E4E">
        <w:t>raining</w:t>
      </w:r>
      <w:r w:rsidRPr="00E57E4E">
        <w:t xml:space="preserve"> and improving practice</w:t>
      </w:r>
    </w:p>
    <w:p w14:paraId="0260A03B" w14:textId="7CB131FD"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will be provided and delivered in line with the school’s CPD and Training Policy. </w:t>
      </w:r>
    </w:p>
    <w:p w14:paraId="5C064CF6" w14:textId="20B3B4B6" w:rsidR="00D74871" w:rsidRPr="00E57E4E" w:rsidRDefault="005A1C60" w:rsidP="00202B2B">
      <w:r w:rsidRPr="00E57E4E">
        <w:t>The school SENC</w:t>
      </w:r>
      <w:r w:rsidR="00633E58">
        <w:t>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4" w:name="_Promoting_mental_health"/>
      <w:bookmarkStart w:id="35" w:name="_[Updated]_EHC_plans"/>
      <w:bookmarkStart w:id="36" w:name="_Reviewing_the_EHC"/>
      <w:bookmarkStart w:id="37" w:name="_Safeguarding"/>
      <w:bookmarkStart w:id="38" w:name="_Transferring_between_different"/>
      <w:bookmarkStart w:id="39" w:name="_SEND_tribunal"/>
      <w:bookmarkEnd w:id="34"/>
      <w:bookmarkEnd w:id="35"/>
      <w:bookmarkEnd w:id="36"/>
      <w:bookmarkEnd w:id="37"/>
      <w:bookmarkEnd w:id="38"/>
      <w:bookmarkEnd w:id="39"/>
    </w:p>
    <w:p w14:paraId="26152B24" w14:textId="260B59B1" w:rsidR="00D74871" w:rsidRPr="00E57E4E" w:rsidRDefault="00C30977" w:rsidP="00F80BD1">
      <w:pPr>
        <w:pStyle w:val="Heading10"/>
        <w:ind w:left="567" w:hanging="567"/>
      </w:pPr>
      <w:bookmarkStart w:id="40" w:name="_Data_and_record"/>
      <w:bookmarkStart w:id="41" w:name="_[Updated]_Use_of"/>
      <w:bookmarkEnd w:id="40"/>
      <w:bookmarkEnd w:id="41"/>
      <w:r w:rsidRPr="00E57E4E">
        <w:t>Use of d</w:t>
      </w:r>
      <w:r w:rsidR="00D74871" w:rsidRPr="00E57E4E">
        <w:t>ata and record keeping</w:t>
      </w:r>
    </w:p>
    <w:p w14:paraId="3A777D30" w14:textId="69C040AA"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BCA8076" w14:textId="52F973AC" w:rsidR="00D74871" w:rsidRPr="00E57E4E" w:rsidRDefault="00D74871" w:rsidP="00786976">
      <w:pPr>
        <w:jc w:val="both"/>
      </w:pPr>
      <w:r w:rsidRPr="00E57E4E">
        <w:lastRenderedPageBreak/>
        <w:t>The school’s records will:</w:t>
      </w:r>
    </w:p>
    <w:p w14:paraId="6B4EA8BE" w14:textId="62DEA24F"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through the use of provision maps.</w:t>
      </w:r>
    </w:p>
    <w:p w14:paraId="72AEF17A" w14:textId="603BA5A6" w:rsidR="00D74871" w:rsidRPr="00E57E4E" w:rsidRDefault="00D74871" w:rsidP="00786976">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0339FEE2"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42" w:name="_Confidentiality"/>
      <w:bookmarkEnd w:id="42"/>
      <w:r w:rsidRPr="00E57E4E">
        <w:rPr>
          <w:b/>
          <w:bCs/>
        </w:rPr>
        <w:t>Confidentiality</w:t>
      </w:r>
    </w:p>
    <w:p w14:paraId="5DB20390" w14:textId="1E030EBF" w:rsidR="00D74871" w:rsidRPr="00E57E4E" w:rsidRDefault="00BC5EA5" w:rsidP="00703930">
      <w:pPr>
        <w:jc w:val="both"/>
      </w:pPr>
      <w:r w:rsidRPr="00E57E4E">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r w:rsidRPr="00E57E4E">
        <w:t>On the order of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To the headteacher (or equivalent position) of the setting at which the pupil is intending to start their next phase of education.</w:t>
      </w:r>
    </w:p>
    <w:p w14:paraId="56FF1850" w14:textId="5D75E33A" w:rsidR="009B0C0C" w:rsidRPr="00E57E4E" w:rsidRDefault="00D74871" w:rsidP="0080704F">
      <w:r w:rsidRPr="00E57E4E">
        <w:t xml:space="preserve">The school will adhere to the </w:t>
      </w:r>
      <w:r w:rsidRPr="00E57E4E">
        <w:rPr>
          <w:bCs/>
        </w:rPr>
        <w:t>Pupil Confidentiality Policy</w:t>
      </w:r>
      <w:r w:rsidRPr="00E57E4E">
        <w:t xml:space="preserve"> at all times. </w:t>
      </w:r>
      <w:bookmarkStart w:id="43" w:name="_Resolving_disagreements"/>
      <w:bookmarkEnd w:id="43"/>
      <w:r w:rsidR="00DC44AC" w:rsidRPr="00E57E4E">
        <w:t xml:space="preserve"> </w:t>
      </w:r>
    </w:p>
    <w:p w14:paraId="1228A416" w14:textId="4C20119E" w:rsidR="009B0C0C" w:rsidRPr="00E57E4E" w:rsidRDefault="009B0C0C" w:rsidP="00F80BD1">
      <w:pPr>
        <w:pStyle w:val="Heading10"/>
        <w:ind w:left="567" w:hanging="567"/>
      </w:pPr>
      <w:bookmarkStart w:id="44" w:name="_Publishing_information"/>
      <w:bookmarkEnd w:id="44"/>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D2AF88" w14:textId="60034823" w:rsidR="009B0C0C" w:rsidRPr="00E57E4E" w:rsidRDefault="009B0C0C" w:rsidP="00786976">
      <w:pPr>
        <w:jc w:val="both"/>
      </w:pPr>
      <w:r w:rsidRPr="00E57E4E">
        <w:t xml:space="preserve">The information published will be </w:t>
      </w:r>
      <w:r w:rsidRPr="00742027">
        <w:rPr>
          <w:i/>
        </w:rPr>
        <w:t xml:space="preserve">updated </w:t>
      </w:r>
      <w:r w:rsidRPr="00742027">
        <w:rPr>
          <w:bCs/>
          <w:i/>
          <w:u w:val="single"/>
        </w:rPr>
        <w:t>annually</w:t>
      </w:r>
      <w:r w:rsidRPr="00742027">
        <w:t xml:space="preserve"> </w:t>
      </w:r>
      <w:r w:rsidRPr="00E57E4E">
        <w:t>and any changes to the information occurring during the year will be updated as soon as possible.</w:t>
      </w:r>
    </w:p>
    <w:p w14:paraId="12C53FEF" w14:textId="7AD70F5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Pr="00E57E4E">
        <w:rPr>
          <w:bCs/>
        </w:rPr>
        <w:t xml:space="preserve">governing </w:t>
      </w:r>
      <w:r w:rsidR="00476B67" w:rsidRPr="00E57E4E">
        <w:rPr>
          <w:bCs/>
        </w:rPr>
        <w:t>board</w:t>
      </w:r>
      <w:r w:rsidR="00476B67" w:rsidRPr="00E57E4E">
        <w:t xml:space="preserve"> and</w:t>
      </w:r>
      <w:r w:rsidRPr="00E57E4E">
        <w:t xml:space="preserve"> will be published on the school website</w:t>
      </w:r>
      <w:r w:rsidR="007349E2" w:rsidRPr="00E57E4E">
        <w:t>. I</w:t>
      </w:r>
      <w:r w:rsidRPr="00E57E4E">
        <w:t xml:space="preserve">t will include all the information outlined in paragraphs 6.79 and 6.83 of the ‘Special educational needs and disabilities code of practice: 0 to 25 years’. </w:t>
      </w:r>
    </w:p>
    <w:p w14:paraId="384F88AC" w14:textId="77777777" w:rsidR="000533A8" w:rsidRPr="00E57E4E" w:rsidRDefault="000533A8" w:rsidP="00F80BD1">
      <w:pPr>
        <w:pStyle w:val="Heading10"/>
        <w:ind w:left="567" w:hanging="567"/>
      </w:pPr>
      <w:bookmarkStart w:id="45" w:name="_Joint_commissioning,_planning_1"/>
      <w:bookmarkEnd w:id="45"/>
      <w:r w:rsidRPr="00E57E4E">
        <w:lastRenderedPageBreak/>
        <w:t>Joint commissioning, planning and delivery</w:t>
      </w:r>
    </w:p>
    <w:p w14:paraId="19C3C970" w14:textId="77777777" w:rsidR="000533A8" w:rsidRPr="00E57E4E" w:rsidRDefault="000533A8" w:rsidP="000533A8">
      <w:pPr>
        <w:jc w:val="both"/>
      </w:pPr>
      <w:r w:rsidRPr="00E57E4E">
        <w:t>The school will work closely with local education, health and social care services to ensure pupils get the right support.</w:t>
      </w:r>
    </w:p>
    <w:p w14:paraId="07139AB8" w14:textId="77777777" w:rsidR="000533A8" w:rsidRPr="00E57E4E" w:rsidRDefault="000533A8" w:rsidP="000533A8">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E57E4E" w:rsidRDefault="000533A8" w:rsidP="000533A8">
      <w:pPr>
        <w:jc w:val="both"/>
      </w:pPr>
      <w:r w:rsidRPr="00E57E4E">
        <w:t>The school will draw on the wide range of local data sets about the likely educational needs of pupils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77777777"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77777777" w:rsidR="000533A8" w:rsidRPr="00E57E4E" w:rsidRDefault="000533A8" w:rsidP="000533A8">
      <w:pPr>
        <w:pStyle w:val="ListParagraph"/>
        <w:numPr>
          <w:ilvl w:val="0"/>
          <w:numId w:val="40"/>
        </w:numPr>
        <w:jc w:val="both"/>
      </w:pPr>
      <w:r w:rsidRPr="00E57E4E">
        <w:t xml:space="preserve">An analysis of local challenges or sources of health inequalities. </w:t>
      </w:r>
    </w:p>
    <w:p w14:paraId="47A288E6" w14:textId="77777777" w:rsidR="000533A8" w:rsidRPr="00E57E4E" w:rsidRDefault="000533A8" w:rsidP="000533A8">
      <w:pPr>
        <w:jc w:val="both"/>
      </w:pPr>
      <w:r w:rsidRPr="00E57E4E">
        <w:t>The school will plan, deliver and monitor services against how well outcomes have been met, including, but not limited to:</w:t>
      </w:r>
    </w:p>
    <w:p w14:paraId="416AB44C" w14:textId="7777777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77777777"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Where pupils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F80BD1">
      <w:pPr>
        <w:pStyle w:val="Heading10"/>
        <w:ind w:left="567" w:hanging="567"/>
      </w:pPr>
      <w:bookmarkStart w:id="46" w:name="_Local_Offer"/>
      <w:bookmarkEnd w:id="46"/>
      <w:r w:rsidRPr="00E57E4E">
        <w:t>Local Offer</w:t>
      </w:r>
    </w:p>
    <w:p w14:paraId="39CBFDDF" w14:textId="77777777" w:rsidR="000533A8" w:rsidRPr="00E57E4E" w:rsidRDefault="000533A8" w:rsidP="000533A8">
      <w:pPr>
        <w:jc w:val="both"/>
      </w:pPr>
      <w:r w:rsidRPr="00E57E4E">
        <w:t xml:space="preserve">The school’s governing board will collaborate with and support the LA in developing and reviewing the Local Offer, where necessary and appropriate, to ensure that it is: </w:t>
      </w:r>
    </w:p>
    <w:p w14:paraId="61D7289B" w14:textId="77777777" w:rsidR="000533A8" w:rsidRPr="00E57E4E" w:rsidRDefault="000533A8" w:rsidP="000533A8">
      <w:pPr>
        <w:pStyle w:val="ListParagraph"/>
        <w:numPr>
          <w:ilvl w:val="0"/>
          <w:numId w:val="42"/>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0533A8">
      <w:pPr>
        <w:pStyle w:val="ListParagraph"/>
        <w:numPr>
          <w:ilvl w:val="0"/>
          <w:numId w:val="42"/>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0533A8">
      <w:pPr>
        <w:pStyle w:val="ListParagraph"/>
        <w:numPr>
          <w:ilvl w:val="0"/>
          <w:numId w:val="42"/>
        </w:numPr>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0533A8">
      <w:pPr>
        <w:pStyle w:val="ListParagraph"/>
        <w:numPr>
          <w:ilvl w:val="0"/>
          <w:numId w:val="42"/>
        </w:numPr>
        <w:spacing w:after="0"/>
        <w:jc w:val="both"/>
      </w:pPr>
      <w:r w:rsidRPr="00E57E4E">
        <w:rPr>
          <w:b/>
        </w:rPr>
        <w:lastRenderedPageBreak/>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t xml:space="preserve">The school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F80BD1">
      <w:pPr>
        <w:pStyle w:val="Heading10"/>
        <w:ind w:left="567" w:hanging="567"/>
      </w:pPr>
      <w:bookmarkStart w:id="47" w:name="_Monitoring_and_review"/>
      <w:bookmarkEnd w:id="47"/>
      <w:r w:rsidRPr="00E57E4E">
        <w:t>Monitoring and review</w:t>
      </w:r>
    </w:p>
    <w:p w14:paraId="0EAE4589" w14:textId="7FC97BC9" w:rsidR="009B0C0C" w:rsidRPr="00E57E4E" w:rsidRDefault="009B0C0C" w:rsidP="00786976">
      <w:pPr>
        <w:jc w:val="both"/>
      </w:pPr>
      <w:r w:rsidRPr="00E57E4E">
        <w:t xml:space="preserve">The policy is reviewed on </w:t>
      </w:r>
      <w:r w:rsidRPr="00742027">
        <w:t xml:space="preserve">an annual basis </w:t>
      </w:r>
      <w:r w:rsidRPr="00E57E4E">
        <w:t xml:space="preserve">by the </w:t>
      </w:r>
      <w:r w:rsidRPr="00E57E4E">
        <w:rPr>
          <w:bCs/>
        </w:rPr>
        <w:t>headteacher</w:t>
      </w:r>
      <w:r w:rsidRPr="00E57E4E">
        <w:rPr>
          <w:color w:val="FFD006"/>
        </w:rPr>
        <w:t xml:space="preserve"> </w:t>
      </w:r>
      <w:r w:rsidRPr="00E57E4E">
        <w:t xml:space="preserve">in conjunction with the </w:t>
      </w:r>
      <w:r w:rsidRPr="00E57E4E">
        <w:rPr>
          <w:bCs/>
        </w:rPr>
        <w:t>governing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64D3783C" w14:textId="40A1EEEE" w:rsidR="009B0C0C" w:rsidRDefault="009B0C0C" w:rsidP="00853E5A">
      <w:pPr>
        <w:jc w:val="both"/>
      </w:pPr>
      <w:r w:rsidRPr="00E57E4E">
        <w:t xml:space="preserve">The next scheduled review date for this policy </w:t>
      </w:r>
      <w:r w:rsidR="00742027">
        <w:t>is September 2023.</w:t>
      </w:r>
      <w:r w:rsidRPr="0095382C">
        <w:t xml:space="preserve"> </w:t>
      </w:r>
    </w:p>
    <w:p w14:paraId="36A466EC" w14:textId="77777777" w:rsidR="00017024" w:rsidRPr="009B0C0C" w:rsidRDefault="00017024" w:rsidP="00853E5A">
      <w:pPr>
        <w:jc w:val="both"/>
      </w:pPr>
    </w:p>
    <w:sectPr w:rsidR="00017024" w:rsidRPr="009B0C0C" w:rsidSect="00786976">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9AB99" w14:textId="77777777" w:rsidR="006C19E8" w:rsidRDefault="006C19E8" w:rsidP="00AD4155">
      <w:r>
        <w:separator/>
      </w:r>
    </w:p>
  </w:endnote>
  <w:endnote w:type="continuationSeparator" w:id="0">
    <w:p w14:paraId="19F6EA20" w14:textId="77777777" w:rsidR="006C19E8" w:rsidRDefault="006C19E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22A6E6C-B289-4FEA-ADD9-EF93C2BC8C17}"/>
    <w:embedBold r:id="rId2" w:fontKey="{B14A7D73-9F00-4E3C-8BA5-6A62C9E15B67}"/>
    <w:embedBoldItalic r:id="rId3" w:fontKey="{1F6325A7-15B5-4F08-A5B9-6362A4BA9D7C}"/>
  </w:font>
  <w:font w:name="Tahoma">
    <w:panose1 w:val="020B0604030504040204"/>
    <w:charset w:val="00"/>
    <w:family w:val="swiss"/>
    <w:pitch w:val="variable"/>
    <w:sig w:usb0="E1002EFF" w:usb1="C000605B" w:usb2="00000029" w:usb3="00000000" w:csb0="000101FF" w:csb1="00000000"/>
    <w:embedRegular r:id="rId4" w:fontKey="{9656263B-5011-44CE-93C0-84B4CA3E08B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DFE3B" w14:textId="77777777" w:rsidR="006C19E8" w:rsidRDefault="006C19E8" w:rsidP="00AD4155">
      <w:r>
        <w:separator/>
      </w:r>
    </w:p>
  </w:footnote>
  <w:footnote w:type="continuationSeparator" w:id="0">
    <w:p w14:paraId="59F22A1E" w14:textId="77777777" w:rsidR="006C19E8" w:rsidRDefault="006C19E8"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26EC" w14:textId="77777777" w:rsidR="00B0148F" w:rsidRDefault="00B014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AE28" w14:textId="77777777" w:rsidR="00B0148F" w:rsidRDefault="00B01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83C8FE2"/>
    <w:lvl w:ilvl="0">
      <w:numFmt w:val="bullet"/>
      <w:lvlText w:val="*"/>
      <w:lvlJc w:val="left"/>
    </w:lvl>
  </w:abstractNum>
  <w:abstractNum w:abstractNumId="1">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9">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4">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921ECB"/>
    <w:multiLevelType w:val="hybridMultilevel"/>
    <w:tmpl w:val="C1DA5018"/>
    <w:lvl w:ilvl="0" w:tplc="1DA0082C">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0">
    <w:nsid w:val="438C22A1"/>
    <w:multiLevelType w:val="multilevel"/>
    <w:tmpl w:val="7C621AEA"/>
    <w:numStyleLink w:val="Style1"/>
  </w:abstractNum>
  <w:abstractNum w:abstractNumId="41">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6"/>
  </w:num>
  <w:num w:numId="2">
    <w:abstractNumId w:val="69"/>
  </w:num>
  <w:num w:numId="3">
    <w:abstractNumId w:val="48"/>
  </w:num>
  <w:num w:numId="4">
    <w:abstractNumId w:val="8"/>
  </w:num>
  <w:num w:numId="5">
    <w:abstractNumId w:val="55"/>
  </w:num>
  <w:num w:numId="6">
    <w:abstractNumId w:val="61"/>
  </w:num>
  <w:num w:numId="7">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50"/>
  </w:num>
  <w:num w:numId="9">
    <w:abstractNumId w:val="59"/>
  </w:num>
  <w:num w:numId="10">
    <w:abstractNumId w:val="17"/>
  </w:num>
  <w:num w:numId="11">
    <w:abstractNumId w:val="54"/>
  </w:num>
  <w:num w:numId="12">
    <w:abstractNumId w:val="33"/>
  </w:num>
  <w:num w:numId="13">
    <w:abstractNumId w:val="40"/>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40"/>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47"/>
  </w:num>
  <w:num w:numId="16">
    <w:abstractNumId w:val="6"/>
  </w:num>
  <w:num w:numId="17">
    <w:abstractNumId w:val="13"/>
  </w:num>
  <w:num w:numId="18">
    <w:abstractNumId w:val="30"/>
  </w:num>
  <w:num w:numId="19">
    <w:abstractNumId w:val="39"/>
  </w:num>
  <w:num w:numId="20">
    <w:abstractNumId w:val="58"/>
  </w:num>
  <w:num w:numId="21">
    <w:abstractNumId w:val="45"/>
  </w:num>
  <w:num w:numId="22">
    <w:abstractNumId w:val="21"/>
  </w:num>
  <w:num w:numId="23">
    <w:abstractNumId w:val="51"/>
  </w:num>
  <w:num w:numId="24">
    <w:abstractNumId w:val="77"/>
  </w:num>
  <w:num w:numId="25">
    <w:abstractNumId w:val="72"/>
  </w:num>
  <w:num w:numId="26">
    <w:abstractNumId w:val="41"/>
  </w:num>
  <w:num w:numId="27">
    <w:abstractNumId w:val="57"/>
  </w:num>
  <w:num w:numId="28">
    <w:abstractNumId w:val="7"/>
  </w:num>
  <w:num w:numId="29">
    <w:abstractNumId w:val="68"/>
  </w:num>
  <w:num w:numId="30">
    <w:abstractNumId w:val="65"/>
  </w:num>
  <w:num w:numId="31">
    <w:abstractNumId w:val="62"/>
  </w:num>
  <w:num w:numId="32">
    <w:abstractNumId w:val="70"/>
  </w:num>
  <w:num w:numId="33">
    <w:abstractNumId w:val="3"/>
  </w:num>
  <w:num w:numId="34">
    <w:abstractNumId w:val="27"/>
  </w:num>
  <w:num w:numId="35">
    <w:abstractNumId w:val="22"/>
  </w:num>
  <w:num w:numId="36">
    <w:abstractNumId w:val="34"/>
  </w:num>
  <w:num w:numId="37">
    <w:abstractNumId w:val="20"/>
  </w:num>
  <w:num w:numId="38">
    <w:abstractNumId w:val="52"/>
  </w:num>
  <w:num w:numId="39">
    <w:abstractNumId w:val="9"/>
  </w:num>
  <w:num w:numId="40">
    <w:abstractNumId w:val="75"/>
  </w:num>
  <w:num w:numId="41">
    <w:abstractNumId w:val="11"/>
  </w:num>
  <w:num w:numId="42">
    <w:abstractNumId w:val="63"/>
  </w:num>
  <w:num w:numId="43">
    <w:abstractNumId w:val="26"/>
  </w:num>
  <w:num w:numId="44">
    <w:abstractNumId w:val="19"/>
  </w:num>
  <w:num w:numId="45">
    <w:abstractNumId w:val="29"/>
  </w:num>
  <w:num w:numId="46">
    <w:abstractNumId w:val="49"/>
  </w:num>
  <w:num w:numId="47">
    <w:abstractNumId w:val="10"/>
  </w:num>
  <w:num w:numId="48">
    <w:abstractNumId w:val="1"/>
  </w:num>
  <w:num w:numId="49">
    <w:abstractNumId w:val="56"/>
  </w:num>
  <w:num w:numId="50">
    <w:abstractNumId w:val="14"/>
  </w:num>
  <w:num w:numId="51">
    <w:abstractNumId w:val="74"/>
  </w:num>
  <w:num w:numId="52">
    <w:abstractNumId w:val="4"/>
  </w:num>
  <w:num w:numId="53">
    <w:abstractNumId w:val="15"/>
  </w:num>
  <w:num w:numId="54">
    <w:abstractNumId w:val="44"/>
  </w:num>
  <w:num w:numId="55">
    <w:abstractNumId w:val="60"/>
  </w:num>
  <w:num w:numId="56">
    <w:abstractNumId w:val="31"/>
  </w:num>
  <w:num w:numId="57">
    <w:abstractNumId w:val="5"/>
  </w:num>
  <w:num w:numId="58">
    <w:abstractNumId w:val="73"/>
  </w:num>
  <w:num w:numId="59">
    <w:abstractNumId w:val="76"/>
  </w:num>
  <w:num w:numId="60">
    <w:abstractNumId w:val="23"/>
  </w:num>
  <w:num w:numId="61">
    <w:abstractNumId w:val="18"/>
  </w:num>
  <w:num w:numId="62">
    <w:abstractNumId w:val="71"/>
  </w:num>
  <w:num w:numId="63">
    <w:abstractNumId w:val="32"/>
  </w:num>
  <w:num w:numId="64">
    <w:abstractNumId w:val="42"/>
  </w:num>
  <w:num w:numId="65">
    <w:abstractNumId w:val="24"/>
  </w:num>
  <w:num w:numId="66">
    <w:abstractNumId w:val="25"/>
  </w:num>
  <w:num w:numId="67">
    <w:abstractNumId w:val="43"/>
  </w:num>
  <w:num w:numId="68">
    <w:abstractNumId w:val="64"/>
  </w:num>
  <w:num w:numId="69">
    <w:abstractNumId w:val="12"/>
  </w:num>
  <w:num w:numId="70">
    <w:abstractNumId w:val="53"/>
  </w:num>
  <w:num w:numId="71">
    <w:abstractNumId w:val="37"/>
  </w:num>
  <w:num w:numId="72">
    <w:abstractNumId w:val="28"/>
  </w:num>
  <w:num w:numId="73">
    <w:abstractNumId w:val="38"/>
  </w:num>
  <w:num w:numId="74">
    <w:abstractNumId w:val="46"/>
  </w:num>
  <w:num w:numId="75">
    <w:abstractNumId w:val="16"/>
  </w:num>
  <w:num w:numId="76">
    <w:abstractNumId w:val="35"/>
  </w:num>
  <w:num w:numId="77">
    <w:abstractNumId w:val="67"/>
  </w:num>
  <w:num w:numId="78">
    <w:abstractNumId w:val="36"/>
  </w:num>
  <w:num w:numId="79">
    <w:abstractNumId w:val="2"/>
  </w:num>
  <w:num w:numId="80">
    <w:abstractNumId w:val="0"/>
    <w:lvlOverride w:ilvl="0">
      <w:lvl w:ilvl="0">
        <w:start w:val="1"/>
        <w:numFmt w:val="bullet"/>
        <w:lvlText w:val=""/>
        <w:legacy w:legacy="1" w:legacySpace="0" w:legacyIndent="283"/>
        <w:lvlJc w:val="left"/>
        <w:pPr>
          <w:ind w:left="283" w:hanging="283"/>
        </w:pPr>
        <w:rPr>
          <w:rFonts w:ascii="Symbol" w:hAnsi="Symbol" w:hint="default"/>
          <w:color w:val="FF0000"/>
          <w:sz w:val="20"/>
        </w:rPr>
      </w:lvl>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516"/>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D6D"/>
    <w:rsid w:val="006A1F98"/>
    <w:rsid w:val="006A449D"/>
    <w:rsid w:val="006A601E"/>
    <w:rsid w:val="006A6754"/>
    <w:rsid w:val="006A6F6A"/>
    <w:rsid w:val="006B2F2F"/>
    <w:rsid w:val="006B455C"/>
    <w:rsid w:val="006B6650"/>
    <w:rsid w:val="006B77D1"/>
    <w:rsid w:val="006C0962"/>
    <w:rsid w:val="006C12C0"/>
    <w:rsid w:val="006C19E8"/>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027"/>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E8"/>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2C30"/>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75D5"/>
    <w:rsid w:val="00FA016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paragraph" w:styleId="BodyText">
    <w:name w:val="Body Text"/>
    <w:basedOn w:val="Normal"/>
    <w:link w:val="BodyTextChar"/>
    <w:rsid w:val="00667516"/>
    <w:pPr>
      <w:widowControl w:val="0"/>
      <w:overflowPunct w:val="0"/>
      <w:autoSpaceDE w:val="0"/>
      <w:autoSpaceDN w:val="0"/>
      <w:adjustRightInd w:val="0"/>
      <w:spacing w:after="120" w:line="240" w:lineRule="auto"/>
      <w:textAlignment w:val="baseline"/>
    </w:pPr>
    <w:rPr>
      <w:rFonts w:ascii="Times New Roman" w:eastAsia="Times New Roman" w:hAnsi="Times New Roman"/>
      <w:sz w:val="20"/>
      <w:szCs w:val="20"/>
      <w:lang w:eastAsia="en-GB"/>
    </w:rPr>
  </w:style>
  <w:style w:type="character" w:customStyle="1" w:styleId="BodyTextChar">
    <w:name w:val="Body Text Char"/>
    <w:basedOn w:val="DefaultParagraphFont"/>
    <w:link w:val="BodyText"/>
    <w:rsid w:val="00667516"/>
    <w:rPr>
      <w:rFonts w:ascii="Times New Roman" w:eastAsia="Times New Roman" w:hAnsi="Times New Roman"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paragraph" w:styleId="BodyText">
    <w:name w:val="Body Text"/>
    <w:basedOn w:val="Normal"/>
    <w:link w:val="BodyTextChar"/>
    <w:rsid w:val="00667516"/>
    <w:pPr>
      <w:widowControl w:val="0"/>
      <w:overflowPunct w:val="0"/>
      <w:autoSpaceDE w:val="0"/>
      <w:autoSpaceDN w:val="0"/>
      <w:adjustRightInd w:val="0"/>
      <w:spacing w:after="120" w:line="240" w:lineRule="auto"/>
      <w:textAlignment w:val="baseline"/>
    </w:pPr>
    <w:rPr>
      <w:rFonts w:ascii="Times New Roman" w:eastAsia="Times New Roman" w:hAnsi="Times New Roman"/>
      <w:sz w:val="20"/>
      <w:szCs w:val="20"/>
      <w:lang w:eastAsia="en-GB"/>
    </w:rPr>
  </w:style>
  <w:style w:type="character" w:customStyle="1" w:styleId="BodyTextChar">
    <w:name w:val="Body Text Char"/>
    <w:basedOn w:val="DefaultParagraphFont"/>
    <w:link w:val="BodyText"/>
    <w:rsid w:val="00667516"/>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FFEEF-2EAE-446E-A75E-8DCD430A4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5059</Words>
  <Characters>28841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Sarah Foster</cp:lastModifiedBy>
  <cp:revision>2</cp:revision>
  <dcterms:created xsi:type="dcterms:W3CDTF">2023-03-01T14:33:00Z</dcterms:created>
  <dcterms:modified xsi:type="dcterms:W3CDTF">2023-03-01T14:33:00Z</dcterms:modified>
</cp:coreProperties>
</file>