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68" w:type="dxa"/>
        <w:tblInd w:w="-132" w:type="dxa"/>
        <w:tblLook w:val="0000" w:firstRow="0" w:lastRow="0" w:firstColumn="0" w:lastColumn="0" w:noHBand="0" w:noVBand="0"/>
      </w:tblPr>
      <w:tblGrid>
        <w:gridCol w:w="225"/>
        <w:gridCol w:w="1698"/>
        <w:gridCol w:w="215"/>
        <w:gridCol w:w="15"/>
        <w:gridCol w:w="350"/>
        <w:gridCol w:w="145"/>
        <w:gridCol w:w="63"/>
        <w:gridCol w:w="3105"/>
        <w:gridCol w:w="112"/>
        <w:gridCol w:w="63"/>
        <w:gridCol w:w="3105"/>
        <w:gridCol w:w="112"/>
        <w:gridCol w:w="63"/>
        <w:gridCol w:w="3105"/>
        <w:gridCol w:w="112"/>
        <w:gridCol w:w="63"/>
        <w:gridCol w:w="3105"/>
        <w:gridCol w:w="112"/>
        <w:gridCol w:w="63"/>
      </w:tblGrid>
      <w:tr w:rsidR="00331C6D" w:rsidRPr="00331C6D" w:rsidTr="00126FB1">
        <w:trPr>
          <w:gridAfter w:val="2"/>
          <w:wAfter w:w="175" w:type="dxa"/>
          <w:trHeight w:val="405"/>
        </w:trPr>
        <w:tc>
          <w:tcPr>
            <w:tcW w:w="15593" w:type="dxa"/>
            <w:gridSpan w:val="17"/>
            <w:tcBorders>
              <w:top w:val="nil"/>
              <w:left w:val="nil"/>
              <w:bottom w:val="nil"/>
              <w:right w:val="nil"/>
            </w:tcBorders>
            <w:shd w:val="clear" w:color="auto" w:fill="auto"/>
            <w:noWrap/>
            <w:vAlign w:val="bottom"/>
          </w:tcPr>
          <w:p w:rsidR="00331C6D" w:rsidRPr="00331C6D" w:rsidRDefault="000F4C78" w:rsidP="00331C6D">
            <w:pPr>
              <w:jc w:val="center"/>
              <w:rPr>
                <w:rFonts w:cs="Arial"/>
                <w:sz w:val="28"/>
                <w:szCs w:val="28"/>
                <w:lang w:val="en-US"/>
              </w:rPr>
            </w:pPr>
            <w:permStart w:id="238630478" w:edGrp="everyone"/>
            <w:r>
              <w:rPr>
                <w:rFonts w:cs="Arial"/>
                <w:sz w:val="28"/>
                <w:szCs w:val="28"/>
                <w:lang w:val="en-US"/>
              </w:rPr>
              <w:t xml:space="preserve">Wisbech St Mary </w:t>
            </w:r>
            <w:r w:rsidR="00795744">
              <w:rPr>
                <w:rFonts w:cs="Arial"/>
                <w:sz w:val="28"/>
                <w:szCs w:val="28"/>
                <w:lang w:val="en-US"/>
              </w:rPr>
              <w:t xml:space="preserve">C of E Academy </w:t>
            </w:r>
            <w:r w:rsidR="00331C6D" w:rsidRPr="00331C6D">
              <w:rPr>
                <w:rFonts w:cs="Arial"/>
                <w:sz w:val="28"/>
                <w:szCs w:val="28"/>
                <w:lang w:val="en-US"/>
              </w:rPr>
              <w:t>Curriculum: Mathematics</w:t>
            </w:r>
            <w:permEnd w:id="238630478"/>
          </w:p>
        </w:tc>
      </w:tr>
      <w:tr w:rsidR="00331C6D" w:rsidRPr="00331C6D" w:rsidTr="00126FB1">
        <w:trPr>
          <w:gridAfter w:val="2"/>
          <w:wAfter w:w="175" w:type="dxa"/>
          <w:trHeight w:val="170"/>
        </w:trPr>
        <w:tc>
          <w:tcPr>
            <w:tcW w:w="1911" w:type="dxa"/>
            <w:gridSpan w:val="2"/>
            <w:tcBorders>
              <w:top w:val="nil"/>
              <w:left w:val="nil"/>
              <w:bottom w:val="nil"/>
              <w:right w:val="nil"/>
            </w:tcBorders>
            <w:shd w:val="clear" w:color="auto" w:fill="auto"/>
            <w:noWrap/>
            <w:vAlign w:val="bottom"/>
          </w:tcPr>
          <w:p w:rsidR="00331C6D" w:rsidRPr="009A7478" w:rsidRDefault="00331C6D" w:rsidP="00331C6D">
            <w:pPr>
              <w:rPr>
                <w:rFonts w:cs="Arial"/>
                <w:sz w:val="18"/>
                <w:szCs w:val="18"/>
                <w:lang w:val="en-US"/>
              </w:rPr>
            </w:pPr>
          </w:p>
        </w:tc>
        <w:tc>
          <w:tcPr>
            <w:tcW w:w="543" w:type="dxa"/>
            <w:gridSpan w:val="3"/>
            <w:tcBorders>
              <w:top w:val="nil"/>
              <w:left w:val="nil"/>
              <w:bottom w:val="nil"/>
              <w:right w:val="nil"/>
            </w:tcBorders>
            <w:shd w:val="clear" w:color="auto" w:fill="auto"/>
            <w:noWrap/>
            <w:vAlign w:val="bottom"/>
          </w:tcPr>
          <w:p w:rsidR="00331C6D" w:rsidRPr="009A7478" w:rsidRDefault="00331C6D" w:rsidP="00331C6D">
            <w:pPr>
              <w:rPr>
                <w:rFonts w:cs="Arial"/>
                <w:sz w:val="18"/>
                <w:szCs w:val="18"/>
                <w:lang w:val="en-US"/>
              </w:rPr>
            </w:pPr>
          </w:p>
        </w:tc>
        <w:tc>
          <w:tcPr>
            <w:tcW w:w="3299" w:type="dxa"/>
            <w:gridSpan w:val="3"/>
            <w:tcBorders>
              <w:top w:val="nil"/>
              <w:left w:val="nil"/>
              <w:bottom w:val="nil"/>
              <w:right w:val="nil"/>
            </w:tcBorders>
            <w:shd w:val="clear" w:color="auto" w:fill="auto"/>
            <w:noWrap/>
            <w:vAlign w:val="bottom"/>
          </w:tcPr>
          <w:p w:rsidR="00331C6D" w:rsidRPr="009A7478" w:rsidRDefault="00331C6D" w:rsidP="00331C6D">
            <w:pPr>
              <w:rPr>
                <w:rFonts w:cs="Arial"/>
                <w:sz w:val="18"/>
                <w:szCs w:val="18"/>
                <w:lang w:val="en-US"/>
              </w:rPr>
            </w:pPr>
          </w:p>
        </w:tc>
        <w:tc>
          <w:tcPr>
            <w:tcW w:w="3280" w:type="dxa"/>
            <w:gridSpan w:val="3"/>
            <w:tcBorders>
              <w:top w:val="nil"/>
              <w:left w:val="nil"/>
              <w:bottom w:val="nil"/>
              <w:right w:val="nil"/>
            </w:tcBorders>
            <w:shd w:val="clear" w:color="auto" w:fill="auto"/>
            <w:noWrap/>
            <w:vAlign w:val="bottom"/>
          </w:tcPr>
          <w:p w:rsidR="00331C6D" w:rsidRPr="009A7478" w:rsidRDefault="00331C6D" w:rsidP="00331C6D">
            <w:pPr>
              <w:rPr>
                <w:rFonts w:cs="Arial"/>
                <w:sz w:val="18"/>
                <w:szCs w:val="18"/>
                <w:lang w:val="en-US"/>
              </w:rPr>
            </w:pPr>
          </w:p>
        </w:tc>
        <w:tc>
          <w:tcPr>
            <w:tcW w:w="3280" w:type="dxa"/>
            <w:gridSpan w:val="3"/>
            <w:tcBorders>
              <w:top w:val="nil"/>
              <w:left w:val="nil"/>
              <w:bottom w:val="nil"/>
              <w:right w:val="nil"/>
            </w:tcBorders>
            <w:shd w:val="clear" w:color="auto" w:fill="auto"/>
            <w:noWrap/>
            <w:vAlign w:val="bottom"/>
          </w:tcPr>
          <w:p w:rsidR="00331C6D" w:rsidRPr="009A7478" w:rsidRDefault="00331C6D" w:rsidP="00331C6D">
            <w:pPr>
              <w:rPr>
                <w:rFonts w:cs="Arial"/>
                <w:sz w:val="18"/>
                <w:szCs w:val="18"/>
                <w:lang w:val="en-US"/>
              </w:rPr>
            </w:pPr>
          </w:p>
        </w:tc>
        <w:tc>
          <w:tcPr>
            <w:tcW w:w="3280" w:type="dxa"/>
            <w:gridSpan w:val="3"/>
            <w:tcBorders>
              <w:top w:val="nil"/>
              <w:left w:val="nil"/>
              <w:bottom w:val="nil"/>
              <w:right w:val="nil"/>
            </w:tcBorders>
            <w:shd w:val="clear" w:color="auto" w:fill="auto"/>
            <w:noWrap/>
            <w:vAlign w:val="bottom"/>
          </w:tcPr>
          <w:p w:rsidR="00331C6D" w:rsidRPr="009A7478" w:rsidRDefault="00331C6D" w:rsidP="00331C6D">
            <w:pPr>
              <w:rPr>
                <w:rFonts w:cs="Arial"/>
                <w:sz w:val="18"/>
                <w:szCs w:val="18"/>
                <w:lang w:val="en-US"/>
              </w:rPr>
            </w:pPr>
          </w:p>
        </w:tc>
      </w:tr>
      <w:tr w:rsidR="00331C6D" w:rsidRPr="00331C6D" w:rsidTr="00126FB1">
        <w:trPr>
          <w:gridAfter w:val="2"/>
          <w:wAfter w:w="175" w:type="dxa"/>
          <w:trHeight w:val="340"/>
        </w:trPr>
        <w:tc>
          <w:tcPr>
            <w:tcW w:w="2454" w:type="dxa"/>
            <w:gridSpan w:val="5"/>
            <w:vMerge w:val="restart"/>
            <w:tcBorders>
              <w:top w:val="single" w:sz="12" w:space="0" w:color="auto"/>
              <w:left w:val="single" w:sz="12" w:space="0" w:color="auto"/>
              <w:bottom w:val="single" w:sz="12" w:space="0" w:color="000000"/>
              <w:right w:val="single" w:sz="8" w:space="0" w:color="000000"/>
            </w:tcBorders>
            <w:shd w:val="clear" w:color="auto" w:fill="auto"/>
            <w:noWrap/>
          </w:tcPr>
          <w:p w:rsidR="00331C6D" w:rsidRPr="00331C6D" w:rsidRDefault="00331C6D" w:rsidP="00331C6D">
            <w:pPr>
              <w:jc w:val="center"/>
              <w:rPr>
                <w:rFonts w:cs="Arial"/>
                <w:b/>
                <w:bCs/>
                <w:sz w:val="28"/>
                <w:szCs w:val="28"/>
                <w:lang w:val="en-US"/>
              </w:rPr>
            </w:pPr>
            <w:r w:rsidRPr="00331C6D">
              <w:rPr>
                <w:rFonts w:cs="Arial"/>
                <w:b/>
                <w:bCs/>
                <w:sz w:val="28"/>
                <w:szCs w:val="28"/>
                <w:lang w:val="en-US"/>
              </w:rPr>
              <w:t>Mathematics</w:t>
            </w:r>
          </w:p>
        </w:tc>
        <w:tc>
          <w:tcPr>
            <w:tcW w:w="3299" w:type="dxa"/>
            <w:gridSpan w:val="3"/>
            <w:tcBorders>
              <w:top w:val="single" w:sz="12" w:space="0" w:color="auto"/>
              <w:left w:val="nil"/>
              <w:bottom w:val="single" w:sz="4" w:space="0" w:color="auto"/>
              <w:right w:val="single" w:sz="4" w:space="0" w:color="auto"/>
            </w:tcBorders>
            <w:shd w:val="clear" w:color="auto" w:fill="99CCFF"/>
            <w:noWrap/>
            <w:vAlign w:val="bottom"/>
          </w:tcPr>
          <w:p w:rsidR="00331C6D" w:rsidRPr="00331C6D" w:rsidRDefault="00331C6D" w:rsidP="00331C6D">
            <w:pPr>
              <w:jc w:val="center"/>
              <w:rPr>
                <w:rFonts w:cs="Arial"/>
                <w:b/>
                <w:bCs/>
                <w:sz w:val="28"/>
                <w:szCs w:val="28"/>
                <w:lang w:val="en-US"/>
              </w:rPr>
            </w:pPr>
            <w:r w:rsidRPr="00331C6D">
              <w:rPr>
                <w:rFonts w:cs="Arial"/>
                <w:b/>
                <w:bCs/>
                <w:sz w:val="28"/>
                <w:szCs w:val="28"/>
                <w:lang w:val="en-US"/>
              </w:rPr>
              <w:t>Number</w:t>
            </w:r>
          </w:p>
        </w:tc>
        <w:tc>
          <w:tcPr>
            <w:tcW w:w="6560" w:type="dxa"/>
            <w:gridSpan w:val="6"/>
            <w:tcBorders>
              <w:top w:val="single" w:sz="12" w:space="0" w:color="auto"/>
              <w:left w:val="nil"/>
              <w:bottom w:val="single" w:sz="4" w:space="0" w:color="auto"/>
              <w:right w:val="single" w:sz="4" w:space="0" w:color="auto"/>
            </w:tcBorders>
            <w:shd w:val="clear" w:color="auto" w:fill="99CCFF"/>
            <w:noWrap/>
            <w:vAlign w:val="bottom"/>
          </w:tcPr>
          <w:p w:rsidR="00331C6D" w:rsidRPr="00331C6D" w:rsidRDefault="00331C6D" w:rsidP="00331C6D">
            <w:pPr>
              <w:jc w:val="center"/>
              <w:rPr>
                <w:rFonts w:cs="Arial"/>
                <w:b/>
                <w:bCs/>
                <w:sz w:val="28"/>
                <w:szCs w:val="28"/>
                <w:lang w:val="en-US"/>
              </w:rPr>
            </w:pPr>
            <w:r w:rsidRPr="00331C6D">
              <w:rPr>
                <w:rFonts w:cs="Arial"/>
                <w:b/>
                <w:bCs/>
                <w:sz w:val="28"/>
                <w:szCs w:val="28"/>
                <w:lang w:val="en-US"/>
              </w:rPr>
              <w:t>Calculation</w:t>
            </w:r>
          </w:p>
        </w:tc>
        <w:tc>
          <w:tcPr>
            <w:tcW w:w="3280" w:type="dxa"/>
            <w:gridSpan w:val="3"/>
            <w:tcBorders>
              <w:top w:val="single" w:sz="12" w:space="0" w:color="auto"/>
              <w:left w:val="nil"/>
              <w:bottom w:val="single" w:sz="4" w:space="0" w:color="auto"/>
              <w:right w:val="single" w:sz="12" w:space="0" w:color="auto"/>
            </w:tcBorders>
            <w:shd w:val="clear" w:color="auto" w:fill="99CCFF"/>
            <w:noWrap/>
            <w:vAlign w:val="bottom"/>
          </w:tcPr>
          <w:p w:rsidR="00331C6D" w:rsidRPr="00331C6D" w:rsidRDefault="00331C6D" w:rsidP="00331C6D">
            <w:pPr>
              <w:jc w:val="center"/>
              <w:rPr>
                <w:rFonts w:cs="Arial"/>
                <w:b/>
                <w:bCs/>
                <w:sz w:val="28"/>
                <w:szCs w:val="28"/>
                <w:lang w:val="en-US"/>
              </w:rPr>
            </w:pPr>
            <w:r w:rsidRPr="00331C6D">
              <w:rPr>
                <w:rFonts w:cs="Arial"/>
                <w:b/>
                <w:bCs/>
                <w:sz w:val="28"/>
                <w:szCs w:val="28"/>
                <w:lang w:val="en-US"/>
              </w:rPr>
              <w:t>Fractions</w:t>
            </w:r>
          </w:p>
        </w:tc>
      </w:tr>
      <w:tr w:rsidR="00331C6D" w:rsidRPr="00331C6D" w:rsidTr="00126FB1">
        <w:trPr>
          <w:gridAfter w:val="2"/>
          <w:wAfter w:w="175" w:type="dxa"/>
          <w:trHeight w:val="525"/>
        </w:trPr>
        <w:tc>
          <w:tcPr>
            <w:tcW w:w="2454" w:type="dxa"/>
            <w:gridSpan w:val="5"/>
            <w:vMerge/>
            <w:tcBorders>
              <w:top w:val="single" w:sz="12" w:space="0" w:color="auto"/>
              <w:left w:val="single" w:sz="12" w:space="0" w:color="auto"/>
              <w:bottom w:val="single" w:sz="12" w:space="0" w:color="000000"/>
              <w:right w:val="single" w:sz="8" w:space="0" w:color="000000"/>
            </w:tcBorders>
            <w:vAlign w:val="center"/>
          </w:tcPr>
          <w:p w:rsidR="00331C6D" w:rsidRPr="00331C6D" w:rsidRDefault="00331C6D" w:rsidP="00331C6D">
            <w:pPr>
              <w:rPr>
                <w:rFonts w:cs="Arial"/>
                <w:b/>
                <w:bCs/>
                <w:sz w:val="28"/>
                <w:szCs w:val="28"/>
                <w:lang w:val="en-US"/>
              </w:rPr>
            </w:pPr>
          </w:p>
        </w:tc>
        <w:tc>
          <w:tcPr>
            <w:tcW w:w="3299" w:type="dxa"/>
            <w:gridSpan w:val="3"/>
            <w:tcBorders>
              <w:top w:val="nil"/>
              <w:left w:val="nil"/>
              <w:bottom w:val="single" w:sz="12" w:space="0" w:color="auto"/>
              <w:right w:val="single" w:sz="4" w:space="0" w:color="auto"/>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 xml:space="preserve">Number &amp; </w:t>
            </w:r>
            <w:r w:rsidRPr="00331C6D">
              <w:rPr>
                <w:rFonts w:cs="Arial"/>
                <w:sz w:val="20"/>
                <w:szCs w:val="20"/>
                <w:lang w:val="en-US"/>
              </w:rPr>
              <w:br/>
              <w:t>Place Value</w:t>
            </w:r>
          </w:p>
        </w:tc>
        <w:tc>
          <w:tcPr>
            <w:tcW w:w="3280" w:type="dxa"/>
            <w:gridSpan w:val="3"/>
            <w:tcBorders>
              <w:top w:val="nil"/>
              <w:left w:val="nil"/>
              <w:bottom w:val="single" w:sz="12" w:space="0" w:color="auto"/>
              <w:right w:val="single" w:sz="4" w:space="0" w:color="auto"/>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Addition &amp;</w:t>
            </w:r>
            <w:r w:rsidRPr="00331C6D">
              <w:rPr>
                <w:rFonts w:cs="Arial"/>
                <w:sz w:val="20"/>
                <w:szCs w:val="20"/>
                <w:lang w:val="en-US"/>
              </w:rPr>
              <w:br/>
              <w:t>Subtraction</w:t>
            </w:r>
          </w:p>
        </w:tc>
        <w:tc>
          <w:tcPr>
            <w:tcW w:w="3280" w:type="dxa"/>
            <w:gridSpan w:val="3"/>
            <w:tcBorders>
              <w:top w:val="nil"/>
              <w:left w:val="nil"/>
              <w:bottom w:val="single" w:sz="12" w:space="0" w:color="auto"/>
              <w:right w:val="single" w:sz="4" w:space="0" w:color="auto"/>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Multiplication &amp;</w:t>
            </w:r>
            <w:r w:rsidRPr="00331C6D">
              <w:rPr>
                <w:rFonts w:cs="Arial"/>
                <w:sz w:val="20"/>
                <w:szCs w:val="20"/>
                <w:lang w:val="en-US"/>
              </w:rPr>
              <w:br/>
              <w:t>Division</w:t>
            </w:r>
          </w:p>
        </w:tc>
        <w:tc>
          <w:tcPr>
            <w:tcW w:w="3280" w:type="dxa"/>
            <w:gridSpan w:val="3"/>
            <w:tcBorders>
              <w:top w:val="nil"/>
              <w:left w:val="nil"/>
              <w:bottom w:val="single" w:sz="12" w:space="0" w:color="auto"/>
              <w:right w:val="single" w:sz="12" w:space="0" w:color="auto"/>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Fractions</w:t>
            </w:r>
          </w:p>
        </w:tc>
      </w:tr>
      <w:tr w:rsidR="00331C6D" w:rsidRPr="00331C6D" w:rsidTr="00126FB1">
        <w:trPr>
          <w:gridAfter w:val="2"/>
          <w:wAfter w:w="175" w:type="dxa"/>
          <w:trHeight w:val="1650"/>
        </w:trPr>
        <w:tc>
          <w:tcPr>
            <w:tcW w:w="1911" w:type="dxa"/>
            <w:gridSpan w:val="2"/>
            <w:vMerge w:val="restart"/>
            <w:tcBorders>
              <w:top w:val="nil"/>
              <w:left w:val="single" w:sz="12" w:space="0" w:color="auto"/>
              <w:bottom w:val="nil"/>
              <w:right w:val="nil"/>
            </w:tcBorders>
            <w:shd w:val="clear" w:color="auto" w:fill="auto"/>
            <w:vAlign w:val="center"/>
          </w:tcPr>
          <w:p w:rsidR="00331C6D" w:rsidRPr="00331C6D" w:rsidRDefault="00331C6D" w:rsidP="00331C6D">
            <w:pPr>
              <w:jc w:val="center"/>
              <w:rPr>
                <w:rFonts w:cs="Arial"/>
                <w:b/>
                <w:bCs/>
                <w:lang w:val="en-US"/>
              </w:rPr>
            </w:pPr>
            <w:permStart w:id="568542346" w:edGrp="everyone" w:colFirst="2" w:colLast="2"/>
            <w:permStart w:id="1656700917" w:edGrp="everyone" w:colFirst="3" w:colLast="3"/>
            <w:permStart w:id="1738082376" w:edGrp="everyone" w:colFirst="4" w:colLast="4"/>
            <w:permStart w:id="84618692" w:edGrp="everyone" w:colFirst="5" w:colLast="5"/>
            <w:r w:rsidRPr="00331C6D">
              <w:rPr>
                <w:rFonts w:cs="Arial"/>
                <w:b/>
                <w:bCs/>
                <w:lang w:val="en-US"/>
              </w:rPr>
              <w:t>KS1</w:t>
            </w:r>
            <w:r w:rsidRPr="00331C6D">
              <w:rPr>
                <w:rFonts w:cs="Arial"/>
                <w:lang w:val="en-US"/>
              </w:rPr>
              <w:t xml:space="preserve">         </w:t>
            </w:r>
            <w:r w:rsidRPr="00331C6D">
              <w:rPr>
                <w:rFonts w:cs="Arial"/>
                <w:lang w:val="en-US"/>
              </w:rPr>
              <w:br/>
              <w:t xml:space="preserve">The principle focus </w:t>
            </w:r>
            <w:r w:rsidRPr="00331C6D">
              <w:rPr>
                <w:rFonts w:cs="Arial"/>
                <w:lang w:val="en-US"/>
              </w:rPr>
              <w:br/>
              <w:t>of mathematics teaching in KS1 is to ensure that pupil</w:t>
            </w:r>
            <w:r w:rsidR="00F020AA">
              <w:rPr>
                <w:rFonts w:cs="Arial"/>
                <w:lang w:val="en-US"/>
              </w:rPr>
              <w:t>s</w:t>
            </w:r>
            <w:r w:rsidRPr="00331C6D">
              <w:rPr>
                <w:rFonts w:cs="Arial"/>
                <w:lang w:val="en-US"/>
              </w:rPr>
              <w:t xml:space="preserve"> develop confidence and mental fluency with whole numbers, counting and place value</w:t>
            </w:r>
          </w:p>
        </w:tc>
        <w:tc>
          <w:tcPr>
            <w:tcW w:w="543" w:type="dxa"/>
            <w:gridSpan w:val="3"/>
            <w:tcBorders>
              <w:top w:val="nil"/>
              <w:left w:val="single" w:sz="12" w:space="0" w:color="auto"/>
              <w:bottom w:val="nil"/>
              <w:right w:val="single" w:sz="12" w:space="0" w:color="auto"/>
            </w:tcBorders>
            <w:shd w:val="clear" w:color="auto" w:fill="auto"/>
            <w:noWrap/>
            <w:vAlign w:val="center"/>
          </w:tcPr>
          <w:p w:rsidR="00331C6D" w:rsidRPr="00331C6D" w:rsidRDefault="00331C6D" w:rsidP="00331C6D">
            <w:pPr>
              <w:jc w:val="center"/>
              <w:rPr>
                <w:rFonts w:cs="Arial"/>
                <w:b/>
                <w:bCs/>
                <w:lang w:val="en-US"/>
              </w:rPr>
            </w:pPr>
            <w:r w:rsidRPr="00331C6D">
              <w:rPr>
                <w:rFonts w:cs="Arial"/>
                <w:b/>
                <w:bCs/>
                <w:lang w:val="en-US"/>
              </w:rPr>
              <w:t>Y1</w:t>
            </w:r>
          </w:p>
        </w:tc>
        <w:tc>
          <w:tcPr>
            <w:tcW w:w="3299" w:type="dxa"/>
            <w:gridSpan w:val="3"/>
            <w:tcBorders>
              <w:top w:val="nil"/>
              <w:left w:val="nil"/>
              <w:bottom w:val="single" w:sz="4" w:space="0" w:color="auto"/>
              <w:right w:val="single" w:sz="4" w:space="0" w:color="auto"/>
            </w:tcBorders>
            <w:shd w:val="clear" w:color="auto" w:fill="auto"/>
          </w:tcPr>
          <w:p w:rsidR="000F4C78" w:rsidRDefault="00331C6D" w:rsidP="00331C6D">
            <w:pPr>
              <w:rPr>
                <w:rFonts w:cs="Arial"/>
                <w:sz w:val="18"/>
                <w:szCs w:val="18"/>
                <w:lang w:val="en-US"/>
              </w:rPr>
            </w:pPr>
            <w:r w:rsidRPr="00331C6D">
              <w:rPr>
                <w:rFonts w:cs="Arial"/>
                <w:sz w:val="18"/>
                <w:szCs w:val="18"/>
                <w:lang w:val="en-US"/>
              </w:rPr>
              <w:t>Read, write nos. from 0 to 100 in numerals</w:t>
            </w:r>
            <w:r w:rsidR="000F4C78">
              <w:rPr>
                <w:rFonts w:cs="Arial"/>
                <w:sz w:val="18"/>
                <w:szCs w:val="18"/>
                <w:lang w:val="en-US"/>
              </w:rPr>
              <w:t xml:space="preserve"> (1-20 in words)</w:t>
            </w:r>
            <w:r w:rsidRPr="00331C6D">
              <w:rPr>
                <w:rFonts w:cs="Arial"/>
                <w:sz w:val="18"/>
                <w:szCs w:val="18"/>
                <w:lang w:val="en-US"/>
              </w:rPr>
              <w:t>, and numbers 0 to 10 in words. Count in 2s, 5s and 10s</w:t>
            </w:r>
            <w:r w:rsidR="000F4C78">
              <w:rPr>
                <w:rFonts w:cs="Arial"/>
                <w:sz w:val="18"/>
                <w:szCs w:val="18"/>
                <w:lang w:val="en-US"/>
              </w:rPr>
              <w:t xml:space="preserve">. Given a number, find one more and one less. Identify and represent numbers and use language of: equal to, more than, less than (fewer), most, least. </w:t>
            </w: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Pr="00331C6D" w:rsidRDefault="00356B08" w:rsidP="00331C6D">
            <w:pPr>
              <w:rPr>
                <w:rFonts w:cs="Arial"/>
                <w:sz w:val="18"/>
                <w:szCs w:val="18"/>
                <w:lang w:val="en-US"/>
              </w:rPr>
            </w:pPr>
          </w:p>
        </w:tc>
        <w:tc>
          <w:tcPr>
            <w:tcW w:w="3280" w:type="dxa"/>
            <w:gridSpan w:val="3"/>
            <w:tcBorders>
              <w:top w:val="nil"/>
              <w:left w:val="nil"/>
              <w:bottom w:val="single" w:sz="4" w:space="0" w:color="auto"/>
              <w:right w:val="single" w:sz="4" w:space="0" w:color="auto"/>
            </w:tcBorders>
            <w:shd w:val="clear" w:color="auto" w:fill="auto"/>
          </w:tcPr>
          <w:p w:rsidR="00331C6D" w:rsidRPr="00331C6D" w:rsidRDefault="00331C6D" w:rsidP="000F4C78">
            <w:pPr>
              <w:rPr>
                <w:rFonts w:cs="Arial"/>
                <w:sz w:val="18"/>
                <w:szCs w:val="18"/>
                <w:lang w:val="en-US"/>
              </w:rPr>
            </w:pPr>
            <w:r w:rsidRPr="00331C6D">
              <w:rPr>
                <w:rFonts w:cs="Arial"/>
                <w:sz w:val="18"/>
                <w:szCs w:val="18"/>
                <w:lang w:val="en-US"/>
              </w:rPr>
              <w:t> </w:t>
            </w:r>
            <w:r w:rsidR="000F4C78">
              <w:rPr>
                <w:rFonts w:cs="Arial"/>
                <w:sz w:val="18"/>
                <w:szCs w:val="18"/>
                <w:lang w:val="en-US"/>
              </w:rPr>
              <w:t xml:space="preserve">Read, write and interpret mathematical statements involving addition, subtraction and equals sign. </w:t>
            </w:r>
            <w:r w:rsidR="00553064">
              <w:rPr>
                <w:rFonts w:cs="Arial"/>
                <w:sz w:val="18"/>
                <w:szCs w:val="18"/>
                <w:lang w:val="en-US"/>
              </w:rPr>
              <w:t xml:space="preserve">Know number bonds to 20 and related facts. Add and subtract one-digit and two-digit numbers to 20, including zero. </w:t>
            </w:r>
            <w:r w:rsidR="00E37553">
              <w:rPr>
                <w:rFonts w:cs="Arial"/>
                <w:sz w:val="18"/>
                <w:szCs w:val="18"/>
                <w:lang w:val="en-US"/>
              </w:rPr>
              <w:t>Solve one-step problems that involve addition and subtraction.</w:t>
            </w:r>
            <w:r w:rsidR="000F4C78">
              <w:rPr>
                <w:rFonts w:cs="Arial"/>
                <w:sz w:val="18"/>
                <w:szCs w:val="18"/>
                <w:lang w:val="en-US"/>
              </w:rPr>
              <w:t xml:space="preserve"> </w:t>
            </w:r>
          </w:p>
        </w:tc>
        <w:tc>
          <w:tcPr>
            <w:tcW w:w="3280" w:type="dxa"/>
            <w:gridSpan w:val="3"/>
            <w:tcBorders>
              <w:top w:val="nil"/>
              <w:left w:val="nil"/>
              <w:bottom w:val="single" w:sz="4" w:space="0" w:color="auto"/>
              <w:right w:val="single" w:sz="4" w:space="0" w:color="auto"/>
            </w:tcBorders>
            <w:shd w:val="clear" w:color="auto" w:fill="auto"/>
          </w:tcPr>
          <w:p w:rsidR="00331C6D" w:rsidRPr="00331C6D" w:rsidRDefault="00E37553" w:rsidP="00331C6D">
            <w:pPr>
              <w:rPr>
                <w:rFonts w:cs="Arial"/>
                <w:sz w:val="18"/>
                <w:szCs w:val="18"/>
                <w:lang w:val="en-US"/>
              </w:rPr>
            </w:pPr>
            <w:r>
              <w:rPr>
                <w:rFonts w:cs="Arial"/>
                <w:sz w:val="18"/>
                <w:szCs w:val="18"/>
                <w:lang w:val="en-US"/>
              </w:rPr>
              <w:t xml:space="preserve">Solve one-step problems involving multiplication and division using objects, representations, arrays and support of the teacher. </w:t>
            </w:r>
          </w:p>
        </w:tc>
        <w:tc>
          <w:tcPr>
            <w:tcW w:w="3280" w:type="dxa"/>
            <w:gridSpan w:val="3"/>
            <w:tcBorders>
              <w:top w:val="nil"/>
              <w:left w:val="nil"/>
              <w:bottom w:val="single" w:sz="4" w:space="0" w:color="auto"/>
              <w:right w:val="single" w:sz="4" w:space="0" w:color="auto"/>
            </w:tcBorders>
            <w:shd w:val="clear" w:color="auto" w:fill="auto"/>
          </w:tcPr>
          <w:p w:rsidR="00331C6D" w:rsidRPr="00331C6D" w:rsidRDefault="00331C6D" w:rsidP="00E37553">
            <w:pPr>
              <w:rPr>
                <w:rFonts w:cs="Arial"/>
                <w:sz w:val="18"/>
                <w:szCs w:val="18"/>
                <w:lang w:val="en-US"/>
              </w:rPr>
            </w:pPr>
            <w:r w:rsidRPr="00331C6D">
              <w:rPr>
                <w:rFonts w:cs="Arial"/>
                <w:sz w:val="18"/>
                <w:szCs w:val="18"/>
                <w:lang w:val="en-US"/>
              </w:rPr>
              <w:t> </w:t>
            </w:r>
            <w:proofErr w:type="spellStart"/>
            <w:r w:rsidR="00E37553">
              <w:rPr>
                <w:rFonts w:cs="Arial"/>
                <w:sz w:val="18"/>
                <w:szCs w:val="18"/>
                <w:lang w:val="en-US"/>
              </w:rPr>
              <w:t>Recognise</w:t>
            </w:r>
            <w:bookmarkStart w:id="0" w:name="_GoBack"/>
            <w:bookmarkEnd w:id="0"/>
            <w:proofErr w:type="spellEnd"/>
            <w:r w:rsidR="00E37553">
              <w:rPr>
                <w:rFonts w:cs="Arial"/>
                <w:sz w:val="18"/>
                <w:szCs w:val="18"/>
                <w:lang w:val="en-US"/>
              </w:rPr>
              <w:t xml:space="preserve">, find and use ½ and ¼. </w:t>
            </w:r>
          </w:p>
        </w:tc>
      </w:tr>
      <w:tr w:rsidR="00331C6D" w:rsidRPr="00331C6D" w:rsidTr="00126FB1">
        <w:trPr>
          <w:gridAfter w:val="2"/>
          <w:wAfter w:w="175" w:type="dxa"/>
          <w:trHeight w:val="1650"/>
        </w:trPr>
        <w:tc>
          <w:tcPr>
            <w:tcW w:w="1911" w:type="dxa"/>
            <w:gridSpan w:val="2"/>
            <w:vMerge/>
            <w:tcBorders>
              <w:top w:val="nil"/>
              <w:left w:val="single" w:sz="12" w:space="0" w:color="auto"/>
              <w:bottom w:val="nil"/>
              <w:right w:val="nil"/>
            </w:tcBorders>
            <w:vAlign w:val="center"/>
          </w:tcPr>
          <w:p w:rsidR="00331C6D" w:rsidRPr="00331C6D" w:rsidRDefault="00331C6D" w:rsidP="00331C6D">
            <w:pPr>
              <w:rPr>
                <w:rFonts w:cs="Arial"/>
                <w:b/>
                <w:bCs/>
                <w:lang w:val="en-US"/>
              </w:rPr>
            </w:pPr>
            <w:permStart w:id="2081365984" w:edGrp="everyone" w:colFirst="2" w:colLast="2"/>
            <w:permStart w:id="1695944106" w:edGrp="everyone" w:colFirst="3" w:colLast="3"/>
            <w:permStart w:id="1685082386" w:edGrp="everyone" w:colFirst="4" w:colLast="4"/>
            <w:permStart w:id="1631147622" w:edGrp="everyone" w:colFirst="5" w:colLast="5"/>
            <w:permEnd w:id="568542346"/>
            <w:permEnd w:id="1656700917"/>
            <w:permEnd w:id="1738082376"/>
            <w:permEnd w:id="84618692"/>
          </w:p>
        </w:tc>
        <w:tc>
          <w:tcPr>
            <w:tcW w:w="543" w:type="dxa"/>
            <w:gridSpan w:val="3"/>
            <w:tcBorders>
              <w:top w:val="single" w:sz="4" w:space="0" w:color="auto"/>
              <w:left w:val="single" w:sz="12" w:space="0" w:color="auto"/>
              <w:bottom w:val="single" w:sz="12" w:space="0" w:color="auto"/>
              <w:right w:val="single" w:sz="12" w:space="0" w:color="auto"/>
            </w:tcBorders>
            <w:shd w:val="clear" w:color="auto" w:fill="auto"/>
            <w:vAlign w:val="center"/>
          </w:tcPr>
          <w:p w:rsidR="00331C6D" w:rsidRPr="00331C6D" w:rsidRDefault="00331C6D" w:rsidP="00331C6D">
            <w:pPr>
              <w:jc w:val="center"/>
              <w:rPr>
                <w:rFonts w:cs="Arial"/>
                <w:b/>
                <w:bCs/>
                <w:lang w:val="en-US"/>
              </w:rPr>
            </w:pPr>
            <w:r w:rsidRPr="00331C6D">
              <w:rPr>
                <w:rFonts w:cs="Arial"/>
                <w:b/>
                <w:bCs/>
                <w:lang w:val="en-US"/>
              </w:rPr>
              <w:t>Y2</w:t>
            </w:r>
          </w:p>
        </w:tc>
        <w:tc>
          <w:tcPr>
            <w:tcW w:w="3299" w:type="dxa"/>
            <w:gridSpan w:val="3"/>
            <w:tcBorders>
              <w:top w:val="single" w:sz="12" w:space="0" w:color="auto"/>
              <w:left w:val="nil"/>
              <w:bottom w:val="single" w:sz="4" w:space="0" w:color="auto"/>
              <w:right w:val="single" w:sz="4" w:space="0" w:color="auto"/>
            </w:tcBorders>
            <w:shd w:val="clear" w:color="auto" w:fill="auto"/>
          </w:tcPr>
          <w:p w:rsidR="00331C6D" w:rsidRPr="00331C6D" w:rsidRDefault="00331C6D" w:rsidP="00B365FD">
            <w:pPr>
              <w:rPr>
                <w:rFonts w:cs="Arial"/>
                <w:sz w:val="18"/>
                <w:szCs w:val="18"/>
                <w:lang w:val="en-US"/>
              </w:rPr>
            </w:pPr>
            <w:r w:rsidRPr="00331C6D">
              <w:rPr>
                <w:rFonts w:cs="Arial"/>
                <w:sz w:val="18"/>
                <w:szCs w:val="18"/>
                <w:lang w:val="en-US"/>
              </w:rPr>
              <w:t xml:space="preserve">Read and write numbers from 0 to 100 in numerals and words. </w:t>
            </w:r>
            <w:r w:rsidR="00B365FD">
              <w:rPr>
                <w:rFonts w:cs="Arial"/>
                <w:sz w:val="18"/>
                <w:szCs w:val="18"/>
                <w:lang w:val="en-US"/>
              </w:rPr>
              <w:t>Order and compare numbers to 100 using &lt;,&gt; and = sign.</w:t>
            </w:r>
            <w:r w:rsidRPr="00331C6D">
              <w:rPr>
                <w:rFonts w:cs="Arial"/>
                <w:sz w:val="18"/>
                <w:szCs w:val="18"/>
                <w:lang w:val="en-US"/>
              </w:rPr>
              <w:t xml:space="preserve"> Begin to read, write and recognise 3-digit nos. Recognise place value of digits in a 2-di</w:t>
            </w:r>
            <w:r w:rsidR="00B365FD">
              <w:rPr>
                <w:rFonts w:cs="Arial"/>
                <w:sz w:val="18"/>
                <w:szCs w:val="18"/>
                <w:lang w:val="en-US"/>
              </w:rPr>
              <w:t>git number, &amp; some 3 digit nos.</w:t>
            </w:r>
            <w:r w:rsidRPr="00331C6D">
              <w:rPr>
                <w:rFonts w:cs="Arial"/>
                <w:sz w:val="18"/>
                <w:szCs w:val="18"/>
                <w:lang w:val="en-US"/>
              </w:rPr>
              <w:t xml:space="preserve"> Count in steps of 2</w:t>
            </w:r>
            <w:proofErr w:type="gramStart"/>
            <w:r w:rsidRPr="00331C6D">
              <w:rPr>
                <w:rFonts w:cs="Arial"/>
                <w:sz w:val="18"/>
                <w:szCs w:val="18"/>
                <w:lang w:val="en-US"/>
              </w:rPr>
              <w:t>,3</w:t>
            </w:r>
            <w:proofErr w:type="gramEnd"/>
            <w:r w:rsidRPr="00331C6D">
              <w:rPr>
                <w:rFonts w:cs="Arial"/>
                <w:sz w:val="18"/>
                <w:szCs w:val="18"/>
                <w:lang w:val="en-US"/>
              </w:rPr>
              <w:t xml:space="preserve">, 5 </w:t>
            </w:r>
            <w:r w:rsidR="00B365FD">
              <w:rPr>
                <w:rFonts w:cs="Arial"/>
                <w:sz w:val="18"/>
                <w:szCs w:val="18"/>
                <w:lang w:val="en-US"/>
              </w:rPr>
              <w:t xml:space="preserve">from 0 </w:t>
            </w:r>
            <w:r w:rsidRPr="00331C6D">
              <w:rPr>
                <w:rFonts w:cs="Arial"/>
                <w:sz w:val="18"/>
                <w:szCs w:val="18"/>
                <w:lang w:val="en-US"/>
              </w:rPr>
              <w:t xml:space="preserve"> forwards and back</w:t>
            </w:r>
            <w:r w:rsidR="00B365FD">
              <w:rPr>
                <w:rFonts w:cs="Arial"/>
                <w:sz w:val="18"/>
                <w:szCs w:val="18"/>
                <w:lang w:val="en-US"/>
              </w:rPr>
              <w:t xml:space="preserve"> and in tens from any number. Use place value and number facts to solve problems.</w:t>
            </w:r>
          </w:p>
        </w:tc>
        <w:tc>
          <w:tcPr>
            <w:tcW w:w="3280" w:type="dxa"/>
            <w:gridSpan w:val="3"/>
            <w:tcBorders>
              <w:top w:val="single" w:sz="12" w:space="0" w:color="auto"/>
              <w:left w:val="nil"/>
              <w:bottom w:val="single" w:sz="4" w:space="0" w:color="auto"/>
              <w:right w:val="single" w:sz="4" w:space="0" w:color="auto"/>
            </w:tcBorders>
            <w:shd w:val="clear" w:color="auto" w:fill="auto"/>
          </w:tcPr>
          <w:p w:rsidR="00331C6D" w:rsidRDefault="00331C6D" w:rsidP="00331C6D">
            <w:pPr>
              <w:rPr>
                <w:rFonts w:cs="Arial"/>
                <w:sz w:val="18"/>
                <w:szCs w:val="18"/>
                <w:lang w:val="en-US"/>
              </w:rPr>
            </w:pPr>
            <w:r w:rsidRPr="00331C6D">
              <w:rPr>
                <w:rFonts w:cs="Arial"/>
                <w:sz w:val="18"/>
                <w:szCs w:val="18"/>
                <w:lang w:val="en-US"/>
              </w:rPr>
              <w:t> </w:t>
            </w:r>
            <w:r w:rsidR="00184CEA">
              <w:rPr>
                <w:rFonts w:cs="Arial"/>
                <w:sz w:val="18"/>
                <w:szCs w:val="18"/>
                <w:lang w:val="en-US"/>
              </w:rPr>
              <w:t xml:space="preserve">Solve problems involving addition and subtraction using objects and representations for numbers quantities and measures and applying some mental and written methods. Know number facts to 20 (and related to 100). Add and subtract numbers using objects, representations and mentally (TU and U, TU and T, TU and TU and U, U, U. Understand addition is commutative and subtraction is not. </w:t>
            </w:r>
            <w:proofErr w:type="spellStart"/>
            <w:r w:rsidR="00184CEA">
              <w:rPr>
                <w:rFonts w:cs="Arial"/>
                <w:sz w:val="18"/>
                <w:szCs w:val="18"/>
                <w:lang w:val="en-US"/>
              </w:rPr>
              <w:t>Recognise</w:t>
            </w:r>
            <w:proofErr w:type="spellEnd"/>
            <w:r w:rsidR="00184CEA">
              <w:rPr>
                <w:rFonts w:cs="Arial"/>
                <w:sz w:val="18"/>
                <w:szCs w:val="18"/>
                <w:lang w:val="en-US"/>
              </w:rPr>
              <w:t xml:space="preserve"> and use inverse of addition and subtraction to check calculations and solve missing number problems. </w:t>
            </w: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Pr="00331C6D" w:rsidRDefault="00356B08" w:rsidP="00331C6D">
            <w:pPr>
              <w:rPr>
                <w:rFonts w:cs="Arial"/>
                <w:sz w:val="18"/>
                <w:szCs w:val="18"/>
                <w:lang w:val="en-US"/>
              </w:rPr>
            </w:pPr>
          </w:p>
        </w:tc>
        <w:tc>
          <w:tcPr>
            <w:tcW w:w="3280" w:type="dxa"/>
            <w:gridSpan w:val="3"/>
            <w:tcBorders>
              <w:top w:val="single" w:sz="12" w:space="0" w:color="auto"/>
              <w:left w:val="nil"/>
              <w:bottom w:val="single" w:sz="4" w:space="0" w:color="auto"/>
              <w:right w:val="single" w:sz="4" w:space="0" w:color="auto"/>
            </w:tcBorders>
            <w:shd w:val="clear" w:color="auto" w:fill="auto"/>
          </w:tcPr>
          <w:p w:rsidR="00331C6D" w:rsidRPr="00331C6D" w:rsidRDefault="00886523" w:rsidP="00331C6D">
            <w:pPr>
              <w:rPr>
                <w:rFonts w:cs="Arial"/>
                <w:sz w:val="18"/>
                <w:szCs w:val="18"/>
                <w:lang w:val="en-US"/>
              </w:rPr>
            </w:pPr>
            <w:r>
              <w:rPr>
                <w:rFonts w:cs="Arial"/>
                <w:sz w:val="18"/>
                <w:szCs w:val="18"/>
                <w:lang w:val="en-US"/>
              </w:rPr>
              <w:t xml:space="preserve">Recall and use multiplication and division facts for the 2, 5 and 10 tables. </w:t>
            </w:r>
            <w:r w:rsidR="00331C6D" w:rsidRPr="00331C6D">
              <w:rPr>
                <w:rFonts w:cs="Arial"/>
                <w:sz w:val="18"/>
                <w:szCs w:val="18"/>
                <w:lang w:val="en-US"/>
              </w:rPr>
              <w:t> </w:t>
            </w:r>
            <w:r>
              <w:rPr>
                <w:rFonts w:cs="Arial"/>
                <w:sz w:val="18"/>
                <w:szCs w:val="18"/>
                <w:lang w:val="en-US"/>
              </w:rPr>
              <w:t xml:space="preserve">Calculate mathematical statements and write them using multiplication, division and equals sign. </w:t>
            </w:r>
            <w:proofErr w:type="spellStart"/>
            <w:r>
              <w:rPr>
                <w:rFonts w:cs="Arial"/>
                <w:sz w:val="18"/>
                <w:szCs w:val="18"/>
                <w:lang w:val="en-US"/>
              </w:rPr>
              <w:t>Recognise</w:t>
            </w:r>
            <w:proofErr w:type="spellEnd"/>
            <w:r>
              <w:rPr>
                <w:rFonts w:cs="Arial"/>
                <w:sz w:val="18"/>
                <w:szCs w:val="18"/>
                <w:lang w:val="en-US"/>
              </w:rPr>
              <w:t xml:space="preserve"> commutative property of multiplication. </w:t>
            </w:r>
            <w:r w:rsidR="005061F0">
              <w:rPr>
                <w:rFonts w:cs="Arial"/>
                <w:sz w:val="18"/>
                <w:szCs w:val="18"/>
                <w:lang w:val="en-US"/>
              </w:rPr>
              <w:t xml:space="preserve">Solve problems involving multiplication and division including problems in contexts. </w:t>
            </w:r>
          </w:p>
        </w:tc>
        <w:tc>
          <w:tcPr>
            <w:tcW w:w="3280" w:type="dxa"/>
            <w:gridSpan w:val="3"/>
            <w:tcBorders>
              <w:top w:val="single" w:sz="12" w:space="0" w:color="auto"/>
              <w:left w:val="nil"/>
              <w:bottom w:val="single" w:sz="4" w:space="0" w:color="auto"/>
              <w:right w:val="single" w:sz="4" w:space="0" w:color="auto"/>
            </w:tcBorders>
            <w:shd w:val="clear" w:color="auto" w:fill="auto"/>
          </w:tcPr>
          <w:p w:rsidR="00331C6D" w:rsidRPr="00331C6D" w:rsidRDefault="00331C6D" w:rsidP="00331C6D">
            <w:pPr>
              <w:rPr>
                <w:rFonts w:cs="Arial"/>
                <w:sz w:val="18"/>
                <w:szCs w:val="18"/>
                <w:lang w:val="en-US"/>
              </w:rPr>
            </w:pPr>
            <w:r w:rsidRPr="00331C6D">
              <w:rPr>
                <w:rFonts w:cs="Arial"/>
                <w:sz w:val="18"/>
                <w:szCs w:val="18"/>
                <w:lang w:val="en-US"/>
              </w:rPr>
              <w:t> </w:t>
            </w:r>
            <w:r w:rsidR="005061F0">
              <w:rPr>
                <w:rFonts w:cs="Arial"/>
                <w:sz w:val="18"/>
                <w:szCs w:val="18"/>
                <w:lang w:val="en-US"/>
              </w:rPr>
              <w:t xml:space="preserve">Find and write simple fractions. Understand equivalence of e.g. 2/4=1/2. </w:t>
            </w:r>
          </w:p>
        </w:tc>
      </w:tr>
      <w:permEnd w:id="2081365984"/>
      <w:permEnd w:id="1695944106"/>
      <w:permEnd w:id="1685082386"/>
      <w:permEnd w:id="1631147622"/>
      <w:tr w:rsidR="00331C6D" w:rsidRPr="00331C6D" w:rsidTr="00126FB1">
        <w:trPr>
          <w:gridAfter w:val="2"/>
          <w:wAfter w:w="175" w:type="dxa"/>
          <w:trHeight w:val="340"/>
        </w:trPr>
        <w:tc>
          <w:tcPr>
            <w:tcW w:w="1911" w:type="dxa"/>
            <w:gridSpan w:val="2"/>
            <w:vMerge/>
            <w:tcBorders>
              <w:top w:val="nil"/>
              <w:left w:val="single" w:sz="12" w:space="0" w:color="auto"/>
              <w:bottom w:val="nil"/>
              <w:right w:val="nil"/>
            </w:tcBorders>
            <w:vAlign w:val="center"/>
          </w:tcPr>
          <w:p w:rsidR="00331C6D" w:rsidRPr="00331C6D" w:rsidRDefault="00331C6D" w:rsidP="00331C6D">
            <w:pPr>
              <w:rPr>
                <w:rFonts w:cs="Arial"/>
                <w:b/>
                <w:bCs/>
                <w:lang w:val="en-US"/>
              </w:rPr>
            </w:pPr>
          </w:p>
        </w:tc>
        <w:tc>
          <w:tcPr>
            <w:tcW w:w="543" w:type="dxa"/>
            <w:gridSpan w:val="3"/>
            <w:tcBorders>
              <w:top w:val="nil"/>
              <w:left w:val="single" w:sz="12" w:space="0" w:color="auto"/>
              <w:bottom w:val="nil"/>
              <w:right w:val="single" w:sz="12" w:space="0" w:color="auto"/>
            </w:tcBorders>
            <w:shd w:val="clear" w:color="auto" w:fill="auto"/>
          </w:tcPr>
          <w:p w:rsidR="00331C6D" w:rsidRPr="00331C6D" w:rsidRDefault="00331C6D" w:rsidP="00331C6D">
            <w:pPr>
              <w:jc w:val="center"/>
              <w:rPr>
                <w:rFonts w:cs="Arial"/>
                <w:b/>
                <w:bCs/>
                <w:lang w:val="en-US"/>
              </w:rPr>
            </w:pPr>
            <w:r w:rsidRPr="00331C6D">
              <w:rPr>
                <w:rFonts w:cs="Arial"/>
                <w:b/>
                <w:bCs/>
                <w:lang w:val="en-US"/>
              </w:rPr>
              <w:t> </w:t>
            </w:r>
          </w:p>
        </w:tc>
        <w:tc>
          <w:tcPr>
            <w:tcW w:w="3299" w:type="dxa"/>
            <w:gridSpan w:val="3"/>
            <w:tcBorders>
              <w:top w:val="nil"/>
              <w:left w:val="nil"/>
              <w:bottom w:val="single" w:sz="4" w:space="0" w:color="auto"/>
              <w:right w:val="single" w:sz="4" w:space="0" w:color="auto"/>
            </w:tcBorders>
            <w:shd w:val="clear" w:color="auto" w:fill="FFCC00"/>
            <w:noWrap/>
            <w:vAlign w:val="bottom"/>
          </w:tcPr>
          <w:p w:rsidR="00331C6D" w:rsidRPr="00331C6D" w:rsidRDefault="00331C6D" w:rsidP="00331C6D">
            <w:pPr>
              <w:jc w:val="center"/>
              <w:rPr>
                <w:rFonts w:cs="Arial"/>
                <w:b/>
                <w:bCs/>
                <w:sz w:val="28"/>
                <w:szCs w:val="28"/>
                <w:lang w:val="en-US"/>
              </w:rPr>
            </w:pPr>
            <w:r w:rsidRPr="00331C6D">
              <w:rPr>
                <w:rFonts w:cs="Arial"/>
                <w:b/>
                <w:bCs/>
                <w:sz w:val="28"/>
                <w:szCs w:val="28"/>
                <w:lang w:val="en-US"/>
              </w:rPr>
              <w:t>Measure</w:t>
            </w:r>
          </w:p>
        </w:tc>
        <w:tc>
          <w:tcPr>
            <w:tcW w:w="6560" w:type="dxa"/>
            <w:gridSpan w:val="6"/>
            <w:tcBorders>
              <w:top w:val="nil"/>
              <w:left w:val="nil"/>
              <w:bottom w:val="single" w:sz="4" w:space="0" w:color="auto"/>
              <w:right w:val="single" w:sz="4" w:space="0" w:color="auto"/>
            </w:tcBorders>
            <w:shd w:val="clear" w:color="auto" w:fill="FF00FF"/>
            <w:noWrap/>
            <w:vAlign w:val="bottom"/>
          </w:tcPr>
          <w:p w:rsidR="00331C6D" w:rsidRPr="00331C6D" w:rsidRDefault="00331C6D" w:rsidP="00331C6D">
            <w:pPr>
              <w:jc w:val="center"/>
              <w:rPr>
                <w:rFonts w:cs="Arial"/>
                <w:b/>
                <w:bCs/>
                <w:sz w:val="28"/>
                <w:szCs w:val="28"/>
                <w:lang w:val="en-US"/>
              </w:rPr>
            </w:pPr>
            <w:r w:rsidRPr="00331C6D">
              <w:rPr>
                <w:rFonts w:cs="Arial"/>
                <w:b/>
                <w:bCs/>
                <w:sz w:val="28"/>
                <w:szCs w:val="28"/>
                <w:lang w:val="en-US"/>
              </w:rPr>
              <w:t>Geometry</w:t>
            </w:r>
          </w:p>
        </w:tc>
        <w:tc>
          <w:tcPr>
            <w:tcW w:w="3280" w:type="dxa"/>
            <w:gridSpan w:val="3"/>
            <w:tcBorders>
              <w:top w:val="nil"/>
              <w:left w:val="nil"/>
              <w:bottom w:val="single" w:sz="4" w:space="0" w:color="auto"/>
              <w:right w:val="single" w:sz="12" w:space="0" w:color="auto"/>
            </w:tcBorders>
            <w:shd w:val="clear" w:color="auto" w:fill="339966"/>
            <w:noWrap/>
            <w:vAlign w:val="bottom"/>
          </w:tcPr>
          <w:p w:rsidR="00331C6D" w:rsidRPr="00331C6D" w:rsidRDefault="00331C6D" w:rsidP="00331C6D">
            <w:pPr>
              <w:jc w:val="center"/>
              <w:rPr>
                <w:rFonts w:cs="Arial"/>
                <w:b/>
                <w:bCs/>
                <w:sz w:val="28"/>
                <w:szCs w:val="28"/>
                <w:lang w:val="en-US"/>
              </w:rPr>
            </w:pPr>
            <w:r w:rsidRPr="00331C6D">
              <w:rPr>
                <w:rFonts w:cs="Arial"/>
                <w:b/>
                <w:bCs/>
                <w:sz w:val="28"/>
                <w:szCs w:val="28"/>
                <w:lang w:val="en-US"/>
              </w:rPr>
              <w:t>Data</w:t>
            </w:r>
          </w:p>
        </w:tc>
      </w:tr>
      <w:tr w:rsidR="00331C6D" w:rsidRPr="00331C6D" w:rsidTr="00126FB1">
        <w:trPr>
          <w:gridAfter w:val="2"/>
          <w:wAfter w:w="175" w:type="dxa"/>
          <w:trHeight w:val="495"/>
        </w:trPr>
        <w:tc>
          <w:tcPr>
            <w:tcW w:w="1911" w:type="dxa"/>
            <w:gridSpan w:val="2"/>
            <w:vMerge/>
            <w:tcBorders>
              <w:top w:val="nil"/>
              <w:left w:val="single" w:sz="12" w:space="0" w:color="auto"/>
              <w:bottom w:val="nil"/>
              <w:right w:val="nil"/>
            </w:tcBorders>
            <w:vAlign w:val="center"/>
          </w:tcPr>
          <w:p w:rsidR="00331C6D" w:rsidRPr="00331C6D" w:rsidRDefault="00331C6D" w:rsidP="00331C6D">
            <w:pPr>
              <w:rPr>
                <w:rFonts w:cs="Arial"/>
                <w:b/>
                <w:bCs/>
                <w:lang w:val="en-US"/>
              </w:rPr>
            </w:pPr>
          </w:p>
        </w:tc>
        <w:tc>
          <w:tcPr>
            <w:tcW w:w="543" w:type="dxa"/>
            <w:gridSpan w:val="3"/>
            <w:tcBorders>
              <w:top w:val="nil"/>
              <w:left w:val="single" w:sz="12" w:space="0" w:color="auto"/>
              <w:bottom w:val="nil"/>
              <w:right w:val="single" w:sz="12" w:space="0" w:color="auto"/>
            </w:tcBorders>
            <w:shd w:val="clear" w:color="auto" w:fill="auto"/>
          </w:tcPr>
          <w:p w:rsidR="00331C6D" w:rsidRPr="00331C6D" w:rsidRDefault="00331C6D" w:rsidP="00331C6D">
            <w:pPr>
              <w:jc w:val="center"/>
              <w:rPr>
                <w:rFonts w:cs="Arial"/>
                <w:b/>
                <w:bCs/>
                <w:lang w:val="en-US"/>
              </w:rPr>
            </w:pPr>
            <w:r w:rsidRPr="00331C6D">
              <w:rPr>
                <w:rFonts w:cs="Arial"/>
                <w:b/>
                <w:bCs/>
                <w:lang w:val="en-US"/>
              </w:rPr>
              <w:t> </w:t>
            </w:r>
          </w:p>
        </w:tc>
        <w:tc>
          <w:tcPr>
            <w:tcW w:w="3299" w:type="dxa"/>
            <w:gridSpan w:val="3"/>
            <w:tcBorders>
              <w:top w:val="nil"/>
              <w:left w:val="nil"/>
              <w:bottom w:val="single" w:sz="12" w:space="0" w:color="auto"/>
              <w:right w:val="single" w:sz="4" w:space="0" w:color="auto"/>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Measurement</w:t>
            </w:r>
          </w:p>
        </w:tc>
        <w:tc>
          <w:tcPr>
            <w:tcW w:w="3280" w:type="dxa"/>
            <w:gridSpan w:val="3"/>
            <w:tcBorders>
              <w:top w:val="nil"/>
              <w:left w:val="nil"/>
              <w:bottom w:val="single" w:sz="12" w:space="0" w:color="auto"/>
              <w:right w:val="single" w:sz="4" w:space="0" w:color="auto"/>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 xml:space="preserve">Properties of </w:t>
            </w:r>
            <w:r w:rsidRPr="00331C6D">
              <w:rPr>
                <w:rFonts w:cs="Arial"/>
                <w:sz w:val="20"/>
                <w:szCs w:val="20"/>
                <w:lang w:val="en-US"/>
              </w:rPr>
              <w:br/>
              <w:t>Shapes</w:t>
            </w:r>
          </w:p>
        </w:tc>
        <w:tc>
          <w:tcPr>
            <w:tcW w:w="3280" w:type="dxa"/>
            <w:gridSpan w:val="3"/>
            <w:tcBorders>
              <w:top w:val="nil"/>
              <w:left w:val="nil"/>
              <w:bottom w:val="single" w:sz="12" w:space="0" w:color="auto"/>
              <w:right w:val="single" w:sz="4" w:space="0" w:color="auto"/>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Position &amp;</w:t>
            </w:r>
            <w:r w:rsidRPr="00331C6D">
              <w:rPr>
                <w:rFonts w:cs="Arial"/>
                <w:sz w:val="20"/>
                <w:szCs w:val="20"/>
                <w:lang w:val="en-US"/>
              </w:rPr>
              <w:br/>
              <w:t xml:space="preserve"> Direction</w:t>
            </w:r>
          </w:p>
        </w:tc>
        <w:tc>
          <w:tcPr>
            <w:tcW w:w="3280" w:type="dxa"/>
            <w:gridSpan w:val="3"/>
            <w:tcBorders>
              <w:top w:val="nil"/>
              <w:left w:val="nil"/>
              <w:bottom w:val="single" w:sz="12" w:space="0" w:color="auto"/>
              <w:right w:val="single" w:sz="12" w:space="0" w:color="auto"/>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Statistics</w:t>
            </w:r>
          </w:p>
        </w:tc>
      </w:tr>
      <w:tr w:rsidR="00331C6D" w:rsidRPr="00331C6D" w:rsidTr="00126FB1">
        <w:trPr>
          <w:gridAfter w:val="2"/>
          <w:wAfter w:w="175" w:type="dxa"/>
          <w:trHeight w:val="1635"/>
        </w:trPr>
        <w:tc>
          <w:tcPr>
            <w:tcW w:w="1911" w:type="dxa"/>
            <w:gridSpan w:val="2"/>
            <w:vMerge/>
            <w:tcBorders>
              <w:top w:val="nil"/>
              <w:left w:val="single" w:sz="12" w:space="0" w:color="auto"/>
              <w:bottom w:val="nil"/>
              <w:right w:val="nil"/>
            </w:tcBorders>
            <w:vAlign w:val="center"/>
          </w:tcPr>
          <w:p w:rsidR="00331C6D" w:rsidRPr="00331C6D" w:rsidRDefault="00331C6D" w:rsidP="00331C6D">
            <w:pPr>
              <w:rPr>
                <w:rFonts w:cs="Arial"/>
                <w:b/>
                <w:bCs/>
                <w:lang w:val="en-US"/>
              </w:rPr>
            </w:pPr>
            <w:permStart w:id="2018904947" w:edGrp="everyone" w:colFirst="2" w:colLast="2"/>
            <w:permStart w:id="1644976412" w:edGrp="everyone" w:colFirst="3" w:colLast="3"/>
            <w:permStart w:id="1620722501" w:edGrp="everyone" w:colFirst="4" w:colLast="4"/>
            <w:permStart w:id="669462918" w:edGrp="everyone" w:colFirst="5" w:colLast="5"/>
          </w:p>
        </w:tc>
        <w:tc>
          <w:tcPr>
            <w:tcW w:w="543"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rsidR="00331C6D" w:rsidRPr="00331C6D" w:rsidRDefault="00331C6D" w:rsidP="00331C6D">
            <w:pPr>
              <w:jc w:val="center"/>
              <w:rPr>
                <w:rFonts w:cs="Arial"/>
                <w:b/>
                <w:bCs/>
                <w:lang w:val="en-US"/>
              </w:rPr>
            </w:pPr>
            <w:r w:rsidRPr="00331C6D">
              <w:rPr>
                <w:rFonts w:cs="Arial"/>
                <w:b/>
                <w:bCs/>
                <w:lang w:val="en-US"/>
              </w:rPr>
              <w:t>Y1</w:t>
            </w:r>
          </w:p>
        </w:tc>
        <w:tc>
          <w:tcPr>
            <w:tcW w:w="3299" w:type="dxa"/>
            <w:gridSpan w:val="3"/>
            <w:tcBorders>
              <w:top w:val="nil"/>
              <w:left w:val="nil"/>
              <w:bottom w:val="single" w:sz="4" w:space="0" w:color="auto"/>
              <w:right w:val="single" w:sz="4" w:space="0" w:color="auto"/>
            </w:tcBorders>
            <w:shd w:val="clear" w:color="auto" w:fill="auto"/>
          </w:tcPr>
          <w:p w:rsidR="00331C6D" w:rsidRDefault="00331C6D" w:rsidP="00331C6D">
            <w:pPr>
              <w:rPr>
                <w:sz w:val="18"/>
                <w:szCs w:val="18"/>
              </w:rPr>
            </w:pPr>
            <w:r w:rsidRPr="00331C6D">
              <w:rPr>
                <w:rFonts w:cs="Arial"/>
                <w:sz w:val="18"/>
                <w:szCs w:val="18"/>
                <w:lang w:val="en-US"/>
              </w:rPr>
              <w:t> </w:t>
            </w:r>
            <w:r w:rsidR="00E37553" w:rsidRPr="00176093">
              <w:rPr>
                <w:sz w:val="18"/>
                <w:szCs w:val="18"/>
              </w:rPr>
              <w:t xml:space="preserve">Use common vocabulary for comparison, e.g. heavier, taller, full, longest, quickest. Begin to measure length, capacity, </w:t>
            </w:r>
            <w:proofErr w:type="gramStart"/>
            <w:r w:rsidR="00E37553" w:rsidRPr="00176093">
              <w:rPr>
                <w:sz w:val="18"/>
                <w:szCs w:val="18"/>
              </w:rPr>
              <w:t>weight</w:t>
            </w:r>
            <w:proofErr w:type="gramEnd"/>
            <w:r w:rsidR="00E37553" w:rsidRPr="00176093">
              <w:rPr>
                <w:sz w:val="18"/>
                <w:szCs w:val="18"/>
              </w:rPr>
              <w:t>. Recognise coins &amp; notes. Use time &amp; ordering vocabulary. Tell the time to hour/half-hour</w:t>
            </w:r>
            <w:r w:rsidR="00176093" w:rsidRPr="00176093">
              <w:rPr>
                <w:sz w:val="18"/>
                <w:szCs w:val="18"/>
              </w:rPr>
              <w:t xml:space="preserve">. </w:t>
            </w:r>
            <w:r w:rsidR="00E37553" w:rsidRPr="00176093">
              <w:rPr>
                <w:sz w:val="18"/>
                <w:szCs w:val="18"/>
              </w:rPr>
              <w:t xml:space="preserve">Use language of days, weeks, months &amp; years. </w:t>
            </w:r>
          </w:p>
          <w:p w:rsidR="00356B08" w:rsidRDefault="00356B08" w:rsidP="00331C6D">
            <w:pPr>
              <w:rPr>
                <w:sz w:val="18"/>
                <w:szCs w:val="18"/>
              </w:rPr>
            </w:pPr>
          </w:p>
          <w:p w:rsidR="00356B08" w:rsidRDefault="00356B08" w:rsidP="00331C6D">
            <w:pPr>
              <w:rPr>
                <w:sz w:val="18"/>
                <w:szCs w:val="18"/>
              </w:rPr>
            </w:pPr>
          </w:p>
          <w:p w:rsidR="00356B08" w:rsidRDefault="00356B08" w:rsidP="00331C6D">
            <w:pPr>
              <w:rPr>
                <w:sz w:val="18"/>
                <w:szCs w:val="18"/>
              </w:rPr>
            </w:pPr>
          </w:p>
          <w:p w:rsidR="00356B08" w:rsidRDefault="00356B08" w:rsidP="00331C6D">
            <w:pPr>
              <w:rPr>
                <w:sz w:val="18"/>
                <w:szCs w:val="18"/>
              </w:rPr>
            </w:pPr>
          </w:p>
          <w:p w:rsidR="00356B08" w:rsidRDefault="00356B08" w:rsidP="00331C6D">
            <w:pPr>
              <w:rPr>
                <w:sz w:val="18"/>
                <w:szCs w:val="18"/>
              </w:rPr>
            </w:pPr>
          </w:p>
          <w:p w:rsidR="00356B08" w:rsidRDefault="00356B08" w:rsidP="00331C6D">
            <w:pPr>
              <w:rPr>
                <w:sz w:val="18"/>
                <w:szCs w:val="18"/>
              </w:rPr>
            </w:pPr>
          </w:p>
          <w:p w:rsidR="00356B08" w:rsidRDefault="00356B08" w:rsidP="00331C6D">
            <w:pPr>
              <w:rPr>
                <w:sz w:val="18"/>
                <w:szCs w:val="18"/>
              </w:rPr>
            </w:pPr>
          </w:p>
          <w:p w:rsidR="00356B08" w:rsidRDefault="00356B08" w:rsidP="00331C6D">
            <w:pPr>
              <w:rPr>
                <w:sz w:val="18"/>
                <w:szCs w:val="18"/>
              </w:rPr>
            </w:pPr>
          </w:p>
          <w:p w:rsidR="00356B08" w:rsidRDefault="00356B08" w:rsidP="00331C6D">
            <w:pPr>
              <w:rPr>
                <w:sz w:val="18"/>
                <w:szCs w:val="18"/>
              </w:rPr>
            </w:pPr>
          </w:p>
          <w:p w:rsidR="00356B08" w:rsidRPr="00331C6D" w:rsidRDefault="00356B08" w:rsidP="00331C6D">
            <w:pPr>
              <w:rPr>
                <w:rFonts w:cs="Arial"/>
                <w:sz w:val="18"/>
                <w:szCs w:val="18"/>
                <w:lang w:val="en-US"/>
              </w:rPr>
            </w:pPr>
          </w:p>
        </w:tc>
        <w:tc>
          <w:tcPr>
            <w:tcW w:w="3280" w:type="dxa"/>
            <w:gridSpan w:val="3"/>
            <w:tcBorders>
              <w:top w:val="nil"/>
              <w:left w:val="nil"/>
              <w:bottom w:val="single" w:sz="4" w:space="0" w:color="auto"/>
              <w:right w:val="single" w:sz="4" w:space="0" w:color="auto"/>
            </w:tcBorders>
            <w:shd w:val="clear" w:color="auto" w:fill="auto"/>
          </w:tcPr>
          <w:p w:rsidR="00331C6D" w:rsidRPr="00331C6D" w:rsidRDefault="00331C6D" w:rsidP="00331C6D">
            <w:pPr>
              <w:rPr>
                <w:rFonts w:cs="Arial"/>
                <w:sz w:val="18"/>
                <w:szCs w:val="18"/>
                <w:lang w:val="en-US"/>
              </w:rPr>
            </w:pPr>
            <w:r w:rsidRPr="00331C6D">
              <w:rPr>
                <w:rFonts w:cs="Arial"/>
                <w:sz w:val="18"/>
                <w:szCs w:val="18"/>
                <w:lang w:val="en-US"/>
              </w:rPr>
              <w:t> </w:t>
            </w:r>
            <w:r w:rsidR="00176093" w:rsidRPr="00176093">
              <w:rPr>
                <w:sz w:val="18"/>
                <w:szCs w:val="18"/>
              </w:rPr>
              <w:t>Recognise &amp; name common 2-d and 3-d shapes. Order &amp; arrange objects</w:t>
            </w:r>
          </w:p>
        </w:tc>
        <w:tc>
          <w:tcPr>
            <w:tcW w:w="3280" w:type="dxa"/>
            <w:gridSpan w:val="3"/>
            <w:tcBorders>
              <w:top w:val="nil"/>
              <w:left w:val="nil"/>
              <w:bottom w:val="single" w:sz="4" w:space="0" w:color="auto"/>
              <w:right w:val="single" w:sz="4" w:space="0" w:color="auto"/>
            </w:tcBorders>
            <w:shd w:val="clear" w:color="auto" w:fill="auto"/>
          </w:tcPr>
          <w:p w:rsidR="00331C6D" w:rsidRPr="00331C6D" w:rsidRDefault="00331C6D" w:rsidP="00331C6D">
            <w:pPr>
              <w:rPr>
                <w:rFonts w:cs="Arial"/>
                <w:sz w:val="18"/>
                <w:szCs w:val="18"/>
                <w:lang w:val="en-US"/>
              </w:rPr>
            </w:pPr>
            <w:r w:rsidRPr="00331C6D">
              <w:rPr>
                <w:rFonts w:cs="Arial"/>
                <w:sz w:val="18"/>
                <w:szCs w:val="18"/>
                <w:lang w:val="en-US"/>
              </w:rPr>
              <w:t> </w:t>
            </w:r>
            <w:r w:rsidR="00886523">
              <w:rPr>
                <w:rFonts w:cs="Arial"/>
                <w:sz w:val="18"/>
                <w:szCs w:val="18"/>
                <w:lang w:val="en-US"/>
              </w:rPr>
              <w:t>Describe</w:t>
            </w:r>
            <w:r w:rsidR="00176093">
              <w:rPr>
                <w:rFonts w:cs="Arial"/>
                <w:sz w:val="18"/>
                <w:szCs w:val="18"/>
                <w:lang w:val="en-US"/>
              </w:rPr>
              <w:t xml:space="preserve"> position, direction and movement, including whole, half, quarter and three-quarter turns. </w:t>
            </w:r>
          </w:p>
        </w:tc>
        <w:tc>
          <w:tcPr>
            <w:tcW w:w="3280" w:type="dxa"/>
            <w:gridSpan w:val="3"/>
            <w:tcBorders>
              <w:top w:val="nil"/>
              <w:left w:val="nil"/>
              <w:bottom w:val="single" w:sz="4" w:space="0" w:color="auto"/>
              <w:right w:val="single" w:sz="4" w:space="0" w:color="auto"/>
            </w:tcBorders>
            <w:shd w:val="clear" w:color="auto" w:fill="auto"/>
          </w:tcPr>
          <w:p w:rsidR="00331C6D" w:rsidRPr="00331C6D" w:rsidRDefault="00331C6D" w:rsidP="00331C6D">
            <w:pPr>
              <w:rPr>
                <w:rFonts w:cs="Arial"/>
                <w:sz w:val="18"/>
                <w:szCs w:val="18"/>
                <w:lang w:val="en-US"/>
              </w:rPr>
            </w:pPr>
            <w:r w:rsidRPr="00331C6D">
              <w:rPr>
                <w:rFonts w:cs="Arial"/>
                <w:sz w:val="18"/>
                <w:szCs w:val="18"/>
                <w:lang w:val="en-US"/>
              </w:rPr>
              <w:t> </w:t>
            </w:r>
          </w:p>
        </w:tc>
      </w:tr>
      <w:tr w:rsidR="00331C6D" w:rsidRPr="00331C6D" w:rsidTr="00126FB1">
        <w:trPr>
          <w:gridAfter w:val="2"/>
          <w:wAfter w:w="175" w:type="dxa"/>
          <w:trHeight w:val="1635"/>
        </w:trPr>
        <w:tc>
          <w:tcPr>
            <w:tcW w:w="1911" w:type="dxa"/>
            <w:gridSpan w:val="2"/>
            <w:vMerge/>
            <w:tcBorders>
              <w:top w:val="nil"/>
              <w:left w:val="single" w:sz="12" w:space="0" w:color="auto"/>
              <w:bottom w:val="nil"/>
              <w:right w:val="nil"/>
            </w:tcBorders>
            <w:vAlign w:val="center"/>
          </w:tcPr>
          <w:p w:rsidR="00331C6D" w:rsidRPr="00331C6D" w:rsidRDefault="00331C6D" w:rsidP="00331C6D">
            <w:pPr>
              <w:rPr>
                <w:rFonts w:cs="Arial"/>
                <w:b/>
                <w:bCs/>
                <w:lang w:val="en-US"/>
              </w:rPr>
            </w:pPr>
            <w:permStart w:id="1823869257" w:edGrp="everyone" w:colFirst="2" w:colLast="2"/>
            <w:permStart w:id="1382892800" w:edGrp="everyone" w:colFirst="3" w:colLast="3"/>
            <w:permStart w:id="1310152918" w:edGrp="everyone" w:colFirst="4" w:colLast="4"/>
            <w:permStart w:id="2129986936" w:edGrp="everyone" w:colFirst="5" w:colLast="5"/>
            <w:permEnd w:id="2018904947"/>
            <w:permEnd w:id="1644976412"/>
            <w:permEnd w:id="1620722501"/>
            <w:permEnd w:id="669462918"/>
          </w:p>
        </w:tc>
        <w:tc>
          <w:tcPr>
            <w:tcW w:w="543" w:type="dxa"/>
            <w:gridSpan w:val="3"/>
            <w:tcBorders>
              <w:top w:val="nil"/>
              <w:left w:val="single" w:sz="12" w:space="0" w:color="auto"/>
              <w:bottom w:val="nil"/>
              <w:right w:val="single" w:sz="12" w:space="0" w:color="auto"/>
            </w:tcBorders>
            <w:shd w:val="clear" w:color="auto" w:fill="auto"/>
            <w:vAlign w:val="center"/>
          </w:tcPr>
          <w:p w:rsidR="00331C6D" w:rsidRPr="00331C6D" w:rsidRDefault="00331C6D" w:rsidP="00331C6D">
            <w:pPr>
              <w:jc w:val="center"/>
              <w:rPr>
                <w:rFonts w:cs="Arial"/>
                <w:b/>
                <w:bCs/>
                <w:lang w:val="en-US"/>
              </w:rPr>
            </w:pPr>
            <w:r w:rsidRPr="00331C6D">
              <w:rPr>
                <w:rFonts w:cs="Arial"/>
                <w:b/>
                <w:bCs/>
                <w:lang w:val="en-US"/>
              </w:rPr>
              <w:t>Y2</w:t>
            </w:r>
          </w:p>
        </w:tc>
        <w:tc>
          <w:tcPr>
            <w:tcW w:w="3299" w:type="dxa"/>
            <w:gridSpan w:val="3"/>
            <w:tcBorders>
              <w:top w:val="single" w:sz="12" w:space="0" w:color="auto"/>
              <w:left w:val="nil"/>
              <w:bottom w:val="single" w:sz="4" w:space="0" w:color="auto"/>
              <w:right w:val="single" w:sz="4" w:space="0" w:color="auto"/>
            </w:tcBorders>
            <w:shd w:val="clear" w:color="auto" w:fill="auto"/>
          </w:tcPr>
          <w:p w:rsidR="005061F0" w:rsidRDefault="00331C6D" w:rsidP="00331C6D">
            <w:pPr>
              <w:rPr>
                <w:rFonts w:cs="Arial"/>
                <w:sz w:val="18"/>
                <w:szCs w:val="18"/>
                <w:lang w:val="en-US"/>
              </w:rPr>
            </w:pPr>
            <w:r w:rsidRPr="00331C6D">
              <w:rPr>
                <w:rFonts w:cs="Arial"/>
                <w:sz w:val="18"/>
                <w:szCs w:val="18"/>
                <w:lang w:val="en-US"/>
              </w:rPr>
              <w:t> </w:t>
            </w:r>
            <w:r w:rsidR="005061F0">
              <w:rPr>
                <w:rFonts w:cs="Arial"/>
                <w:sz w:val="18"/>
                <w:szCs w:val="18"/>
                <w:lang w:val="en-US"/>
              </w:rPr>
              <w:t xml:space="preserve">Know and use standard measures to the nearest appropriate unit. Compare and order lengths, mass, volume/capacity and record using &lt;, &gt; and =. </w:t>
            </w:r>
            <w:proofErr w:type="spellStart"/>
            <w:r w:rsidR="005061F0">
              <w:rPr>
                <w:rFonts w:cs="Arial"/>
                <w:sz w:val="18"/>
                <w:szCs w:val="18"/>
                <w:lang w:val="en-US"/>
              </w:rPr>
              <w:t>Recognise</w:t>
            </w:r>
            <w:proofErr w:type="spellEnd"/>
            <w:r w:rsidR="005061F0">
              <w:rPr>
                <w:rFonts w:cs="Arial"/>
                <w:sz w:val="18"/>
                <w:szCs w:val="18"/>
                <w:lang w:val="en-US"/>
              </w:rPr>
              <w:t xml:space="preserve"> and use symbols for pounds (£) and pence (p) and combine amounts to make a particular value. Find different combinations of coins that equal the same amounts of money. Solve simple problems in a practical context involving addition and subtraction of money of the same unit, including giving change. Compare and sequence intervals of time. </w:t>
            </w:r>
            <w:r w:rsidR="00E77CC0">
              <w:rPr>
                <w:rFonts w:cs="Arial"/>
                <w:sz w:val="18"/>
                <w:szCs w:val="18"/>
                <w:lang w:val="en-US"/>
              </w:rPr>
              <w:t>Tell and write time to five minutes. Know the number of minutes in an hour and the number of hours in a day.</w:t>
            </w: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Default="00356B08" w:rsidP="00331C6D">
            <w:pPr>
              <w:rPr>
                <w:rFonts w:cs="Arial"/>
                <w:sz w:val="18"/>
                <w:szCs w:val="18"/>
                <w:lang w:val="en-US"/>
              </w:rPr>
            </w:pPr>
          </w:p>
          <w:p w:rsidR="00356B08" w:rsidRPr="00331C6D" w:rsidRDefault="00356B08" w:rsidP="00331C6D">
            <w:pPr>
              <w:rPr>
                <w:rFonts w:cs="Arial"/>
                <w:sz w:val="18"/>
                <w:szCs w:val="18"/>
                <w:lang w:val="en-US"/>
              </w:rPr>
            </w:pPr>
          </w:p>
        </w:tc>
        <w:tc>
          <w:tcPr>
            <w:tcW w:w="3280" w:type="dxa"/>
            <w:gridSpan w:val="3"/>
            <w:tcBorders>
              <w:top w:val="single" w:sz="12" w:space="0" w:color="auto"/>
              <w:left w:val="nil"/>
              <w:bottom w:val="single" w:sz="4" w:space="0" w:color="auto"/>
              <w:right w:val="single" w:sz="4" w:space="0" w:color="auto"/>
            </w:tcBorders>
            <w:shd w:val="clear" w:color="auto" w:fill="auto"/>
          </w:tcPr>
          <w:p w:rsidR="00331C6D" w:rsidRPr="00331C6D" w:rsidRDefault="00331C6D" w:rsidP="00331C6D">
            <w:pPr>
              <w:rPr>
                <w:rFonts w:cs="Arial"/>
                <w:sz w:val="18"/>
                <w:szCs w:val="18"/>
                <w:lang w:val="en-US"/>
              </w:rPr>
            </w:pPr>
            <w:r w:rsidRPr="00331C6D">
              <w:rPr>
                <w:rFonts w:cs="Arial"/>
                <w:sz w:val="18"/>
                <w:szCs w:val="18"/>
                <w:lang w:val="en-US"/>
              </w:rPr>
              <w:t> </w:t>
            </w:r>
            <w:r w:rsidR="004C02B8">
              <w:rPr>
                <w:rFonts w:cs="Arial"/>
                <w:sz w:val="18"/>
                <w:szCs w:val="18"/>
                <w:lang w:val="en-US"/>
              </w:rPr>
              <w:t xml:space="preserve">Identify and describe 2-D shapes including number of sides and line symmetry in a vertical line. Identify and describe 3-D shapes including number of edges, vertices and faces. Identify 2-D shapes on the surface of 3-D shapes. Compare and sort common 2-D and 3-D shapes and everyday objects. </w:t>
            </w:r>
          </w:p>
        </w:tc>
        <w:tc>
          <w:tcPr>
            <w:tcW w:w="3280" w:type="dxa"/>
            <w:gridSpan w:val="3"/>
            <w:tcBorders>
              <w:top w:val="single" w:sz="12" w:space="0" w:color="auto"/>
              <w:left w:val="nil"/>
              <w:bottom w:val="single" w:sz="4" w:space="0" w:color="auto"/>
              <w:right w:val="single" w:sz="4" w:space="0" w:color="auto"/>
            </w:tcBorders>
            <w:shd w:val="clear" w:color="auto" w:fill="auto"/>
          </w:tcPr>
          <w:p w:rsidR="00331C6D" w:rsidRPr="00331C6D" w:rsidRDefault="00331C6D" w:rsidP="00331C6D">
            <w:pPr>
              <w:rPr>
                <w:rFonts w:cs="Arial"/>
                <w:sz w:val="18"/>
                <w:szCs w:val="18"/>
                <w:lang w:val="en-US"/>
              </w:rPr>
            </w:pPr>
            <w:r w:rsidRPr="00331C6D">
              <w:rPr>
                <w:rFonts w:cs="Arial"/>
                <w:sz w:val="18"/>
                <w:szCs w:val="18"/>
                <w:lang w:val="en-US"/>
              </w:rPr>
              <w:t> </w:t>
            </w:r>
            <w:r w:rsidR="004C02B8">
              <w:rPr>
                <w:rFonts w:cs="Arial"/>
                <w:sz w:val="18"/>
                <w:szCs w:val="18"/>
                <w:lang w:val="en-US"/>
              </w:rPr>
              <w:t xml:space="preserve">Order and arrange combinations of mathematical objects in patterns and sequences. Use mathematical language to describe position, direction and movement. </w:t>
            </w:r>
          </w:p>
        </w:tc>
        <w:tc>
          <w:tcPr>
            <w:tcW w:w="3280" w:type="dxa"/>
            <w:gridSpan w:val="3"/>
            <w:tcBorders>
              <w:top w:val="single" w:sz="12" w:space="0" w:color="auto"/>
              <w:left w:val="nil"/>
              <w:bottom w:val="single" w:sz="4" w:space="0" w:color="auto"/>
              <w:right w:val="single" w:sz="4" w:space="0" w:color="auto"/>
            </w:tcBorders>
            <w:shd w:val="clear" w:color="auto" w:fill="auto"/>
          </w:tcPr>
          <w:p w:rsidR="00331C6D" w:rsidRDefault="00331C6D" w:rsidP="00331C6D">
            <w:pPr>
              <w:rPr>
                <w:rFonts w:cs="Arial"/>
                <w:sz w:val="18"/>
                <w:szCs w:val="18"/>
                <w:lang w:val="en-US"/>
              </w:rPr>
            </w:pPr>
            <w:r w:rsidRPr="00331C6D">
              <w:rPr>
                <w:rFonts w:cs="Arial"/>
                <w:sz w:val="18"/>
                <w:szCs w:val="18"/>
                <w:lang w:val="en-US"/>
              </w:rPr>
              <w:t> </w:t>
            </w:r>
            <w:r w:rsidR="004C02B8">
              <w:rPr>
                <w:rFonts w:cs="Arial"/>
                <w:sz w:val="18"/>
                <w:szCs w:val="18"/>
                <w:lang w:val="en-US"/>
              </w:rPr>
              <w:t xml:space="preserve">Interpret and construct simple pictograms, tally charts, block diagrams and simple tables. </w:t>
            </w:r>
          </w:p>
          <w:p w:rsidR="004C02B8" w:rsidRPr="00331C6D" w:rsidRDefault="004C02B8" w:rsidP="00331C6D">
            <w:pPr>
              <w:rPr>
                <w:rFonts w:cs="Arial"/>
                <w:sz w:val="18"/>
                <w:szCs w:val="18"/>
                <w:lang w:val="en-US"/>
              </w:rPr>
            </w:pPr>
            <w:r>
              <w:rPr>
                <w:rFonts w:cs="Arial"/>
                <w:sz w:val="18"/>
                <w:szCs w:val="18"/>
                <w:lang w:val="en-US"/>
              </w:rPr>
              <w:t xml:space="preserve">Ask and answer simple questions by </w:t>
            </w:r>
            <w:proofErr w:type="gramStart"/>
            <w:r>
              <w:rPr>
                <w:rFonts w:cs="Arial"/>
                <w:sz w:val="18"/>
                <w:szCs w:val="18"/>
                <w:lang w:val="en-US"/>
              </w:rPr>
              <w:t>counting ,</w:t>
            </w:r>
            <w:proofErr w:type="gramEnd"/>
            <w:r>
              <w:rPr>
                <w:rFonts w:cs="Arial"/>
                <w:sz w:val="18"/>
                <w:szCs w:val="18"/>
                <w:lang w:val="en-US"/>
              </w:rPr>
              <w:t xml:space="preserve"> totaling and comparing. </w:t>
            </w:r>
          </w:p>
        </w:tc>
      </w:tr>
      <w:permEnd w:id="1823869257"/>
      <w:permEnd w:id="1382892800"/>
      <w:permEnd w:id="1310152918"/>
      <w:permEnd w:id="2129986936"/>
      <w:tr w:rsidR="00331C6D" w:rsidRPr="00331C6D" w:rsidTr="00126FB1">
        <w:trPr>
          <w:gridAfter w:val="2"/>
          <w:wAfter w:w="175" w:type="dxa"/>
          <w:trHeight w:val="340"/>
        </w:trPr>
        <w:tc>
          <w:tcPr>
            <w:tcW w:w="1911" w:type="dxa"/>
            <w:gridSpan w:val="2"/>
            <w:tcBorders>
              <w:top w:val="single" w:sz="12" w:space="0" w:color="auto"/>
              <w:left w:val="nil"/>
              <w:right w:val="nil"/>
            </w:tcBorders>
            <w:shd w:val="clear" w:color="auto" w:fill="auto"/>
            <w:vAlign w:val="center"/>
          </w:tcPr>
          <w:p w:rsidR="00331C6D" w:rsidRPr="00331C6D" w:rsidRDefault="00331C6D" w:rsidP="00331C6D">
            <w:pPr>
              <w:jc w:val="center"/>
              <w:rPr>
                <w:rFonts w:cs="Arial"/>
                <w:b/>
                <w:bCs/>
                <w:lang w:val="en-US"/>
              </w:rPr>
            </w:pPr>
            <w:r w:rsidRPr="00331C6D">
              <w:rPr>
                <w:rFonts w:cs="Arial"/>
                <w:b/>
                <w:bCs/>
                <w:lang w:val="en-US"/>
              </w:rPr>
              <w:t> </w:t>
            </w:r>
          </w:p>
        </w:tc>
        <w:tc>
          <w:tcPr>
            <w:tcW w:w="543" w:type="dxa"/>
            <w:gridSpan w:val="3"/>
            <w:tcBorders>
              <w:top w:val="single" w:sz="12" w:space="0" w:color="auto"/>
              <w:left w:val="nil"/>
              <w:right w:val="nil"/>
            </w:tcBorders>
            <w:shd w:val="clear" w:color="auto" w:fill="auto"/>
            <w:vAlign w:val="center"/>
          </w:tcPr>
          <w:p w:rsidR="00331C6D" w:rsidRPr="00331C6D" w:rsidRDefault="00331C6D" w:rsidP="00331C6D">
            <w:pPr>
              <w:jc w:val="center"/>
              <w:rPr>
                <w:rFonts w:cs="Arial"/>
                <w:b/>
                <w:bCs/>
                <w:lang w:val="en-US"/>
              </w:rPr>
            </w:pPr>
            <w:r w:rsidRPr="00331C6D">
              <w:rPr>
                <w:rFonts w:cs="Arial"/>
                <w:b/>
                <w:bCs/>
                <w:lang w:val="en-US"/>
              </w:rPr>
              <w:t> </w:t>
            </w:r>
          </w:p>
        </w:tc>
        <w:tc>
          <w:tcPr>
            <w:tcW w:w="3299" w:type="dxa"/>
            <w:gridSpan w:val="3"/>
            <w:tcBorders>
              <w:top w:val="single" w:sz="12" w:space="0" w:color="auto"/>
              <w:left w:val="nil"/>
              <w:right w:val="nil"/>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 </w:t>
            </w:r>
          </w:p>
        </w:tc>
        <w:tc>
          <w:tcPr>
            <w:tcW w:w="3280" w:type="dxa"/>
            <w:gridSpan w:val="3"/>
            <w:tcBorders>
              <w:top w:val="single" w:sz="12" w:space="0" w:color="auto"/>
              <w:left w:val="nil"/>
              <w:right w:val="nil"/>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 </w:t>
            </w:r>
          </w:p>
        </w:tc>
        <w:tc>
          <w:tcPr>
            <w:tcW w:w="3280" w:type="dxa"/>
            <w:gridSpan w:val="3"/>
            <w:tcBorders>
              <w:top w:val="single" w:sz="12" w:space="0" w:color="auto"/>
              <w:left w:val="nil"/>
              <w:right w:val="nil"/>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 </w:t>
            </w:r>
          </w:p>
        </w:tc>
        <w:tc>
          <w:tcPr>
            <w:tcW w:w="3280" w:type="dxa"/>
            <w:gridSpan w:val="3"/>
            <w:tcBorders>
              <w:top w:val="single" w:sz="12" w:space="0" w:color="auto"/>
              <w:left w:val="nil"/>
              <w:right w:val="nil"/>
            </w:tcBorders>
            <w:shd w:val="clear" w:color="auto" w:fill="auto"/>
          </w:tcPr>
          <w:p w:rsidR="00331C6D" w:rsidRPr="00331C6D" w:rsidRDefault="00331C6D" w:rsidP="00331C6D">
            <w:pPr>
              <w:rPr>
                <w:rFonts w:cs="Arial"/>
                <w:sz w:val="20"/>
                <w:szCs w:val="20"/>
                <w:lang w:val="en-US"/>
              </w:rPr>
            </w:pPr>
            <w:r w:rsidRPr="00331C6D">
              <w:rPr>
                <w:rFonts w:cs="Arial"/>
                <w:sz w:val="20"/>
                <w:szCs w:val="20"/>
                <w:lang w:val="en-US"/>
              </w:rPr>
              <w:t> </w:t>
            </w:r>
          </w:p>
        </w:tc>
      </w:tr>
      <w:tr w:rsidR="00F31BA0" w:rsidRPr="00F31BA0" w:rsidTr="00126FB1">
        <w:trPr>
          <w:gridAfter w:val="2"/>
          <w:wAfter w:w="175" w:type="dxa"/>
          <w:trHeight w:val="57"/>
        </w:trPr>
        <w:tc>
          <w:tcPr>
            <w:tcW w:w="1911" w:type="dxa"/>
            <w:gridSpan w:val="2"/>
            <w:tcBorders>
              <w:left w:val="nil"/>
              <w:bottom w:val="nil"/>
              <w:right w:val="nil"/>
            </w:tcBorders>
            <w:shd w:val="clear" w:color="auto" w:fill="auto"/>
            <w:vAlign w:val="center"/>
          </w:tcPr>
          <w:p w:rsidR="00F31BA0" w:rsidRPr="00F31BA0" w:rsidRDefault="00F31BA0" w:rsidP="00F31BA0">
            <w:pPr>
              <w:jc w:val="center"/>
              <w:rPr>
                <w:rFonts w:cs="Arial"/>
                <w:b/>
                <w:bCs/>
                <w:lang w:val="en-US"/>
              </w:rPr>
            </w:pPr>
            <w:r w:rsidRPr="00F31BA0">
              <w:rPr>
                <w:rFonts w:cs="Arial"/>
                <w:b/>
                <w:bCs/>
                <w:lang w:val="en-US"/>
              </w:rPr>
              <w:lastRenderedPageBreak/>
              <w:t> </w:t>
            </w:r>
          </w:p>
        </w:tc>
        <w:tc>
          <w:tcPr>
            <w:tcW w:w="543" w:type="dxa"/>
            <w:gridSpan w:val="3"/>
            <w:tcBorders>
              <w:left w:val="nil"/>
              <w:bottom w:val="nil"/>
              <w:right w:val="nil"/>
            </w:tcBorders>
            <w:shd w:val="clear" w:color="auto" w:fill="auto"/>
            <w:vAlign w:val="center"/>
          </w:tcPr>
          <w:p w:rsidR="00F31BA0" w:rsidRPr="00F31BA0" w:rsidRDefault="00F31BA0" w:rsidP="00F31BA0">
            <w:pPr>
              <w:jc w:val="center"/>
              <w:rPr>
                <w:rFonts w:cs="Arial"/>
                <w:b/>
                <w:bCs/>
                <w:lang w:val="en-US"/>
              </w:rPr>
            </w:pPr>
            <w:r w:rsidRPr="00F31BA0">
              <w:rPr>
                <w:rFonts w:cs="Arial"/>
                <w:b/>
                <w:bCs/>
                <w:lang w:val="en-US"/>
              </w:rPr>
              <w:t> </w:t>
            </w:r>
          </w:p>
        </w:tc>
        <w:tc>
          <w:tcPr>
            <w:tcW w:w="3299" w:type="dxa"/>
            <w:gridSpan w:val="3"/>
            <w:tcBorders>
              <w:left w:val="nil"/>
              <w:bottom w:val="nil"/>
              <w:right w:val="nil"/>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w:t>
            </w:r>
          </w:p>
        </w:tc>
        <w:tc>
          <w:tcPr>
            <w:tcW w:w="3280" w:type="dxa"/>
            <w:gridSpan w:val="3"/>
            <w:tcBorders>
              <w:left w:val="nil"/>
              <w:bottom w:val="nil"/>
              <w:right w:val="nil"/>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w:t>
            </w:r>
          </w:p>
        </w:tc>
        <w:tc>
          <w:tcPr>
            <w:tcW w:w="3280" w:type="dxa"/>
            <w:gridSpan w:val="3"/>
            <w:tcBorders>
              <w:left w:val="nil"/>
              <w:bottom w:val="nil"/>
              <w:right w:val="nil"/>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w:t>
            </w:r>
          </w:p>
        </w:tc>
        <w:tc>
          <w:tcPr>
            <w:tcW w:w="3280" w:type="dxa"/>
            <w:gridSpan w:val="3"/>
            <w:tcBorders>
              <w:left w:val="nil"/>
              <w:bottom w:val="nil"/>
              <w:right w:val="nil"/>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w:t>
            </w:r>
          </w:p>
        </w:tc>
      </w:tr>
      <w:tr w:rsidR="00F31BA0" w:rsidRPr="00F31BA0" w:rsidTr="00126FB1">
        <w:trPr>
          <w:gridBefore w:val="1"/>
          <w:wBefore w:w="225" w:type="dxa"/>
          <w:trHeight w:val="375"/>
        </w:trPr>
        <w:tc>
          <w:tcPr>
            <w:tcW w:w="1913" w:type="dxa"/>
            <w:gridSpan w:val="3"/>
            <w:vMerge w:val="restart"/>
            <w:tcBorders>
              <w:top w:val="single" w:sz="12" w:space="0" w:color="auto"/>
              <w:left w:val="single" w:sz="12" w:space="0" w:color="auto"/>
              <w:bottom w:val="single" w:sz="12" w:space="0" w:color="000000"/>
              <w:right w:val="nil"/>
            </w:tcBorders>
            <w:shd w:val="clear" w:color="auto" w:fill="auto"/>
            <w:noWrap/>
          </w:tcPr>
          <w:p w:rsidR="00F31BA0" w:rsidRPr="00F31BA0" w:rsidRDefault="00F31BA0" w:rsidP="00F31BA0">
            <w:pPr>
              <w:jc w:val="center"/>
              <w:rPr>
                <w:rFonts w:cs="Arial"/>
                <w:b/>
                <w:bCs/>
                <w:sz w:val="28"/>
                <w:szCs w:val="28"/>
                <w:lang w:val="en-US"/>
              </w:rPr>
            </w:pPr>
            <w:r w:rsidRPr="00F31BA0">
              <w:rPr>
                <w:rFonts w:cs="Arial"/>
                <w:b/>
                <w:bCs/>
                <w:sz w:val="28"/>
                <w:szCs w:val="28"/>
                <w:lang w:val="en-US"/>
              </w:rPr>
              <w:t>Mathematics</w:t>
            </w:r>
          </w:p>
        </w:tc>
        <w:tc>
          <w:tcPr>
            <w:tcW w:w="510" w:type="dxa"/>
            <w:gridSpan w:val="3"/>
            <w:tcBorders>
              <w:top w:val="single" w:sz="12" w:space="0" w:color="auto"/>
              <w:left w:val="single" w:sz="12" w:space="0" w:color="auto"/>
              <w:bottom w:val="nil"/>
              <w:right w:val="single" w:sz="12" w:space="0" w:color="auto"/>
            </w:tcBorders>
            <w:shd w:val="clear" w:color="auto" w:fill="auto"/>
            <w:noWrap/>
          </w:tcPr>
          <w:p w:rsidR="00F31BA0" w:rsidRPr="00F31BA0" w:rsidRDefault="00F31BA0" w:rsidP="00F31BA0">
            <w:pPr>
              <w:jc w:val="center"/>
              <w:rPr>
                <w:rFonts w:cs="Arial"/>
                <w:b/>
                <w:bCs/>
                <w:sz w:val="28"/>
                <w:szCs w:val="28"/>
                <w:lang w:val="en-US"/>
              </w:rPr>
            </w:pPr>
            <w:r w:rsidRPr="00F31BA0">
              <w:rPr>
                <w:rFonts w:cs="Arial"/>
                <w:b/>
                <w:bCs/>
                <w:sz w:val="28"/>
                <w:szCs w:val="28"/>
                <w:lang w:val="en-US"/>
              </w:rPr>
              <w:t> </w:t>
            </w:r>
          </w:p>
        </w:tc>
        <w:tc>
          <w:tcPr>
            <w:tcW w:w="3280" w:type="dxa"/>
            <w:gridSpan w:val="3"/>
            <w:tcBorders>
              <w:top w:val="single" w:sz="12" w:space="0" w:color="auto"/>
              <w:left w:val="nil"/>
              <w:bottom w:val="single" w:sz="4" w:space="0" w:color="auto"/>
              <w:right w:val="nil"/>
            </w:tcBorders>
            <w:shd w:val="clear" w:color="auto" w:fill="99CCFF"/>
            <w:noWrap/>
            <w:vAlign w:val="bottom"/>
          </w:tcPr>
          <w:p w:rsidR="00F31BA0" w:rsidRPr="00F31BA0" w:rsidRDefault="00F31BA0" w:rsidP="00F31BA0">
            <w:pPr>
              <w:jc w:val="center"/>
              <w:rPr>
                <w:rFonts w:cs="Arial"/>
                <w:b/>
                <w:bCs/>
                <w:sz w:val="28"/>
                <w:szCs w:val="28"/>
                <w:lang w:val="en-US"/>
              </w:rPr>
            </w:pPr>
            <w:r w:rsidRPr="00F31BA0">
              <w:rPr>
                <w:rFonts w:cs="Arial"/>
                <w:b/>
                <w:bCs/>
                <w:sz w:val="28"/>
                <w:szCs w:val="28"/>
                <w:lang w:val="en-US"/>
              </w:rPr>
              <w:t>Number</w:t>
            </w:r>
          </w:p>
        </w:tc>
        <w:tc>
          <w:tcPr>
            <w:tcW w:w="6560" w:type="dxa"/>
            <w:gridSpan w:val="6"/>
            <w:tcBorders>
              <w:top w:val="single" w:sz="12" w:space="0" w:color="auto"/>
              <w:left w:val="nil"/>
              <w:bottom w:val="single" w:sz="4" w:space="0" w:color="auto"/>
              <w:right w:val="nil"/>
            </w:tcBorders>
            <w:shd w:val="clear" w:color="auto" w:fill="99CCFF"/>
            <w:noWrap/>
            <w:vAlign w:val="bottom"/>
          </w:tcPr>
          <w:p w:rsidR="00F31BA0" w:rsidRPr="00F31BA0" w:rsidRDefault="00F31BA0" w:rsidP="00F31BA0">
            <w:pPr>
              <w:jc w:val="center"/>
              <w:rPr>
                <w:rFonts w:cs="Arial"/>
                <w:b/>
                <w:bCs/>
                <w:sz w:val="28"/>
                <w:szCs w:val="28"/>
                <w:lang w:val="en-US"/>
              </w:rPr>
            </w:pPr>
            <w:r w:rsidRPr="00F31BA0">
              <w:rPr>
                <w:rFonts w:cs="Arial"/>
                <w:b/>
                <w:bCs/>
                <w:sz w:val="28"/>
                <w:szCs w:val="28"/>
                <w:lang w:val="en-US"/>
              </w:rPr>
              <w:t>Calculation</w:t>
            </w:r>
          </w:p>
        </w:tc>
        <w:tc>
          <w:tcPr>
            <w:tcW w:w="3280" w:type="dxa"/>
            <w:gridSpan w:val="3"/>
            <w:tcBorders>
              <w:top w:val="single" w:sz="12" w:space="0" w:color="auto"/>
              <w:left w:val="nil"/>
              <w:bottom w:val="single" w:sz="4" w:space="0" w:color="auto"/>
              <w:right w:val="single" w:sz="12" w:space="0" w:color="auto"/>
            </w:tcBorders>
            <w:shd w:val="clear" w:color="auto" w:fill="99CCFF"/>
            <w:noWrap/>
            <w:vAlign w:val="bottom"/>
          </w:tcPr>
          <w:p w:rsidR="00F31BA0" w:rsidRPr="00F31BA0" w:rsidRDefault="00F31BA0" w:rsidP="00F31BA0">
            <w:pPr>
              <w:jc w:val="center"/>
              <w:rPr>
                <w:rFonts w:cs="Arial"/>
                <w:b/>
                <w:bCs/>
                <w:sz w:val="28"/>
                <w:szCs w:val="28"/>
                <w:lang w:val="en-US"/>
              </w:rPr>
            </w:pPr>
            <w:r w:rsidRPr="00F31BA0">
              <w:rPr>
                <w:rFonts w:cs="Arial"/>
                <w:b/>
                <w:bCs/>
                <w:sz w:val="28"/>
                <w:szCs w:val="28"/>
                <w:lang w:val="en-US"/>
              </w:rPr>
              <w:t>Fractions</w:t>
            </w:r>
          </w:p>
        </w:tc>
      </w:tr>
      <w:tr w:rsidR="00F31BA0" w:rsidRPr="00F31BA0" w:rsidTr="00126FB1">
        <w:trPr>
          <w:gridBefore w:val="1"/>
          <w:wBefore w:w="225" w:type="dxa"/>
          <w:trHeight w:val="495"/>
        </w:trPr>
        <w:tc>
          <w:tcPr>
            <w:tcW w:w="1913" w:type="dxa"/>
            <w:gridSpan w:val="3"/>
            <w:vMerge/>
            <w:tcBorders>
              <w:top w:val="nil"/>
              <w:left w:val="single" w:sz="12" w:space="0" w:color="auto"/>
              <w:bottom w:val="single" w:sz="12" w:space="0" w:color="000000"/>
              <w:right w:val="nil"/>
            </w:tcBorders>
            <w:vAlign w:val="center"/>
          </w:tcPr>
          <w:p w:rsidR="00F31BA0" w:rsidRPr="00F31BA0" w:rsidRDefault="00F31BA0" w:rsidP="00F31BA0">
            <w:pPr>
              <w:rPr>
                <w:rFonts w:cs="Arial"/>
                <w:b/>
                <w:bCs/>
                <w:sz w:val="28"/>
                <w:szCs w:val="28"/>
                <w:lang w:val="en-US"/>
              </w:rPr>
            </w:pPr>
          </w:p>
        </w:tc>
        <w:tc>
          <w:tcPr>
            <w:tcW w:w="510" w:type="dxa"/>
            <w:gridSpan w:val="3"/>
            <w:tcBorders>
              <w:top w:val="nil"/>
              <w:left w:val="single" w:sz="12" w:space="0" w:color="auto"/>
              <w:bottom w:val="single" w:sz="12" w:space="0" w:color="auto"/>
              <w:right w:val="single" w:sz="12" w:space="0" w:color="auto"/>
            </w:tcBorders>
            <w:shd w:val="clear" w:color="auto" w:fill="auto"/>
            <w:noWrap/>
          </w:tcPr>
          <w:p w:rsidR="00F31BA0" w:rsidRPr="00F31BA0" w:rsidRDefault="00F31BA0" w:rsidP="00F31BA0">
            <w:pPr>
              <w:jc w:val="center"/>
              <w:rPr>
                <w:rFonts w:cs="Arial"/>
                <w:lang w:val="en-US"/>
              </w:rPr>
            </w:pPr>
            <w:r w:rsidRPr="00F31BA0">
              <w:rPr>
                <w:rFonts w:cs="Arial"/>
                <w:lang w:val="en-US"/>
              </w:rPr>
              <w:t> </w:t>
            </w:r>
          </w:p>
        </w:tc>
        <w:tc>
          <w:tcPr>
            <w:tcW w:w="3280" w:type="dxa"/>
            <w:gridSpan w:val="3"/>
            <w:tcBorders>
              <w:top w:val="nil"/>
              <w:left w:val="nil"/>
              <w:bottom w:val="single" w:sz="12" w:space="0" w:color="auto"/>
              <w:right w:val="single" w:sz="4" w:space="0" w:color="auto"/>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xml:space="preserve">Number &amp; </w:t>
            </w:r>
            <w:r w:rsidRPr="00F31BA0">
              <w:rPr>
                <w:rFonts w:cs="Arial"/>
                <w:sz w:val="20"/>
                <w:szCs w:val="20"/>
                <w:lang w:val="en-US"/>
              </w:rPr>
              <w:br/>
              <w:t>Place Value</w:t>
            </w:r>
          </w:p>
        </w:tc>
        <w:tc>
          <w:tcPr>
            <w:tcW w:w="3280" w:type="dxa"/>
            <w:gridSpan w:val="3"/>
            <w:tcBorders>
              <w:top w:val="nil"/>
              <w:left w:val="nil"/>
              <w:bottom w:val="single" w:sz="12" w:space="0" w:color="auto"/>
              <w:right w:val="single" w:sz="4" w:space="0" w:color="auto"/>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Addition &amp;</w:t>
            </w:r>
            <w:r w:rsidRPr="00F31BA0">
              <w:rPr>
                <w:rFonts w:cs="Arial"/>
                <w:sz w:val="20"/>
                <w:szCs w:val="20"/>
                <w:lang w:val="en-US"/>
              </w:rPr>
              <w:br/>
              <w:t>Subtraction</w:t>
            </w:r>
          </w:p>
        </w:tc>
        <w:tc>
          <w:tcPr>
            <w:tcW w:w="3280" w:type="dxa"/>
            <w:gridSpan w:val="3"/>
            <w:tcBorders>
              <w:top w:val="nil"/>
              <w:left w:val="nil"/>
              <w:bottom w:val="single" w:sz="12" w:space="0" w:color="auto"/>
              <w:right w:val="single" w:sz="4" w:space="0" w:color="auto"/>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Multiplication &amp;</w:t>
            </w:r>
            <w:r w:rsidRPr="00F31BA0">
              <w:rPr>
                <w:rFonts w:cs="Arial"/>
                <w:sz w:val="20"/>
                <w:szCs w:val="20"/>
                <w:lang w:val="en-US"/>
              </w:rPr>
              <w:br/>
              <w:t>Division</w:t>
            </w:r>
          </w:p>
        </w:tc>
        <w:tc>
          <w:tcPr>
            <w:tcW w:w="3280" w:type="dxa"/>
            <w:gridSpan w:val="3"/>
            <w:tcBorders>
              <w:top w:val="nil"/>
              <w:left w:val="nil"/>
              <w:bottom w:val="single" w:sz="12" w:space="0" w:color="auto"/>
              <w:right w:val="single" w:sz="12" w:space="0" w:color="auto"/>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Fractions</w:t>
            </w:r>
          </w:p>
        </w:tc>
      </w:tr>
      <w:tr w:rsidR="00F31BA0" w:rsidRPr="00F31BA0" w:rsidTr="00126FB1">
        <w:trPr>
          <w:gridBefore w:val="1"/>
          <w:wBefore w:w="225" w:type="dxa"/>
          <w:trHeight w:val="1755"/>
        </w:trPr>
        <w:tc>
          <w:tcPr>
            <w:tcW w:w="1913" w:type="dxa"/>
            <w:gridSpan w:val="3"/>
            <w:vMerge w:val="restart"/>
            <w:tcBorders>
              <w:top w:val="single" w:sz="12" w:space="0" w:color="000000"/>
              <w:left w:val="single" w:sz="12" w:space="0" w:color="auto"/>
              <w:bottom w:val="single" w:sz="18" w:space="0" w:color="auto"/>
              <w:right w:val="single" w:sz="4" w:space="0" w:color="auto"/>
            </w:tcBorders>
            <w:shd w:val="clear" w:color="auto" w:fill="auto"/>
          </w:tcPr>
          <w:p w:rsidR="00F31BA0" w:rsidRPr="00F31BA0" w:rsidRDefault="00F31BA0" w:rsidP="00F31BA0">
            <w:pPr>
              <w:jc w:val="center"/>
              <w:rPr>
                <w:rFonts w:cs="Arial"/>
                <w:b/>
                <w:bCs/>
                <w:lang w:val="en-US"/>
              </w:rPr>
            </w:pPr>
            <w:permStart w:id="1407731808" w:edGrp="everyone" w:colFirst="2" w:colLast="2"/>
            <w:permStart w:id="62730449" w:edGrp="everyone" w:colFirst="3" w:colLast="3"/>
            <w:permStart w:id="2065242760" w:edGrp="everyone" w:colFirst="4" w:colLast="4"/>
            <w:permStart w:id="885927896" w:edGrp="everyone" w:colFirst="5" w:colLast="5"/>
            <w:r w:rsidRPr="00F31BA0">
              <w:rPr>
                <w:rFonts w:cs="Arial"/>
                <w:b/>
                <w:bCs/>
                <w:lang w:val="en-US"/>
              </w:rPr>
              <w:t xml:space="preserve">Lower KS2                                  </w:t>
            </w:r>
            <w:r w:rsidRPr="00F31BA0">
              <w:rPr>
                <w:rFonts w:cs="Arial"/>
                <w:b/>
                <w:bCs/>
                <w:lang w:val="en-US"/>
              </w:rPr>
              <w:br/>
            </w:r>
            <w:r w:rsidRPr="00F31BA0">
              <w:rPr>
                <w:rFonts w:cs="Arial"/>
                <w:lang w:val="en-US"/>
              </w:rPr>
              <w:t>The principle focus of mathematics teaching in lower KS2 is to ensure that pupils become increasingly fluent with whole numbers and the four operations, icnluding number facts and the concept of place value</w:t>
            </w:r>
          </w:p>
        </w:tc>
        <w:tc>
          <w:tcPr>
            <w:tcW w:w="510" w:type="dxa"/>
            <w:gridSpan w:val="3"/>
            <w:tcBorders>
              <w:top w:val="nil"/>
              <w:left w:val="single" w:sz="4" w:space="0" w:color="auto"/>
              <w:bottom w:val="single" w:sz="4" w:space="0" w:color="auto"/>
              <w:right w:val="single" w:sz="12" w:space="0" w:color="auto"/>
            </w:tcBorders>
            <w:shd w:val="clear" w:color="auto" w:fill="auto"/>
            <w:vAlign w:val="center"/>
          </w:tcPr>
          <w:p w:rsidR="00F31BA0" w:rsidRPr="00F31BA0" w:rsidRDefault="00F31BA0" w:rsidP="00F31BA0">
            <w:pPr>
              <w:jc w:val="center"/>
              <w:rPr>
                <w:rFonts w:cs="Arial"/>
                <w:b/>
                <w:bCs/>
                <w:lang w:val="en-US"/>
              </w:rPr>
            </w:pPr>
            <w:r w:rsidRPr="00F31BA0">
              <w:rPr>
                <w:rFonts w:cs="Arial"/>
                <w:b/>
                <w:bCs/>
                <w:lang w:val="en-US"/>
              </w:rPr>
              <w:t>Y3</w:t>
            </w:r>
          </w:p>
        </w:tc>
        <w:tc>
          <w:tcPr>
            <w:tcW w:w="3280" w:type="dxa"/>
            <w:gridSpan w:val="3"/>
            <w:tcBorders>
              <w:top w:val="nil"/>
              <w:left w:val="nil"/>
              <w:bottom w:val="single" w:sz="4" w:space="0" w:color="auto"/>
              <w:right w:val="single" w:sz="4" w:space="0" w:color="auto"/>
            </w:tcBorders>
            <w:shd w:val="clear" w:color="auto" w:fill="auto"/>
          </w:tcPr>
          <w:p w:rsidR="00F31BA0" w:rsidRPr="00F31BA0" w:rsidRDefault="00F31BA0" w:rsidP="00F31BA0">
            <w:pPr>
              <w:rPr>
                <w:rFonts w:cs="Arial"/>
                <w:sz w:val="18"/>
                <w:szCs w:val="18"/>
                <w:lang w:val="en-US"/>
              </w:rPr>
            </w:pPr>
            <w:r w:rsidRPr="00F31BA0">
              <w:rPr>
                <w:rFonts w:cs="Arial"/>
                <w:sz w:val="18"/>
                <w:szCs w:val="18"/>
                <w:lang w:val="en-US"/>
              </w:rPr>
              <w:t> </w:t>
            </w:r>
            <w:r w:rsidR="00FD57B2">
              <w:rPr>
                <w:rFonts w:cs="Arial"/>
                <w:sz w:val="18"/>
                <w:szCs w:val="18"/>
                <w:lang w:val="en-US"/>
              </w:rPr>
              <w:t xml:space="preserve">Count from 0 in multiples of 4, 8, 50 and 100. Find 10 or 100 more than any number. </w:t>
            </w:r>
            <w:proofErr w:type="spellStart"/>
            <w:r w:rsidR="00FD57B2">
              <w:rPr>
                <w:rFonts w:cs="Arial"/>
                <w:sz w:val="18"/>
                <w:szCs w:val="18"/>
                <w:lang w:val="en-US"/>
              </w:rPr>
              <w:t>Recognise</w:t>
            </w:r>
            <w:proofErr w:type="spellEnd"/>
            <w:r w:rsidR="00FD57B2">
              <w:rPr>
                <w:rFonts w:cs="Arial"/>
                <w:sz w:val="18"/>
                <w:szCs w:val="18"/>
                <w:lang w:val="en-US"/>
              </w:rPr>
              <w:t xml:space="preserve"> place value of 3-digit numbers. Compare and order numbers up to 1000. Identify, represent and estimate numbers using different representations. Read and write numbers up to 1000 numerals and words. Solve number and practical problems using the above.</w:t>
            </w:r>
          </w:p>
        </w:tc>
        <w:tc>
          <w:tcPr>
            <w:tcW w:w="3280" w:type="dxa"/>
            <w:gridSpan w:val="3"/>
            <w:tcBorders>
              <w:top w:val="nil"/>
              <w:left w:val="nil"/>
              <w:bottom w:val="single" w:sz="4" w:space="0" w:color="auto"/>
              <w:right w:val="single" w:sz="4" w:space="0" w:color="auto"/>
            </w:tcBorders>
            <w:shd w:val="clear" w:color="auto" w:fill="auto"/>
          </w:tcPr>
          <w:p w:rsidR="00F31BA0" w:rsidRPr="00F31BA0" w:rsidRDefault="00F31BA0" w:rsidP="00F31BA0">
            <w:pPr>
              <w:rPr>
                <w:rFonts w:cs="Arial"/>
                <w:sz w:val="18"/>
                <w:szCs w:val="18"/>
                <w:lang w:val="en-US"/>
              </w:rPr>
            </w:pPr>
            <w:r w:rsidRPr="00F31BA0">
              <w:rPr>
                <w:rFonts w:cs="Arial"/>
                <w:sz w:val="18"/>
                <w:szCs w:val="18"/>
                <w:lang w:val="en-US"/>
              </w:rPr>
              <w:t> </w:t>
            </w:r>
            <w:r w:rsidR="00FD57B2">
              <w:rPr>
                <w:rFonts w:cs="Arial"/>
                <w:sz w:val="18"/>
                <w:szCs w:val="18"/>
                <w:lang w:val="en-US"/>
              </w:rPr>
              <w:t xml:space="preserve">Mentally add and subtract units, tens or hundreds to numbers of up to 3 digits. Add and subtract numbers with up to three </w:t>
            </w:r>
            <w:proofErr w:type="gramStart"/>
            <w:r w:rsidR="00FD57B2">
              <w:rPr>
                <w:rFonts w:cs="Arial"/>
                <w:sz w:val="18"/>
                <w:szCs w:val="18"/>
                <w:lang w:val="en-US"/>
              </w:rPr>
              <w:t xml:space="preserve">digits </w:t>
            </w:r>
            <w:r w:rsidR="00A846EE">
              <w:rPr>
                <w:rFonts w:cs="Arial"/>
                <w:sz w:val="18"/>
                <w:szCs w:val="18"/>
                <w:lang w:val="en-US"/>
              </w:rPr>
              <w:t>,</w:t>
            </w:r>
            <w:proofErr w:type="gramEnd"/>
            <w:r w:rsidR="00A846EE">
              <w:rPr>
                <w:rFonts w:cs="Arial"/>
                <w:sz w:val="18"/>
                <w:szCs w:val="18"/>
                <w:lang w:val="en-US"/>
              </w:rPr>
              <w:t xml:space="preserve"> using formal written methods. Estimate the answer to a calculation and check answers using the inverse. Solve problems, including missing number problems, using number facts, place value and more complex addition and subtraction.</w:t>
            </w:r>
          </w:p>
        </w:tc>
        <w:tc>
          <w:tcPr>
            <w:tcW w:w="3280" w:type="dxa"/>
            <w:gridSpan w:val="3"/>
            <w:tcBorders>
              <w:top w:val="nil"/>
              <w:left w:val="nil"/>
              <w:bottom w:val="single" w:sz="4" w:space="0" w:color="auto"/>
              <w:right w:val="single" w:sz="4" w:space="0" w:color="auto"/>
            </w:tcBorders>
            <w:shd w:val="clear" w:color="auto" w:fill="auto"/>
          </w:tcPr>
          <w:p w:rsidR="00F31BA0" w:rsidRPr="00F31BA0" w:rsidRDefault="00F31BA0" w:rsidP="00F31BA0">
            <w:pPr>
              <w:rPr>
                <w:rFonts w:cs="Arial"/>
                <w:sz w:val="18"/>
                <w:szCs w:val="18"/>
                <w:lang w:val="en-US"/>
              </w:rPr>
            </w:pPr>
            <w:r w:rsidRPr="00F31BA0">
              <w:rPr>
                <w:rFonts w:cs="Arial"/>
                <w:sz w:val="18"/>
                <w:szCs w:val="18"/>
                <w:lang w:val="en-US"/>
              </w:rPr>
              <w:t> </w:t>
            </w:r>
            <w:r w:rsidR="00A846EE">
              <w:rPr>
                <w:rFonts w:cs="Arial"/>
                <w:sz w:val="18"/>
                <w:szCs w:val="18"/>
                <w:lang w:val="en-US"/>
              </w:rPr>
              <w:t>Learn 3,4and 8x tables and related division facts.</w:t>
            </w:r>
            <w:r w:rsidR="00C63F29">
              <w:rPr>
                <w:rFonts w:cs="Arial"/>
                <w:sz w:val="18"/>
                <w:szCs w:val="18"/>
                <w:lang w:val="en-US"/>
              </w:rPr>
              <w:t xml:space="preserve"> Write and calculate mathematical statements for multiplication and division using the multiplication tables that you know, including </w:t>
            </w:r>
            <w:r w:rsidR="00292312">
              <w:rPr>
                <w:rFonts w:cs="Arial"/>
                <w:sz w:val="18"/>
                <w:szCs w:val="18"/>
                <w:lang w:val="en-US"/>
              </w:rPr>
              <w:t xml:space="preserve">for two-digit numbers </w:t>
            </w:r>
            <w:proofErr w:type="gramStart"/>
            <w:r w:rsidR="00292312">
              <w:rPr>
                <w:rFonts w:cs="Arial"/>
                <w:sz w:val="18"/>
                <w:szCs w:val="18"/>
                <w:lang w:val="en-US"/>
              </w:rPr>
              <w:t>times</w:t>
            </w:r>
            <w:proofErr w:type="gramEnd"/>
            <w:r w:rsidR="00292312">
              <w:rPr>
                <w:rFonts w:cs="Arial"/>
                <w:sz w:val="18"/>
                <w:szCs w:val="18"/>
                <w:lang w:val="en-US"/>
              </w:rPr>
              <w:t xml:space="preserve"> one-digit numbers, using mental and progressing to formal written methods.</w:t>
            </w:r>
            <w:r w:rsidR="001024B7">
              <w:rPr>
                <w:rFonts w:cs="Arial"/>
                <w:sz w:val="18"/>
                <w:szCs w:val="18"/>
                <w:lang w:val="en-US"/>
              </w:rPr>
              <w:t xml:space="preserve"> Solve problems, including missing number problems, involving multiplication and division, including positive integer scaling problems and correspondence problems in which objects (n) are connected to objects (M). </w:t>
            </w:r>
            <w:r w:rsidR="00A846EE">
              <w:rPr>
                <w:rFonts w:cs="Arial"/>
                <w:sz w:val="18"/>
                <w:szCs w:val="18"/>
                <w:lang w:val="en-US"/>
              </w:rPr>
              <w:t xml:space="preserve"> </w:t>
            </w:r>
          </w:p>
        </w:tc>
        <w:tc>
          <w:tcPr>
            <w:tcW w:w="3280" w:type="dxa"/>
            <w:gridSpan w:val="3"/>
            <w:tcBorders>
              <w:top w:val="nil"/>
              <w:left w:val="nil"/>
              <w:bottom w:val="single" w:sz="4" w:space="0" w:color="auto"/>
              <w:right w:val="single" w:sz="4" w:space="0" w:color="auto"/>
            </w:tcBorders>
            <w:shd w:val="clear" w:color="auto" w:fill="auto"/>
          </w:tcPr>
          <w:p w:rsidR="00F31BA0" w:rsidRPr="00F31BA0" w:rsidRDefault="00F31BA0" w:rsidP="007E1768">
            <w:pPr>
              <w:rPr>
                <w:rFonts w:cs="Arial"/>
                <w:sz w:val="18"/>
                <w:szCs w:val="18"/>
                <w:lang w:val="en-US"/>
              </w:rPr>
            </w:pPr>
            <w:r w:rsidRPr="00F31BA0">
              <w:rPr>
                <w:rFonts w:cs="Arial"/>
                <w:sz w:val="18"/>
                <w:szCs w:val="18"/>
                <w:lang w:val="en-US"/>
              </w:rPr>
              <w:t> </w:t>
            </w:r>
            <w:r w:rsidR="001024B7">
              <w:rPr>
                <w:rFonts w:cs="Arial"/>
                <w:sz w:val="18"/>
                <w:szCs w:val="18"/>
                <w:lang w:val="en-US"/>
              </w:rPr>
              <w:t xml:space="preserve">Count up and down in tenths; </w:t>
            </w:r>
            <w:proofErr w:type="spellStart"/>
            <w:r w:rsidR="001024B7">
              <w:rPr>
                <w:rFonts w:cs="Arial"/>
                <w:sz w:val="18"/>
                <w:szCs w:val="18"/>
                <w:lang w:val="en-US"/>
              </w:rPr>
              <w:t>recognise</w:t>
            </w:r>
            <w:proofErr w:type="spellEnd"/>
            <w:r w:rsidR="001024B7">
              <w:rPr>
                <w:rFonts w:cs="Arial"/>
                <w:sz w:val="18"/>
                <w:szCs w:val="18"/>
                <w:lang w:val="en-US"/>
              </w:rPr>
              <w:t xml:space="preserve"> that tenths arise from dividing an object into 10 equal parts and dividing one-digit numbers or quantities by 10.</w:t>
            </w:r>
            <w:r w:rsidR="007E1768">
              <w:rPr>
                <w:rFonts w:cs="Arial"/>
                <w:sz w:val="18"/>
                <w:szCs w:val="18"/>
                <w:lang w:val="en-US"/>
              </w:rPr>
              <w:t xml:space="preserve"> </w:t>
            </w:r>
            <w:proofErr w:type="spellStart"/>
            <w:r w:rsidR="007E1768">
              <w:rPr>
                <w:rFonts w:cs="Arial"/>
                <w:sz w:val="18"/>
                <w:szCs w:val="18"/>
                <w:lang w:val="en-US"/>
              </w:rPr>
              <w:t>Recognise</w:t>
            </w:r>
            <w:proofErr w:type="spellEnd"/>
            <w:r w:rsidR="007E1768">
              <w:rPr>
                <w:rFonts w:cs="Arial"/>
                <w:sz w:val="18"/>
                <w:szCs w:val="18"/>
                <w:lang w:val="en-US"/>
              </w:rPr>
              <w:t xml:space="preserve">, find and write fractions of a discrete set of objects: unit fractions and non unit fractions with small denominators. </w:t>
            </w:r>
            <w:proofErr w:type="spellStart"/>
            <w:r w:rsidR="007E1768">
              <w:rPr>
                <w:rFonts w:cs="Arial"/>
                <w:sz w:val="18"/>
                <w:szCs w:val="18"/>
                <w:lang w:val="en-US"/>
              </w:rPr>
              <w:t>Recognise</w:t>
            </w:r>
            <w:proofErr w:type="spellEnd"/>
            <w:r w:rsidR="007E1768">
              <w:rPr>
                <w:rFonts w:cs="Arial"/>
                <w:sz w:val="18"/>
                <w:szCs w:val="18"/>
                <w:lang w:val="en-US"/>
              </w:rPr>
              <w:t xml:space="preserve"> and use fractions as numbers: unit fractions and non unit fractions with small denominators. </w:t>
            </w:r>
            <w:proofErr w:type="spellStart"/>
            <w:r w:rsidR="007E1768">
              <w:rPr>
                <w:rFonts w:cs="Arial"/>
                <w:sz w:val="18"/>
                <w:szCs w:val="18"/>
                <w:lang w:val="en-US"/>
              </w:rPr>
              <w:t>Recognise</w:t>
            </w:r>
            <w:proofErr w:type="spellEnd"/>
            <w:r w:rsidR="007E1768">
              <w:rPr>
                <w:rFonts w:cs="Arial"/>
                <w:sz w:val="18"/>
                <w:szCs w:val="18"/>
                <w:lang w:val="en-US"/>
              </w:rPr>
              <w:t xml:space="preserve"> and show, using diagrams, equivalent fractions with small denominators. </w:t>
            </w:r>
            <w:r w:rsidR="003C2ADD">
              <w:rPr>
                <w:rFonts w:cs="Arial"/>
                <w:sz w:val="18"/>
                <w:szCs w:val="18"/>
                <w:lang w:val="en-US"/>
              </w:rPr>
              <w:t>Add and subtract fractions with the same denominator within one</w:t>
            </w:r>
            <w:r w:rsidR="001024B7">
              <w:rPr>
                <w:rFonts w:cs="Arial"/>
                <w:sz w:val="18"/>
                <w:szCs w:val="18"/>
                <w:lang w:val="en-US"/>
              </w:rPr>
              <w:t xml:space="preserve"> </w:t>
            </w:r>
            <w:r w:rsidR="003C2ADD">
              <w:rPr>
                <w:rFonts w:cs="Arial"/>
                <w:sz w:val="18"/>
                <w:szCs w:val="18"/>
                <w:lang w:val="en-US"/>
              </w:rPr>
              <w:t xml:space="preserve">whole [5/7 +1/7=6/7 Compare and order unit fractions and fractions with the same denominators. Solve problems using the above. </w:t>
            </w:r>
          </w:p>
        </w:tc>
      </w:tr>
      <w:tr w:rsidR="00F31BA0" w:rsidRPr="00F31BA0" w:rsidTr="00126FB1">
        <w:trPr>
          <w:gridBefore w:val="1"/>
          <w:wBefore w:w="225" w:type="dxa"/>
          <w:trHeight w:val="1755"/>
        </w:trPr>
        <w:tc>
          <w:tcPr>
            <w:tcW w:w="1913" w:type="dxa"/>
            <w:gridSpan w:val="3"/>
            <w:vMerge/>
            <w:tcBorders>
              <w:top w:val="single" w:sz="12" w:space="0" w:color="000000"/>
              <w:left w:val="single" w:sz="12" w:space="0" w:color="auto"/>
              <w:bottom w:val="single" w:sz="18" w:space="0" w:color="auto"/>
              <w:right w:val="single" w:sz="4" w:space="0" w:color="auto"/>
            </w:tcBorders>
            <w:vAlign w:val="center"/>
          </w:tcPr>
          <w:p w:rsidR="00F31BA0" w:rsidRPr="00F31BA0" w:rsidRDefault="00F31BA0" w:rsidP="00F31BA0">
            <w:pPr>
              <w:rPr>
                <w:rFonts w:cs="Arial"/>
                <w:b/>
                <w:bCs/>
                <w:lang w:val="en-US"/>
              </w:rPr>
            </w:pPr>
            <w:permStart w:id="573640762" w:edGrp="everyone" w:colFirst="2" w:colLast="2"/>
            <w:permStart w:id="1229026720" w:edGrp="everyone" w:colFirst="3" w:colLast="3"/>
            <w:permStart w:id="277117556" w:edGrp="everyone" w:colFirst="4" w:colLast="4"/>
            <w:permStart w:id="1636326591" w:edGrp="everyone" w:colFirst="5" w:colLast="5"/>
            <w:permEnd w:id="1407731808"/>
            <w:permEnd w:id="62730449"/>
            <w:permEnd w:id="2065242760"/>
            <w:permEnd w:id="885927896"/>
          </w:p>
        </w:tc>
        <w:tc>
          <w:tcPr>
            <w:tcW w:w="510" w:type="dxa"/>
            <w:gridSpan w:val="3"/>
            <w:tcBorders>
              <w:top w:val="nil"/>
              <w:left w:val="single" w:sz="4" w:space="0" w:color="auto"/>
              <w:bottom w:val="single" w:sz="12" w:space="0" w:color="auto"/>
              <w:right w:val="single" w:sz="12" w:space="0" w:color="auto"/>
            </w:tcBorders>
            <w:shd w:val="clear" w:color="auto" w:fill="auto"/>
            <w:vAlign w:val="center"/>
          </w:tcPr>
          <w:p w:rsidR="00F31BA0" w:rsidRPr="00F31BA0" w:rsidRDefault="00F31BA0" w:rsidP="00F31BA0">
            <w:pPr>
              <w:jc w:val="center"/>
              <w:rPr>
                <w:rFonts w:cs="Arial"/>
                <w:b/>
                <w:bCs/>
                <w:lang w:val="en-US"/>
              </w:rPr>
            </w:pPr>
            <w:r w:rsidRPr="00F31BA0">
              <w:rPr>
                <w:rFonts w:cs="Arial"/>
                <w:b/>
                <w:bCs/>
                <w:lang w:val="en-US"/>
              </w:rPr>
              <w:t>Y4</w:t>
            </w:r>
          </w:p>
        </w:tc>
        <w:tc>
          <w:tcPr>
            <w:tcW w:w="3280" w:type="dxa"/>
            <w:gridSpan w:val="3"/>
            <w:tcBorders>
              <w:top w:val="single" w:sz="12" w:space="0" w:color="auto"/>
              <w:left w:val="nil"/>
              <w:bottom w:val="single" w:sz="4" w:space="0" w:color="auto"/>
              <w:right w:val="single" w:sz="4" w:space="0" w:color="auto"/>
            </w:tcBorders>
            <w:shd w:val="clear" w:color="auto" w:fill="auto"/>
          </w:tcPr>
          <w:p w:rsidR="008910C0" w:rsidRPr="00F31BA0" w:rsidRDefault="00F31BA0" w:rsidP="00F31BA0">
            <w:pPr>
              <w:rPr>
                <w:rFonts w:cs="Arial"/>
                <w:sz w:val="18"/>
                <w:szCs w:val="18"/>
                <w:lang w:val="en-US"/>
              </w:rPr>
            </w:pPr>
            <w:r w:rsidRPr="00F31BA0">
              <w:rPr>
                <w:rFonts w:cs="Arial"/>
                <w:sz w:val="18"/>
                <w:szCs w:val="18"/>
                <w:lang w:val="en-US"/>
              </w:rPr>
              <w:t> </w:t>
            </w:r>
            <w:r w:rsidR="00C2677C">
              <w:rPr>
                <w:rFonts w:cs="Arial"/>
                <w:sz w:val="18"/>
                <w:szCs w:val="18"/>
                <w:lang w:val="en-US"/>
              </w:rPr>
              <w:t>Count in multiples of 6</w:t>
            </w:r>
            <w:proofErr w:type="gramStart"/>
            <w:r w:rsidR="00C2677C">
              <w:rPr>
                <w:rFonts w:cs="Arial"/>
                <w:sz w:val="18"/>
                <w:szCs w:val="18"/>
                <w:lang w:val="en-US"/>
              </w:rPr>
              <w:t>,7,9,25</w:t>
            </w:r>
            <w:proofErr w:type="gramEnd"/>
            <w:r w:rsidR="00C2677C">
              <w:rPr>
                <w:rFonts w:cs="Arial"/>
                <w:sz w:val="18"/>
                <w:szCs w:val="18"/>
                <w:lang w:val="en-US"/>
              </w:rPr>
              <w:t xml:space="preserve"> and 1000. Find 1000 more or less than a given number. Count backwards through zero including negative numbers. </w:t>
            </w:r>
            <w:proofErr w:type="spellStart"/>
            <w:r w:rsidR="008910C0">
              <w:rPr>
                <w:rFonts w:cs="Arial"/>
                <w:sz w:val="18"/>
                <w:szCs w:val="18"/>
                <w:lang w:val="en-US"/>
              </w:rPr>
              <w:t>Recognise</w:t>
            </w:r>
            <w:proofErr w:type="spellEnd"/>
            <w:r w:rsidR="008910C0">
              <w:rPr>
                <w:rFonts w:cs="Arial"/>
                <w:sz w:val="18"/>
                <w:szCs w:val="18"/>
                <w:lang w:val="en-US"/>
              </w:rPr>
              <w:t xml:space="preserve"> place value in a four digit number. Order and compare numbers beyond 1000. </w:t>
            </w:r>
            <w:proofErr w:type="spellStart"/>
            <w:r w:rsidR="008910C0">
              <w:rPr>
                <w:rFonts w:cs="Arial"/>
                <w:sz w:val="18"/>
                <w:szCs w:val="18"/>
                <w:lang w:val="en-US"/>
              </w:rPr>
              <w:t>Idnetify</w:t>
            </w:r>
            <w:proofErr w:type="spellEnd"/>
            <w:r w:rsidR="008910C0">
              <w:rPr>
                <w:rFonts w:cs="Arial"/>
                <w:sz w:val="18"/>
                <w:szCs w:val="18"/>
                <w:lang w:val="en-US"/>
              </w:rPr>
              <w:t xml:space="preserve">, represent and estimate numbers using different representations. Round any number to the nearest 10, 100 or 1000. Solve number and practical problems involving the above. </w:t>
            </w:r>
          </w:p>
        </w:tc>
        <w:tc>
          <w:tcPr>
            <w:tcW w:w="3280" w:type="dxa"/>
            <w:gridSpan w:val="3"/>
            <w:tcBorders>
              <w:top w:val="single" w:sz="12" w:space="0" w:color="auto"/>
              <w:left w:val="nil"/>
              <w:bottom w:val="single" w:sz="4" w:space="0" w:color="auto"/>
              <w:right w:val="single" w:sz="4" w:space="0" w:color="auto"/>
            </w:tcBorders>
            <w:shd w:val="clear" w:color="auto" w:fill="auto"/>
          </w:tcPr>
          <w:p w:rsidR="00F31BA0" w:rsidRPr="00F31BA0" w:rsidRDefault="00F31BA0" w:rsidP="00F31BA0">
            <w:pPr>
              <w:rPr>
                <w:rFonts w:cs="Arial"/>
                <w:sz w:val="18"/>
                <w:szCs w:val="18"/>
                <w:lang w:val="en-US"/>
              </w:rPr>
            </w:pPr>
            <w:r w:rsidRPr="00F31BA0">
              <w:rPr>
                <w:rFonts w:cs="Arial"/>
                <w:sz w:val="18"/>
                <w:szCs w:val="18"/>
                <w:lang w:val="en-US"/>
              </w:rPr>
              <w:t> </w:t>
            </w:r>
            <w:r w:rsidR="008910C0">
              <w:rPr>
                <w:rFonts w:cs="Arial"/>
                <w:sz w:val="18"/>
                <w:szCs w:val="18"/>
                <w:lang w:val="en-US"/>
              </w:rPr>
              <w:t xml:space="preserve">Add and subtract number with up to 4 digits using formal methods where appropriate. Estimate and use inverse to check answers. Solve addition and subtraction two-step problems in context. </w:t>
            </w:r>
          </w:p>
        </w:tc>
        <w:tc>
          <w:tcPr>
            <w:tcW w:w="3280" w:type="dxa"/>
            <w:gridSpan w:val="3"/>
            <w:tcBorders>
              <w:top w:val="single" w:sz="12" w:space="0" w:color="auto"/>
              <w:left w:val="nil"/>
              <w:bottom w:val="single" w:sz="4" w:space="0" w:color="auto"/>
              <w:right w:val="single" w:sz="4" w:space="0" w:color="auto"/>
            </w:tcBorders>
            <w:shd w:val="clear" w:color="auto" w:fill="auto"/>
          </w:tcPr>
          <w:p w:rsidR="00F31BA0" w:rsidRDefault="00F31BA0" w:rsidP="00F31BA0">
            <w:pPr>
              <w:rPr>
                <w:rFonts w:cs="Arial"/>
                <w:sz w:val="18"/>
                <w:szCs w:val="18"/>
                <w:lang w:val="en-US"/>
              </w:rPr>
            </w:pPr>
            <w:r w:rsidRPr="00F31BA0">
              <w:rPr>
                <w:rFonts w:cs="Arial"/>
                <w:sz w:val="18"/>
                <w:szCs w:val="18"/>
                <w:lang w:val="en-US"/>
              </w:rPr>
              <w:t> </w:t>
            </w:r>
            <w:r w:rsidR="008910C0">
              <w:rPr>
                <w:rFonts w:cs="Arial"/>
                <w:sz w:val="18"/>
                <w:szCs w:val="18"/>
                <w:lang w:val="en-US"/>
              </w:rPr>
              <w:t xml:space="preserve">Know multiplication and division facts up to12x12. Use place value, known and derived facts to multiply and divide mentally (including multiplying by 0 and 1; dividing by 1; multiplying together three numbers. </w:t>
            </w:r>
            <w:proofErr w:type="spellStart"/>
            <w:r w:rsidR="00FE6008">
              <w:rPr>
                <w:rFonts w:cs="Arial"/>
                <w:sz w:val="18"/>
                <w:szCs w:val="18"/>
                <w:lang w:val="en-US"/>
              </w:rPr>
              <w:t>Recognise</w:t>
            </w:r>
            <w:proofErr w:type="spellEnd"/>
            <w:r w:rsidR="00FE6008">
              <w:rPr>
                <w:rFonts w:cs="Arial"/>
                <w:sz w:val="18"/>
                <w:szCs w:val="18"/>
                <w:lang w:val="en-US"/>
              </w:rPr>
              <w:t xml:space="preserve"> and use factor pairs and commutativity</w:t>
            </w:r>
            <w:r w:rsidR="00DA11A6">
              <w:rPr>
                <w:rFonts w:cs="Arial"/>
                <w:sz w:val="18"/>
                <w:szCs w:val="18"/>
                <w:lang w:val="en-US"/>
              </w:rPr>
              <w:t xml:space="preserve"> in mental calculations. Multiply TU by U using formal layout. Solve problems </w:t>
            </w:r>
            <w:proofErr w:type="spellStart"/>
            <w:r w:rsidR="00DA11A6">
              <w:rPr>
                <w:rFonts w:cs="Arial"/>
                <w:sz w:val="18"/>
                <w:szCs w:val="18"/>
                <w:lang w:val="en-US"/>
              </w:rPr>
              <w:t>invoving</w:t>
            </w:r>
            <w:proofErr w:type="spellEnd"/>
            <w:r w:rsidR="00DA11A6">
              <w:rPr>
                <w:rFonts w:cs="Arial"/>
                <w:sz w:val="18"/>
                <w:szCs w:val="18"/>
                <w:lang w:val="en-US"/>
              </w:rPr>
              <w:t xml:space="preserve"> multiplication and adding, including using the distributive law to multiply two digit numbers by one digit, integer scaling problems and harder correspondence problems such as object (n) are connected to objects (m). </w:t>
            </w: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Pr="00F31BA0" w:rsidRDefault="00356B08" w:rsidP="00F31BA0">
            <w:pPr>
              <w:rPr>
                <w:rFonts w:cs="Arial"/>
                <w:sz w:val="18"/>
                <w:szCs w:val="18"/>
                <w:lang w:val="en-US"/>
              </w:rPr>
            </w:pPr>
          </w:p>
        </w:tc>
        <w:tc>
          <w:tcPr>
            <w:tcW w:w="3280" w:type="dxa"/>
            <w:gridSpan w:val="3"/>
            <w:tcBorders>
              <w:top w:val="single" w:sz="12" w:space="0" w:color="auto"/>
              <w:left w:val="nil"/>
              <w:bottom w:val="single" w:sz="4" w:space="0" w:color="auto"/>
              <w:right w:val="single" w:sz="4" w:space="0" w:color="auto"/>
            </w:tcBorders>
            <w:shd w:val="clear" w:color="auto" w:fill="auto"/>
          </w:tcPr>
          <w:p w:rsidR="00F31BA0" w:rsidRPr="00F31BA0" w:rsidRDefault="00F31BA0" w:rsidP="00F31BA0">
            <w:pPr>
              <w:rPr>
                <w:rFonts w:cs="Arial"/>
                <w:sz w:val="18"/>
                <w:szCs w:val="18"/>
                <w:lang w:val="en-US"/>
              </w:rPr>
            </w:pPr>
            <w:r w:rsidRPr="00F31BA0">
              <w:rPr>
                <w:rFonts w:cs="Arial"/>
                <w:sz w:val="18"/>
                <w:szCs w:val="18"/>
                <w:lang w:val="en-US"/>
              </w:rPr>
              <w:t> </w:t>
            </w:r>
            <w:proofErr w:type="spellStart"/>
            <w:r w:rsidR="000E23A7">
              <w:rPr>
                <w:rFonts w:cs="Arial"/>
                <w:sz w:val="18"/>
                <w:szCs w:val="18"/>
                <w:lang w:val="en-US"/>
              </w:rPr>
              <w:t>Recognise</w:t>
            </w:r>
            <w:proofErr w:type="spellEnd"/>
            <w:r w:rsidR="000E23A7">
              <w:rPr>
                <w:rFonts w:cs="Arial"/>
                <w:sz w:val="18"/>
                <w:szCs w:val="18"/>
                <w:lang w:val="en-US"/>
              </w:rPr>
              <w:t xml:space="preserve"> and show, using diagrams, families of common equivalent fractions. Count up and down in hundredths. </w:t>
            </w:r>
          </w:p>
        </w:tc>
      </w:tr>
      <w:permEnd w:id="573640762"/>
      <w:permEnd w:id="1229026720"/>
      <w:permEnd w:id="277117556"/>
      <w:permEnd w:id="1636326591"/>
      <w:tr w:rsidR="00F31BA0" w:rsidRPr="00F31BA0" w:rsidTr="00126FB1">
        <w:trPr>
          <w:gridBefore w:val="1"/>
          <w:wBefore w:w="225" w:type="dxa"/>
          <w:trHeight w:val="375"/>
        </w:trPr>
        <w:tc>
          <w:tcPr>
            <w:tcW w:w="1913" w:type="dxa"/>
            <w:gridSpan w:val="3"/>
            <w:vMerge/>
            <w:tcBorders>
              <w:top w:val="single" w:sz="12" w:space="0" w:color="000000"/>
              <w:left w:val="single" w:sz="12" w:space="0" w:color="auto"/>
              <w:bottom w:val="single" w:sz="18" w:space="0" w:color="auto"/>
              <w:right w:val="single" w:sz="4" w:space="0" w:color="auto"/>
            </w:tcBorders>
            <w:vAlign w:val="center"/>
          </w:tcPr>
          <w:p w:rsidR="00F31BA0" w:rsidRPr="00F31BA0" w:rsidRDefault="00F31BA0" w:rsidP="00F31BA0">
            <w:pPr>
              <w:rPr>
                <w:rFonts w:cs="Arial"/>
                <w:b/>
                <w:bCs/>
                <w:lang w:val="en-US"/>
              </w:rPr>
            </w:pPr>
          </w:p>
        </w:tc>
        <w:tc>
          <w:tcPr>
            <w:tcW w:w="510" w:type="dxa"/>
            <w:gridSpan w:val="3"/>
            <w:tcBorders>
              <w:top w:val="nil"/>
              <w:left w:val="single" w:sz="4" w:space="0" w:color="auto"/>
              <w:bottom w:val="nil"/>
              <w:right w:val="single" w:sz="12" w:space="0" w:color="auto"/>
            </w:tcBorders>
            <w:shd w:val="clear" w:color="auto" w:fill="auto"/>
          </w:tcPr>
          <w:p w:rsidR="00F31BA0" w:rsidRPr="00F31BA0" w:rsidRDefault="00F31BA0" w:rsidP="00F31BA0">
            <w:pPr>
              <w:jc w:val="center"/>
              <w:rPr>
                <w:rFonts w:cs="Arial"/>
                <w:b/>
                <w:bCs/>
                <w:lang w:val="en-US"/>
              </w:rPr>
            </w:pPr>
            <w:r w:rsidRPr="00F31BA0">
              <w:rPr>
                <w:rFonts w:cs="Arial"/>
                <w:b/>
                <w:bCs/>
                <w:lang w:val="en-US"/>
              </w:rPr>
              <w:t> </w:t>
            </w:r>
          </w:p>
        </w:tc>
        <w:tc>
          <w:tcPr>
            <w:tcW w:w="3280" w:type="dxa"/>
            <w:gridSpan w:val="3"/>
            <w:tcBorders>
              <w:top w:val="nil"/>
              <w:left w:val="nil"/>
              <w:bottom w:val="single" w:sz="4" w:space="0" w:color="auto"/>
              <w:right w:val="single" w:sz="4" w:space="0" w:color="auto"/>
            </w:tcBorders>
            <w:shd w:val="clear" w:color="auto" w:fill="FFCC00"/>
            <w:noWrap/>
            <w:vAlign w:val="bottom"/>
          </w:tcPr>
          <w:p w:rsidR="00F31BA0" w:rsidRPr="00F31BA0" w:rsidRDefault="00F31BA0" w:rsidP="00F31BA0">
            <w:pPr>
              <w:jc w:val="center"/>
              <w:rPr>
                <w:rFonts w:cs="Arial"/>
                <w:b/>
                <w:bCs/>
                <w:sz w:val="28"/>
                <w:szCs w:val="28"/>
                <w:lang w:val="en-US"/>
              </w:rPr>
            </w:pPr>
            <w:r w:rsidRPr="00F31BA0">
              <w:rPr>
                <w:rFonts w:cs="Arial"/>
                <w:b/>
                <w:bCs/>
                <w:sz w:val="28"/>
                <w:szCs w:val="28"/>
                <w:lang w:val="en-US"/>
              </w:rPr>
              <w:t>Measure</w:t>
            </w:r>
          </w:p>
        </w:tc>
        <w:tc>
          <w:tcPr>
            <w:tcW w:w="6560" w:type="dxa"/>
            <w:gridSpan w:val="6"/>
            <w:tcBorders>
              <w:top w:val="nil"/>
              <w:left w:val="nil"/>
              <w:bottom w:val="single" w:sz="4" w:space="0" w:color="auto"/>
              <w:right w:val="single" w:sz="4" w:space="0" w:color="auto"/>
            </w:tcBorders>
            <w:shd w:val="clear" w:color="auto" w:fill="FF00FF"/>
            <w:noWrap/>
            <w:vAlign w:val="bottom"/>
          </w:tcPr>
          <w:p w:rsidR="00F31BA0" w:rsidRPr="00F31BA0" w:rsidRDefault="00F31BA0" w:rsidP="00F31BA0">
            <w:pPr>
              <w:jc w:val="center"/>
              <w:rPr>
                <w:rFonts w:cs="Arial"/>
                <w:b/>
                <w:bCs/>
                <w:sz w:val="28"/>
                <w:szCs w:val="28"/>
                <w:lang w:val="en-US"/>
              </w:rPr>
            </w:pPr>
            <w:r w:rsidRPr="00F31BA0">
              <w:rPr>
                <w:rFonts w:cs="Arial"/>
                <w:b/>
                <w:bCs/>
                <w:sz w:val="28"/>
                <w:szCs w:val="28"/>
                <w:lang w:val="en-US"/>
              </w:rPr>
              <w:t>Geometry</w:t>
            </w:r>
          </w:p>
        </w:tc>
        <w:tc>
          <w:tcPr>
            <w:tcW w:w="3280" w:type="dxa"/>
            <w:gridSpan w:val="3"/>
            <w:tcBorders>
              <w:top w:val="nil"/>
              <w:left w:val="nil"/>
              <w:bottom w:val="single" w:sz="4" w:space="0" w:color="auto"/>
              <w:right w:val="single" w:sz="12" w:space="0" w:color="auto"/>
            </w:tcBorders>
            <w:shd w:val="clear" w:color="auto" w:fill="339966"/>
            <w:noWrap/>
            <w:vAlign w:val="bottom"/>
          </w:tcPr>
          <w:p w:rsidR="00F31BA0" w:rsidRPr="00F31BA0" w:rsidRDefault="00F31BA0" w:rsidP="00F31BA0">
            <w:pPr>
              <w:jc w:val="center"/>
              <w:rPr>
                <w:rFonts w:cs="Arial"/>
                <w:b/>
                <w:bCs/>
                <w:sz w:val="28"/>
                <w:szCs w:val="28"/>
                <w:lang w:val="en-US"/>
              </w:rPr>
            </w:pPr>
            <w:r w:rsidRPr="00F31BA0">
              <w:rPr>
                <w:rFonts w:cs="Arial"/>
                <w:b/>
                <w:bCs/>
                <w:sz w:val="28"/>
                <w:szCs w:val="28"/>
                <w:lang w:val="en-US"/>
              </w:rPr>
              <w:t>Data</w:t>
            </w:r>
          </w:p>
        </w:tc>
      </w:tr>
      <w:tr w:rsidR="00F31BA0" w:rsidRPr="00F31BA0" w:rsidTr="00126FB1">
        <w:trPr>
          <w:gridBefore w:val="1"/>
          <w:wBefore w:w="225" w:type="dxa"/>
          <w:trHeight w:val="495"/>
        </w:trPr>
        <w:tc>
          <w:tcPr>
            <w:tcW w:w="1913" w:type="dxa"/>
            <w:gridSpan w:val="3"/>
            <w:vMerge/>
            <w:tcBorders>
              <w:top w:val="single" w:sz="12" w:space="0" w:color="000000"/>
              <w:left w:val="single" w:sz="12" w:space="0" w:color="auto"/>
              <w:bottom w:val="single" w:sz="18" w:space="0" w:color="auto"/>
              <w:right w:val="single" w:sz="4" w:space="0" w:color="auto"/>
            </w:tcBorders>
            <w:vAlign w:val="center"/>
          </w:tcPr>
          <w:p w:rsidR="00F31BA0" w:rsidRPr="00F31BA0" w:rsidRDefault="00F31BA0" w:rsidP="00F31BA0">
            <w:pPr>
              <w:rPr>
                <w:rFonts w:cs="Arial"/>
                <w:b/>
                <w:bCs/>
                <w:lang w:val="en-US"/>
              </w:rPr>
            </w:pPr>
          </w:p>
        </w:tc>
        <w:tc>
          <w:tcPr>
            <w:tcW w:w="510" w:type="dxa"/>
            <w:gridSpan w:val="3"/>
            <w:tcBorders>
              <w:top w:val="nil"/>
              <w:left w:val="single" w:sz="4" w:space="0" w:color="auto"/>
              <w:bottom w:val="nil"/>
              <w:right w:val="single" w:sz="12" w:space="0" w:color="auto"/>
            </w:tcBorders>
            <w:shd w:val="clear" w:color="auto" w:fill="auto"/>
          </w:tcPr>
          <w:p w:rsidR="00F31BA0" w:rsidRPr="00F31BA0" w:rsidRDefault="00F31BA0" w:rsidP="00F31BA0">
            <w:pPr>
              <w:jc w:val="center"/>
              <w:rPr>
                <w:rFonts w:cs="Arial"/>
                <w:b/>
                <w:bCs/>
                <w:lang w:val="en-US"/>
              </w:rPr>
            </w:pPr>
            <w:r w:rsidRPr="00F31BA0">
              <w:rPr>
                <w:rFonts w:cs="Arial"/>
                <w:b/>
                <w:bCs/>
                <w:lang w:val="en-US"/>
              </w:rPr>
              <w:t> </w:t>
            </w:r>
          </w:p>
        </w:tc>
        <w:tc>
          <w:tcPr>
            <w:tcW w:w="3280" w:type="dxa"/>
            <w:gridSpan w:val="3"/>
            <w:tcBorders>
              <w:top w:val="nil"/>
              <w:left w:val="nil"/>
              <w:bottom w:val="single" w:sz="12" w:space="0" w:color="auto"/>
              <w:right w:val="single" w:sz="4" w:space="0" w:color="auto"/>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Measurement</w:t>
            </w:r>
          </w:p>
        </w:tc>
        <w:tc>
          <w:tcPr>
            <w:tcW w:w="3280" w:type="dxa"/>
            <w:gridSpan w:val="3"/>
            <w:tcBorders>
              <w:top w:val="nil"/>
              <w:left w:val="nil"/>
              <w:bottom w:val="single" w:sz="12" w:space="0" w:color="auto"/>
              <w:right w:val="single" w:sz="4" w:space="0" w:color="auto"/>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xml:space="preserve">Properties of </w:t>
            </w:r>
            <w:r w:rsidRPr="00F31BA0">
              <w:rPr>
                <w:rFonts w:cs="Arial"/>
                <w:sz w:val="20"/>
                <w:szCs w:val="20"/>
                <w:lang w:val="en-US"/>
              </w:rPr>
              <w:br/>
              <w:t>Shapes</w:t>
            </w:r>
          </w:p>
        </w:tc>
        <w:tc>
          <w:tcPr>
            <w:tcW w:w="3280" w:type="dxa"/>
            <w:gridSpan w:val="3"/>
            <w:tcBorders>
              <w:top w:val="nil"/>
              <w:left w:val="nil"/>
              <w:bottom w:val="single" w:sz="12" w:space="0" w:color="auto"/>
              <w:right w:val="single" w:sz="4" w:space="0" w:color="auto"/>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Position &amp;</w:t>
            </w:r>
            <w:r w:rsidRPr="00F31BA0">
              <w:rPr>
                <w:rFonts w:cs="Arial"/>
                <w:sz w:val="20"/>
                <w:szCs w:val="20"/>
                <w:lang w:val="en-US"/>
              </w:rPr>
              <w:br/>
              <w:t xml:space="preserve"> Direction</w:t>
            </w:r>
          </w:p>
        </w:tc>
        <w:tc>
          <w:tcPr>
            <w:tcW w:w="3280" w:type="dxa"/>
            <w:gridSpan w:val="3"/>
            <w:tcBorders>
              <w:top w:val="nil"/>
              <w:left w:val="nil"/>
              <w:bottom w:val="single" w:sz="12" w:space="0" w:color="auto"/>
              <w:right w:val="single" w:sz="12" w:space="0" w:color="auto"/>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Statistics</w:t>
            </w:r>
          </w:p>
        </w:tc>
      </w:tr>
      <w:tr w:rsidR="00F31BA0" w:rsidRPr="00F31BA0" w:rsidTr="00126FB1">
        <w:trPr>
          <w:gridBefore w:val="1"/>
          <w:wBefore w:w="225" w:type="dxa"/>
          <w:trHeight w:val="1740"/>
        </w:trPr>
        <w:tc>
          <w:tcPr>
            <w:tcW w:w="1913" w:type="dxa"/>
            <w:gridSpan w:val="3"/>
            <w:vMerge/>
            <w:tcBorders>
              <w:top w:val="single" w:sz="12" w:space="0" w:color="000000"/>
              <w:left w:val="single" w:sz="12" w:space="0" w:color="auto"/>
              <w:bottom w:val="single" w:sz="18" w:space="0" w:color="auto"/>
              <w:right w:val="single" w:sz="4" w:space="0" w:color="auto"/>
            </w:tcBorders>
            <w:vAlign w:val="center"/>
          </w:tcPr>
          <w:p w:rsidR="00F31BA0" w:rsidRPr="00F31BA0" w:rsidRDefault="00F31BA0" w:rsidP="00F31BA0">
            <w:pPr>
              <w:rPr>
                <w:rFonts w:cs="Arial"/>
                <w:b/>
                <w:bCs/>
                <w:lang w:val="en-US"/>
              </w:rPr>
            </w:pPr>
            <w:permStart w:id="1632203205" w:edGrp="everyone" w:colFirst="2" w:colLast="2"/>
            <w:permStart w:id="225379724" w:edGrp="everyone" w:colFirst="3" w:colLast="3"/>
            <w:permStart w:id="1751851082" w:edGrp="everyone" w:colFirst="4" w:colLast="4"/>
            <w:permStart w:id="629744242" w:edGrp="everyone" w:colFirst="5" w:colLast="5"/>
          </w:p>
        </w:tc>
        <w:tc>
          <w:tcPr>
            <w:tcW w:w="510" w:type="dxa"/>
            <w:gridSpan w:val="3"/>
            <w:tcBorders>
              <w:top w:val="single" w:sz="12" w:space="0" w:color="auto"/>
              <w:left w:val="single" w:sz="4" w:space="0" w:color="auto"/>
              <w:bottom w:val="single" w:sz="4" w:space="0" w:color="auto"/>
              <w:right w:val="single" w:sz="12" w:space="0" w:color="auto"/>
            </w:tcBorders>
            <w:shd w:val="clear" w:color="auto" w:fill="auto"/>
            <w:vAlign w:val="center"/>
          </w:tcPr>
          <w:p w:rsidR="00F31BA0" w:rsidRPr="00F31BA0" w:rsidRDefault="00F31BA0" w:rsidP="00F31BA0">
            <w:pPr>
              <w:jc w:val="center"/>
              <w:rPr>
                <w:rFonts w:cs="Arial"/>
                <w:b/>
                <w:bCs/>
                <w:lang w:val="en-US"/>
              </w:rPr>
            </w:pPr>
            <w:r w:rsidRPr="00F31BA0">
              <w:rPr>
                <w:rFonts w:cs="Arial"/>
                <w:b/>
                <w:bCs/>
                <w:lang w:val="en-US"/>
              </w:rPr>
              <w:t>Y3</w:t>
            </w:r>
          </w:p>
        </w:tc>
        <w:tc>
          <w:tcPr>
            <w:tcW w:w="3280" w:type="dxa"/>
            <w:gridSpan w:val="3"/>
            <w:tcBorders>
              <w:top w:val="nil"/>
              <w:left w:val="nil"/>
              <w:bottom w:val="single" w:sz="12" w:space="0" w:color="auto"/>
              <w:right w:val="single" w:sz="4" w:space="0" w:color="auto"/>
            </w:tcBorders>
            <w:shd w:val="clear" w:color="auto" w:fill="auto"/>
          </w:tcPr>
          <w:p w:rsidR="00F31BA0" w:rsidRDefault="00F31BA0" w:rsidP="00F31BA0">
            <w:pPr>
              <w:rPr>
                <w:rFonts w:cs="Arial"/>
                <w:sz w:val="18"/>
                <w:szCs w:val="18"/>
                <w:lang w:val="en-US"/>
              </w:rPr>
            </w:pPr>
            <w:r w:rsidRPr="00F31BA0">
              <w:rPr>
                <w:rFonts w:cs="Arial"/>
                <w:sz w:val="18"/>
                <w:szCs w:val="18"/>
                <w:lang w:val="en-US"/>
              </w:rPr>
              <w:t>Estimate/read time to nearest minute.  Develop awareness of time durations.</w:t>
            </w:r>
            <w:r w:rsidRPr="00F31BA0">
              <w:rPr>
                <w:rFonts w:cs="Arial"/>
                <w:sz w:val="18"/>
                <w:szCs w:val="18"/>
                <w:lang w:val="en-US"/>
              </w:rPr>
              <w:br/>
              <w:t>Measure, compare, add/subtract lengths, mass, volume / capacity</w:t>
            </w:r>
            <w:r w:rsidRPr="00F31BA0">
              <w:rPr>
                <w:rFonts w:cs="Arial"/>
                <w:sz w:val="18"/>
                <w:szCs w:val="18"/>
                <w:lang w:val="en-US"/>
              </w:rPr>
              <w:br/>
              <w:t>Measure perimeter of simple shapes</w:t>
            </w:r>
            <w:r w:rsidR="00C2677C">
              <w:rPr>
                <w:rFonts w:cs="Arial"/>
                <w:sz w:val="18"/>
                <w:szCs w:val="18"/>
                <w:lang w:val="en-US"/>
              </w:rPr>
              <w:t xml:space="preserve">. Add and subtract amounts of money to give change. Know the number of seconds in a minute and the number of days in each month and leap year. </w:t>
            </w:r>
          </w:p>
          <w:p w:rsidR="00C2677C" w:rsidRDefault="00C2677C"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Pr="00F31BA0" w:rsidRDefault="00356B08" w:rsidP="00F31BA0">
            <w:pPr>
              <w:rPr>
                <w:rFonts w:cs="Arial"/>
                <w:sz w:val="18"/>
                <w:szCs w:val="18"/>
                <w:lang w:val="en-US"/>
              </w:rPr>
            </w:pPr>
          </w:p>
        </w:tc>
        <w:tc>
          <w:tcPr>
            <w:tcW w:w="3280" w:type="dxa"/>
            <w:gridSpan w:val="3"/>
            <w:tcBorders>
              <w:top w:val="nil"/>
              <w:left w:val="nil"/>
              <w:bottom w:val="single" w:sz="12" w:space="0" w:color="auto"/>
              <w:right w:val="single" w:sz="4" w:space="0" w:color="auto"/>
            </w:tcBorders>
            <w:shd w:val="clear" w:color="auto" w:fill="auto"/>
          </w:tcPr>
          <w:p w:rsidR="00F31BA0" w:rsidRPr="00F31BA0" w:rsidRDefault="00C2677C" w:rsidP="00F31BA0">
            <w:pPr>
              <w:rPr>
                <w:rFonts w:cs="Arial"/>
                <w:sz w:val="18"/>
                <w:szCs w:val="18"/>
                <w:lang w:val="en-US"/>
              </w:rPr>
            </w:pPr>
            <w:r>
              <w:rPr>
                <w:rFonts w:cs="Arial"/>
                <w:sz w:val="18"/>
                <w:szCs w:val="18"/>
                <w:lang w:val="en-US"/>
              </w:rPr>
              <w:t xml:space="preserve">Draw 2-D shapes and </w:t>
            </w:r>
            <w:proofErr w:type="spellStart"/>
            <w:r>
              <w:rPr>
                <w:rFonts w:cs="Arial"/>
                <w:sz w:val="18"/>
                <w:szCs w:val="18"/>
                <w:lang w:val="en-US"/>
              </w:rPr>
              <w:t>recognise</w:t>
            </w:r>
            <w:proofErr w:type="spellEnd"/>
            <w:r>
              <w:rPr>
                <w:rFonts w:cs="Arial"/>
                <w:sz w:val="18"/>
                <w:szCs w:val="18"/>
                <w:lang w:val="en-US"/>
              </w:rPr>
              <w:t xml:space="preserve"> and make 3-D shapes using modeling materials. </w:t>
            </w:r>
            <w:proofErr w:type="spellStart"/>
            <w:r>
              <w:rPr>
                <w:rFonts w:cs="Arial"/>
                <w:sz w:val="18"/>
                <w:szCs w:val="18"/>
                <w:lang w:val="en-US"/>
              </w:rPr>
              <w:t>Recognise</w:t>
            </w:r>
            <w:proofErr w:type="spellEnd"/>
            <w:r>
              <w:rPr>
                <w:rFonts w:cs="Arial"/>
                <w:sz w:val="18"/>
                <w:szCs w:val="18"/>
                <w:lang w:val="en-US"/>
              </w:rPr>
              <w:t xml:space="preserve"> angles as a property of shape or a description of a turn. Identify right angles and how they make turns. </w:t>
            </w:r>
            <w:proofErr w:type="spellStart"/>
            <w:r>
              <w:rPr>
                <w:rFonts w:cs="Arial"/>
                <w:sz w:val="18"/>
                <w:szCs w:val="18"/>
                <w:lang w:val="en-US"/>
              </w:rPr>
              <w:t>Identifiy</w:t>
            </w:r>
            <w:proofErr w:type="spellEnd"/>
            <w:r>
              <w:rPr>
                <w:rFonts w:cs="Arial"/>
                <w:sz w:val="18"/>
                <w:szCs w:val="18"/>
                <w:lang w:val="en-US"/>
              </w:rPr>
              <w:t xml:space="preserve"> angles that are greater than or less than a right angle. </w:t>
            </w:r>
            <w:r w:rsidR="00F31BA0" w:rsidRPr="00F31BA0">
              <w:rPr>
                <w:rFonts w:cs="Arial"/>
                <w:sz w:val="18"/>
                <w:szCs w:val="18"/>
                <w:lang w:val="en-US"/>
              </w:rPr>
              <w:t> </w:t>
            </w:r>
            <w:r>
              <w:rPr>
                <w:rFonts w:cs="Arial"/>
                <w:sz w:val="18"/>
                <w:szCs w:val="18"/>
                <w:lang w:val="en-US"/>
              </w:rPr>
              <w:t xml:space="preserve">Identify horizontal and vertical lines and pairs of perpendicular and parallel lines. </w:t>
            </w:r>
          </w:p>
        </w:tc>
        <w:tc>
          <w:tcPr>
            <w:tcW w:w="3280" w:type="dxa"/>
            <w:gridSpan w:val="3"/>
            <w:tcBorders>
              <w:top w:val="nil"/>
              <w:left w:val="nil"/>
              <w:bottom w:val="single" w:sz="12" w:space="0" w:color="auto"/>
              <w:right w:val="single" w:sz="4" w:space="0" w:color="auto"/>
            </w:tcBorders>
            <w:shd w:val="clear" w:color="auto" w:fill="auto"/>
          </w:tcPr>
          <w:p w:rsidR="00F31BA0" w:rsidRPr="00F31BA0" w:rsidRDefault="00F31BA0" w:rsidP="00F31BA0">
            <w:pPr>
              <w:rPr>
                <w:rFonts w:cs="Arial"/>
                <w:sz w:val="18"/>
                <w:szCs w:val="18"/>
                <w:lang w:val="en-US"/>
              </w:rPr>
            </w:pPr>
            <w:r w:rsidRPr="00F31BA0">
              <w:rPr>
                <w:rFonts w:cs="Arial"/>
                <w:sz w:val="18"/>
                <w:szCs w:val="18"/>
                <w:lang w:val="en-US"/>
              </w:rPr>
              <w:t> </w:t>
            </w:r>
            <w:r w:rsidR="00C2677C">
              <w:rPr>
                <w:rFonts w:cs="Arial"/>
                <w:sz w:val="18"/>
                <w:szCs w:val="18"/>
                <w:lang w:val="en-US"/>
              </w:rPr>
              <w:t xml:space="preserve">Right angle turns. </w:t>
            </w:r>
          </w:p>
        </w:tc>
        <w:tc>
          <w:tcPr>
            <w:tcW w:w="3280" w:type="dxa"/>
            <w:gridSpan w:val="3"/>
            <w:tcBorders>
              <w:top w:val="nil"/>
              <w:left w:val="nil"/>
              <w:bottom w:val="single" w:sz="12" w:space="0" w:color="auto"/>
              <w:right w:val="single" w:sz="4" w:space="0" w:color="auto"/>
            </w:tcBorders>
            <w:shd w:val="clear" w:color="auto" w:fill="auto"/>
          </w:tcPr>
          <w:p w:rsidR="00C2677C" w:rsidRPr="00F31BA0" w:rsidRDefault="00F31BA0" w:rsidP="00F31BA0">
            <w:pPr>
              <w:rPr>
                <w:rFonts w:cs="Arial"/>
                <w:sz w:val="18"/>
                <w:szCs w:val="18"/>
                <w:lang w:val="en-US"/>
              </w:rPr>
            </w:pPr>
            <w:r w:rsidRPr="00F31BA0">
              <w:rPr>
                <w:rFonts w:cs="Arial"/>
                <w:sz w:val="18"/>
                <w:szCs w:val="18"/>
                <w:lang w:val="en-US"/>
              </w:rPr>
              <w:t> </w:t>
            </w:r>
            <w:r w:rsidR="00C2677C">
              <w:rPr>
                <w:rFonts w:cs="Arial"/>
                <w:sz w:val="18"/>
                <w:szCs w:val="18"/>
                <w:lang w:val="en-US"/>
              </w:rPr>
              <w:t xml:space="preserve">Interpret and present data using bar charts, pictograms and tables. Solve one and two –step questions about scaled bar charts, pictograms and tables. </w:t>
            </w:r>
          </w:p>
        </w:tc>
      </w:tr>
      <w:tr w:rsidR="00F31BA0" w:rsidRPr="00F31BA0" w:rsidTr="00126FB1">
        <w:trPr>
          <w:gridBefore w:val="1"/>
          <w:wBefore w:w="225" w:type="dxa"/>
          <w:trHeight w:val="1740"/>
        </w:trPr>
        <w:tc>
          <w:tcPr>
            <w:tcW w:w="1913" w:type="dxa"/>
            <w:gridSpan w:val="3"/>
            <w:vMerge/>
            <w:tcBorders>
              <w:top w:val="single" w:sz="12" w:space="0" w:color="000000"/>
              <w:left w:val="single" w:sz="12" w:space="0" w:color="auto"/>
              <w:bottom w:val="single" w:sz="18" w:space="0" w:color="auto"/>
              <w:right w:val="single" w:sz="4" w:space="0" w:color="auto"/>
            </w:tcBorders>
            <w:vAlign w:val="center"/>
          </w:tcPr>
          <w:p w:rsidR="00F31BA0" w:rsidRPr="00F31BA0" w:rsidRDefault="00F31BA0" w:rsidP="00F31BA0">
            <w:pPr>
              <w:rPr>
                <w:rFonts w:cs="Arial"/>
                <w:b/>
                <w:bCs/>
                <w:lang w:val="en-US"/>
              </w:rPr>
            </w:pPr>
            <w:permStart w:id="482092331" w:edGrp="everyone" w:colFirst="2" w:colLast="2"/>
            <w:permStart w:id="1470594975" w:edGrp="everyone" w:colFirst="3" w:colLast="3"/>
            <w:permStart w:id="1838707241" w:edGrp="everyone" w:colFirst="4" w:colLast="4"/>
            <w:permStart w:id="2113289606" w:edGrp="everyone" w:colFirst="5" w:colLast="5"/>
            <w:permEnd w:id="1632203205"/>
            <w:permEnd w:id="225379724"/>
            <w:permEnd w:id="1751851082"/>
            <w:permEnd w:id="629744242"/>
          </w:p>
        </w:tc>
        <w:tc>
          <w:tcPr>
            <w:tcW w:w="510" w:type="dxa"/>
            <w:gridSpan w:val="3"/>
            <w:tcBorders>
              <w:top w:val="nil"/>
              <w:left w:val="single" w:sz="4" w:space="0" w:color="auto"/>
              <w:bottom w:val="single" w:sz="18" w:space="0" w:color="auto"/>
              <w:right w:val="single" w:sz="12" w:space="0" w:color="auto"/>
            </w:tcBorders>
            <w:shd w:val="clear" w:color="auto" w:fill="auto"/>
            <w:vAlign w:val="center"/>
          </w:tcPr>
          <w:p w:rsidR="00F31BA0" w:rsidRPr="00F31BA0" w:rsidRDefault="00F31BA0" w:rsidP="00F31BA0">
            <w:pPr>
              <w:jc w:val="center"/>
              <w:rPr>
                <w:rFonts w:cs="Arial"/>
                <w:b/>
                <w:bCs/>
                <w:lang w:val="en-US"/>
              </w:rPr>
            </w:pPr>
            <w:r w:rsidRPr="00F31BA0">
              <w:rPr>
                <w:rFonts w:cs="Arial"/>
                <w:b/>
                <w:bCs/>
                <w:lang w:val="en-US"/>
              </w:rPr>
              <w:t>Y4</w:t>
            </w:r>
          </w:p>
        </w:tc>
        <w:tc>
          <w:tcPr>
            <w:tcW w:w="3280" w:type="dxa"/>
            <w:gridSpan w:val="3"/>
            <w:tcBorders>
              <w:top w:val="single" w:sz="12" w:space="0" w:color="auto"/>
              <w:left w:val="nil"/>
              <w:bottom w:val="single" w:sz="18" w:space="0" w:color="auto"/>
              <w:right w:val="single" w:sz="4" w:space="0" w:color="auto"/>
            </w:tcBorders>
            <w:shd w:val="clear" w:color="auto" w:fill="auto"/>
          </w:tcPr>
          <w:p w:rsidR="00F31BA0" w:rsidRDefault="00F31BA0" w:rsidP="00F31BA0">
            <w:pPr>
              <w:rPr>
                <w:rFonts w:cs="Arial"/>
                <w:sz w:val="18"/>
                <w:szCs w:val="18"/>
                <w:lang w:val="en-US"/>
              </w:rPr>
            </w:pPr>
            <w:r w:rsidRPr="00F31BA0">
              <w:rPr>
                <w:rFonts w:cs="Arial"/>
                <w:sz w:val="18"/>
                <w:szCs w:val="18"/>
                <w:lang w:val="en-US"/>
              </w:rPr>
              <w:t xml:space="preserve">Read, write, </w:t>
            </w:r>
            <w:proofErr w:type="gramStart"/>
            <w:r w:rsidRPr="00F31BA0">
              <w:rPr>
                <w:rFonts w:cs="Arial"/>
                <w:sz w:val="18"/>
                <w:szCs w:val="18"/>
                <w:lang w:val="en-US"/>
              </w:rPr>
              <w:t>convert</w:t>
            </w:r>
            <w:proofErr w:type="gramEnd"/>
            <w:r w:rsidRPr="00F31BA0">
              <w:rPr>
                <w:rFonts w:cs="Arial"/>
                <w:sz w:val="18"/>
                <w:szCs w:val="18"/>
                <w:lang w:val="en-US"/>
              </w:rPr>
              <w:t xml:space="preserve"> time using analogue &amp; digital clocks, with 12 hour and 24 hour systems.  Estimate, compare &amp; calculate measures including money.  Measure and calculate perimeter in cm and m.  Find area of shapes by counting squares.</w:t>
            </w:r>
            <w:r w:rsidR="00315E71">
              <w:rPr>
                <w:rFonts w:cs="Arial"/>
                <w:sz w:val="18"/>
                <w:szCs w:val="18"/>
                <w:lang w:val="en-US"/>
              </w:rPr>
              <w:t xml:space="preserve"> Convert between different units of measure. </w:t>
            </w:r>
          </w:p>
          <w:p w:rsidR="00327B47" w:rsidRDefault="00327B47" w:rsidP="00F31BA0">
            <w:pPr>
              <w:rPr>
                <w:rFonts w:cs="Arial"/>
                <w:sz w:val="18"/>
                <w:szCs w:val="18"/>
                <w:lang w:val="en-US"/>
              </w:rPr>
            </w:pPr>
          </w:p>
          <w:p w:rsidR="00327B47" w:rsidRDefault="00327B47" w:rsidP="00F31BA0">
            <w:pPr>
              <w:rPr>
                <w:rFonts w:cs="Arial"/>
                <w:sz w:val="18"/>
                <w:szCs w:val="18"/>
                <w:lang w:val="en-US"/>
              </w:rPr>
            </w:pPr>
          </w:p>
          <w:p w:rsidR="00327B47" w:rsidRDefault="00327B47"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Default="00356B08" w:rsidP="00F31BA0">
            <w:pPr>
              <w:rPr>
                <w:rFonts w:cs="Arial"/>
                <w:sz w:val="18"/>
                <w:szCs w:val="18"/>
                <w:lang w:val="en-US"/>
              </w:rPr>
            </w:pPr>
          </w:p>
          <w:p w:rsidR="00356B08" w:rsidRPr="00F31BA0" w:rsidRDefault="00356B08" w:rsidP="00F31BA0">
            <w:pPr>
              <w:rPr>
                <w:rFonts w:cs="Arial"/>
                <w:sz w:val="18"/>
                <w:szCs w:val="18"/>
                <w:lang w:val="en-US"/>
              </w:rPr>
            </w:pPr>
          </w:p>
        </w:tc>
        <w:tc>
          <w:tcPr>
            <w:tcW w:w="3280" w:type="dxa"/>
            <w:gridSpan w:val="3"/>
            <w:tcBorders>
              <w:top w:val="single" w:sz="12" w:space="0" w:color="auto"/>
              <w:left w:val="nil"/>
              <w:bottom w:val="single" w:sz="18" w:space="0" w:color="auto"/>
              <w:right w:val="single" w:sz="4" w:space="0" w:color="auto"/>
            </w:tcBorders>
            <w:shd w:val="clear" w:color="auto" w:fill="auto"/>
          </w:tcPr>
          <w:p w:rsidR="00F31BA0" w:rsidRPr="00F31BA0" w:rsidRDefault="00F31BA0" w:rsidP="00F31BA0">
            <w:pPr>
              <w:rPr>
                <w:rFonts w:cs="Arial"/>
                <w:sz w:val="18"/>
                <w:szCs w:val="18"/>
                <w:lang w:val="en-US"/>
              </w:rPr>
            </w:pPr>
            <w:r w:rsidRPr="00F31BA0">
              <w:rPr>
                <w:rFonts w:cs="Arial"/>
                <w:sz w:val="18"/>
                <w:szCs w:val="18"/>
                <w:lang w:val="en-US"/>
              </w:rPr>
              <w:t> </w:t>
            </w:r>
            <w:r w:rsidR="00315E71">
              <w:rPr>
                <w:rFonts w:cs="Arial"/>
                <w:sz w:val="18"/>
                <w:szCs w:val="18"/>
                <w:lang w:val="en-US"/>
              </w:rPr>
              <w:t xml:space="preserve">Compare and classify geometric shapes on their properties and sizes. Identify acute and obtuse angles and compare and order angles up to two right angles in size. </w:t>
            </w:r>
            <w:r w:rsidR="00570519">
              <w:rPr>
                <w:rFonts w:cs="Arial"/>
                <w:sz w:val="18"/>
                <w:szCs w:val="18"/>
                <w:lang w:val="en-US"/>
              </w:rPr>
              <w:t xml:space="preserve">Identify lines of symmetry </w:t>
            </w:r>
          </w:p>
        </w:tc>
        <w:tc>
          <w:tcPr>
            <w:tcW w:w="3280" w:type="dxa"/>
            <w:gridSpan w:val="3"/>
            <w:tcBorders>
              <w:top w:val="single" w:sz="12" w:space="0" w:color="auto"/>
              <w:left w:val="nil"/>
              <w:bottom w:val="single" w:sz="18" w:space="0" w:color="auto"/>
              <w:right w:val="single" w:sz="4" w:space="0" w:color="auto"/>
            </w:tcBorders>
            <w:shd w:val="clear" w:color="auto" w:fill="auto"/>
          </w:tcPr>
          <w:p w:rsidR="00F31BA0" w:rsidRPr="00F31BA0" w:rsidRDefault="00F31BA0" w:rsidP="00F31BA0">
            <w:pPr>
              <w:rPr>
                <w:rFonts w:cs="Arial"/>
                <w:sz w:val="18"/>
                <w:szCs w:val="18"/>
                <w:lang w:val="en-US"/>
              </w:rPr>
            </w:pPr>
            <w:r w:rsidRPr="00F31BA0">
              <w:rPr>
                <w:rFonts w:cs="Arial"/>
                <w:sz w:val="18"/>
                <w:szCs w:val="18"/>
                <w:lang w:val="en-US"/>
              </w:rPr>
              <w:t> </w:t>
            </w:r>
            <w:r w:rsidR="00682156">
              <w:rPr>
                <w:rFonts w:cs="Arial"/>
                <w:sz w:val="18"/>
                <w:szCs w:val="18"/>
                <w:lang w:val="en-US"/>
              </w:rPr>
              <w:t xml:space="preserve">Describe positions on a 2D grid as coordinates in the first quadrant. Describe movements between positions as translations of a given unit to the left/right and up/down. Plot specified points and draw sides to complete a given polygon. </w:t>
            </w:r>
          </w:p>
        </w:tc>
        <w:tc>
          <w:tcPr>
            <w:tcW w:w="3280" w:type="dxa"/>
            <w:gridSpan w:val="3"/>
            <w:tcBorders>
              <w:top w:val="single" w:sz="12" w:space="0" w:color="auto"/>
              <w:left w:val="nil"/>
              <w:bottom w:val="single" w:sz="18" w:space="0" w:color="auto"/>
              <w:right w:val="single" w:sz="4" w:space="0" w:color="auto"/>
            </w:tcBorders>
            <w:shd w:val="clear" w:color="auto" w:fill="auto"/>
          </w:tcPr>
          <w:p w:rsidR="00F31BA0" w:rsidRPr="00F31BA0" w:rsidRDefault="00F31BA0" w:rsidP="00F31BA0">
            <w:pPr>
              <w:rPr>
                <w:rFonts w:cs="Arial"/>
                <w:sz w:val="18"/>
                <w:szCs w:val="18"/>
                <w:lang w:val="en-US"/>
              </w:rPr>
            </w:pPr>
            <w:r w:rsidRPr="00F31BA0">
              <w:rPr>
                <w:rFonts w:cs="Arial"/>
                <w:sz w:val="18"/>
                <w:szCs w:val="18"/>
                <w:lang w:val="en-US"/>
              </w:rPr>
              <w:t> </w:t>
            </w:r>
            <w:r w:rsidR="00682156">
              <w:rPr>
                <w:rFonts w:cs="Arial"/>
                <w:sz w:val="18"/>
                <w:szCs w:val="18"/>
                <w:lang w:val="en-US"/>
              </w:rPr>
              <w:t xml:space="preserve">Interpret and present discrete and continuous data. Solve comparisons, sum and difference problems using information presented in bar charts, pictograms, tables and other graphs. </w:t>
            </w:r>
          </w:p>
        </w:tc>
      </w:tr>
      <w:permEnd w:id="482092331"/>
      <w:permEnd w:id="1470594975"/>
      <w:permEnd w:id="1838707241"/>
      <w:permEnd w:id="2113289606"/>
      <w:tr w:rsidR="00F31BA0" w:rsidRPr="00F31BA0" w:rsidTr="00126FB1">
        <w:trPr>
          <w:gridBefore w:val="1"/>
          <w:wBefore w:w="225" w:type="dxa"/>
          <w:trHeight w:val="113"/>
        </w:trPr>
        <w:tc>
          <w:tcPr>
            <w:tcW w:w="1913" w:type="dxa"/>
            <w:gridSpan w:val="3"/>
            <w:tcBorders>
              <w:top w:val="single" w:sz="18" w:space="0" w:color="auto"/>
              <w:left w:val="nil"/>
              <w:bottom w:val="nil"/>
              <w:right w:val="nil"/>
            </w:tcBorders>
            <w:shd w:val="clear" w:color="auto" w:fill="auto"/>
          </w:tcPr>
          <w:p w:rsidR="00F31BA0" w:rsidRPr="00F31BA0" w:rsidRDefault="00F31BA0" w:rsidP="00F31BA0">
            <w:pPr>
              <w:jc w:val="center"/>
              <w:rPr>
                <w:rFonts w:cs="Arial"/>
                <w:b/>
                <w:bCs/>
                <w:lang w:val="en-US"/>
              </w:rPr>
            </w:pPr>
            <w:r w:rsidRPr="00F31BA0">
              <w:rPr>
                <w:rFonts w:cs="Arial"/>
                <w:b/>
                <w:bCs/>
                <w:lang w:val="en-US"/>
              </w:rPr>
              <w:t> </w:t>
            </w:r>
          </w:p>
        </w:tc>
        <w:tc>
          <w:tcPr>
            <w:tcW w:w="510" w:type="dxa"/>
            <w:gridSpan w:val="3"/>
            <w:tcBorders>
              <w:top w:val="single" w:sz="18" w:space="0" w:color="auto"/>
              <w:left w:val="nil"/>
              <w:bottom w:val="nil"/>
              <w:right w:val="nil"/>
            </w:tcBorders>
            <w:shd w:val="clear" w:color="auto" w:fill="auto"/>
            <w:vAlign w:val="center"/>
          </w:tcPr>
          <w:p w:rsidR="00F31BA0" w:rsidRPr="00F31BA0" w:rsidRDefault="00F31BA0" w:rsidP="00F31BA0">
            <w:pPr>
              <w:jc w:val="center"/>
              <w:rPr>
                <w:rFonts w:cs="Arial"/>
                <w:b/>
                <w:bCs/>
                <w:lang w:val="en-US"/>
              </w:rPr>
            </w:pPr>
            <w:r w:rsidRPr="00F31BA0">
              <w:rPr>
                <w:rFonts w:cs="Arial"/>
                <w:b/>
                <w:bCs/>
                <w:lang w:val="en-US"/>
              </w:rPr>
              <w:t> </w:t>
            </w:r>
          </w:p>
        </w:tc>
        <w:tc>
          <w:tcPr>
            <w:tcW w:w="3280" w:type="dxa"/>
            <w:gridSpan w:val="3"/>
            <w:tcBorders>
              <w:top w:val="single" w:sz="18" w:space="0" w:color="auto"/>
              <w:left w:val="nil"/>
              <w:bottom w:val="nil"/>
              <w:right w:val="nil"/>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w:t>
            </w:r>
          </w:p>
        </w:tc>
        <w:tc>
          <w:tcPr>
            <w:tcW w:w="3280" w:type="dxa"/>
            <w:gridSpan w:val="3"/>
            <w:tcBorders>
              <w:top w:val="single" w:sz="18" w:space="0" w:color="auto"/>
              <w:left w:val="nil"/>
              <w:bottom w:val="nil"/>
              <w:right w:val="nil"/>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w:t>
            </w:r>
          </w:p>
        </w:tc>
        <w:tc>
          <w:tcPr>
            <w:tcW w:w="3280" w:type="dxa"/>
            <w:gridSpan w:val="3"/>
            <w:tcBorders>
              <w:top w:val="single" w:sz="18" w:space="0" w:color="auto"/>
              <w:left w:val="nil"/>
              <w:bottom w:val="nil"/>
              <w:right w:val="nil"/>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w:t>
            </w:r>
          </w:p>
        </w:tc>
        <w:tc>
          <w:tcPr>
            <w:tcW w:w="3280" w:type="dxa"/>
            <w:gridSpan w:val="3"/>
            <w:tcBorders>
              <w:top w:val="single" w:sz="18" w:space="0" w:color="auto"/>
              <w:left w:val="nil"/>
              <w:bottom w:val="nil"/>
              <w:right w:val="nil"/>
            </w:tcBorders>
            <w:shd w:val="clear" w:color="auto" w:fill="auto"/>
          </w:tcPr>
          <w:p w:rsidR="00F31BA0" w:rsidRPr="00F31BA0" w:rsidRDefault="00F31BA0" w:rsidP="00F31BA0">
            <w:pPr>
              <w:rPr>
                <w:rFonts w:cs="Arial"/>
                <w:sz w:val="20"/>
                <w:szCs w:val="20"/>
                <w:lang w:val="en-US"/>
              </w:rPr>
            </w:pPr>
            <w:r w:rsidRPr="00F31BA0">
              <w:rPr>
                <w:rFonts w:cs="Arial"/>
                <w:sz w:val="20"/>
                <w:szCs w:val="20"/>
                <w:lang w:val="en-US"/>
              </w:rPr>
              <w:t> </w:t>
            </w:r>
          </w:p>
        </w:tc>
      </w:tr>
      <w:tr w:rsidR="00126FB1" w:rsidRPr="00126FB1" w:rsidTr="00126FB1">
        <w:trPr>
          <w:gridBefore w:val="1"/>
          <w:gridAfter w:val="1"/>
          <w:wBefore w:w="225" w:type="dxa"/>
          <w:wAfter w:w="63" w:type="dxa"/>
          <w:trHeight w:val="360"/>
        </w:trPr>
        <w:tc>
          <w:tcPr>
            <w:tcW w:w="1900" w:type="dxa"/>
            <w:gridSpan w:val="2"/>
            <w:vMerge w:val="restart"/>
            <w:tcBorders>
              <w:top w:val="single" w:sz="12" w:space="0" w:color="auto"/>
              <w:left w:val="single" w:sz="12" w:space="0" w:color="auto"/>
              <w:bottom w:val="single" w:sz="12" w:space="0" w:color="000000"/>
              <w:right w:val="nil"/>
            </w:tcBorders>
            <w:shd w:val="clear" w:color="auto" w:fill="auto"/>
            <w:noWrap/>
          </w:tcPr>
          <w:p w:rsidR="00126FB1" w:rsidRPr="00126FB1" w:rsidRDefault="00126FB1" w:rsidP="00126FB1">
            <w:pPr>
              <w:jc w:val="center"/>
              <w:rPr>
                <w:rFonts w:cs="Arial"/>
                <w:b/>
                <w:bCs/>
                <w:sz w:val="28"/>
                <w:szCs w:val="28"/>
                <w:lang w:val="en-US"/>
              </w:rPr>
            </w:pPr>
            <w:r w:rsidRPr="00126FB1">
              <w:rPr>
                <w:rFonts w:cs="Arial"/>
                <w:b/>
                <w:bCs/>
                <w:sz w:val="28"/>
                <w:szCs w:val="28"/>
                <w:lang w:val="en-US"/>
              </w:rPr>
              <w:lastRenderedPageBreak/>
              <w:t>Mathematics</w:t>
            </w:r>
          </w:p>
        </w:tc>
        <w:tc>
          <w:tcPr>
            <w:tcW w:w="460" w:type="dxa"/>
            <w:gridSpan w:val="3"/>
            <w:tcBorders>
              <w:top w:val="single" w:sz="12" w:space="0" w:color="auto"/>
              <w:left w:val="single" w:sz="12" w:space="0" w:color="auto"/>
              <w:bottom w:val="nil"/>
              <w:right w:val="single" w:sz="12" w:space="0" w:color="auto"/>
            </w:tcBorders>
            <w:shd w:val="clear" w:color="auto" w:fill="auto"/>
            <w:noWrap/>
          </w:tcPr>
          <w:p w:rsidR="00126FB1" w:rsidRPr="00126FB1" w:rsidRDefault="00126FB1" w:rsidP="00126FB1">
            <w:pPr>
              <w:jc w:val="center"/>
              <w:rPr>
                <w:rFonts w:cs="Arial"/>
                <w:b/>
                <w:bCs/>
                <w:sz w:val="28"/>
                <w:szCs w:val="28"/>
                <w:lang w:val="en-US"/>
              </w:rPr>
            </w:pPr>
            <w:r w:rsidRPr="00126FB1">
              <w:rPr>
                <w:rFonts w:cs="Arial"/>
                <w:b/>
                <w:bCs/>
                <w:sz w:val="28"/>
                <w:szCs w:val="28"/>
                <w:lang w:val="en-US"/>
              </w:rPr>
              <w:t> </w:t>
            </w:r>
          </w:p>
        </w:tc>
        <w:tc>
          <w:tcPr>
            <w:tcW w:w="3280" w:type="dxa"/>
            <w:gridSpan w:val="3"/>
            <w:tcBorders>
              <w:top w:val="single" w:sz="12" w:space="0" w:color="auto"/>
              <w:left w:val="nil"/>
              <w:bottom w:val="single" w:sz="4" w:space="0" w:color="auto"/>
              <w:right w:val="nil"/>
            </w:tcBorders>
            <w:shd w:val="clear" w:color="auto" w:fill="99CCFF"/>
            <w:noWrap/>
            <w:vAlign w:val="bottom"/>
          </w:tcPr>
          <w:p w:rsidR="00126FB1" w:rsidRPr="00126FB1" w:rsidRDefault="00126FB1" w:rsidP="00126FB1">
            <w:pPr>
              <w:jc w:val="center"/>
              <w:rPr>
                <w:rFonts w:cs="Arial"/>
                <w:b/>
                <w:bCs/>
                <w:sz w:val="28"/>
                <w:szCs w:val="28"/>
                <w:lang w:val="en-US"/>
              </w:rPr>
            </w:pPr>
            <w:r w:rsidRPr="00126FB1">
              <w:rPr>
                <w:rFonts w:cs="Arial"/>
                <w:b/>
                <w:bCs/>
                <w:sz w:val="28"/>
                <w:szCs w:val="28"/>
                <w:lang w:val="en-US"/>
              </w:rPr>
              <w:t>Number</w:t>
            </w:r>
          </w:p>
        </w:tc>
        <w:tc>
          <w:tcPr>
            <w:tcW w:w="6560" w:type="dxa"/>
            <w:gridSpan w:val="6"/>
            <w:tcBorders>
              <w:top w:val="single" w:sz="12" w:space="0" w:color="auto"/>
              <w:left w:val="nil"/>
              <w:bottom w:val="single" w:sz="4" w:space="0" w:color="auto"/>
              <w:right w:val="nil"/>
            </w:tcBorders>
            <w:shd w:val="clear" w:color="auto" w:fill="99CCFF"/>
            <w:noWrap/>
            <w:vAlign w:val="bottom"/>
          </w:tcPr>
          <w:p w:rsidR="00126FB1" w:rsidRPr="00126FB1" w:rsidRDefault="00126FB1" w:rsidP="00126FB1">
            <w:pPr>
              <w:jc w:val="center"/>
              <w:rPr>
                <w:rFonts w:cs="Arial"/>
                <w:b/>
                <w:bCs/>
                <w:sz w:val="28"/>
                <w:szCs w:val="28"/>
                <w:lang w:val="en-US"/>
              </w:rPr>
            </w:pPr>
            <w:r w:rsidRPr="00126FB1">
              <w:rPr>
                <w:rFonts w:cs="Arial"/>
                <w:b/>
                <w:bCs/>
                <w:sz w:val="28"/>
                <w:szCs w:val="28"/>
                <w:lang w:val="en-US"/>
              </w:rPr>
              <w:t>Calculation</w:t>
            </w:r>
          </w:p>
        </w:tc>
        <w:tc>
          <w:tcPr>
            <w:tcW w:w="3280" w:type="dxa"/>
            <w:gridSpan w:val="3"/>
            <w:tcBorders>
              <w:top w:val="single" w:sz="12" w:space="0" w:color="auto"/>
              <w:left w:val="nil"/>
              <w:bottom w:val="single" w:sz="4" w:space="0" w:color="auto"/>
              <w:right w:val="single" w:sz="12" w:space="0" w:color="auto"/>
            </w:tcBorders>
            <w:shd w:val="clear" w:color="auto" w:fill="99CCFF"/>
            <w:noWrap/>
            <w:vAlign w:val="bottom"/>
          </w:tcPr>
          <w:p w:rsidR="00126FB1" w:rsidRPr="00126FB1" w:rsidRDefault="00126FB1" w:rsidP="00126FB1">
            <w:pPr>
              <w:jc w:val="center"/>
              <w:rPr>
                <w:rFonts w:cs="Arial"/>
                <w:b/>
                <w:bCs/>
                <w:sz w:val="28"/>
                <w:szCs w:val="28"/>
                <w:lang w:val="en-US"/>
              </w:rPr>
            </w:pPr>
            <w:r w:rsidRPr="00126FB1">
              <w:rPr>
                <w:rFonts w:cs="Arial"/>
                <w:b/>
                <w:bCs/>
                <w:sz w:val="28"/>
                <w:szCs w:val="28"/>
                <w:lang w:val="en-US"/>
              </w:rPr>
              <w:t xml:space="preserve">Fractions </w:t>
            </w:r>
          </w:p>
        </w:tc>
      </w:tr>
      <w:tr w:rsidR="00126FB1" w:rsidRPr="00126FB1" w:rsidTr="00126FB1">
        <w:trPr>
          <w:gridBefore w:val="1"/>
          <w:gridAfter w:val="1"/>
          <w:wBefore w:w="225" w:type="dxa"/>
          <w:wAfter w:w="63" w:type="dxa"/>
          <w:trHeight w:val="510"/>
        </w:trPr>
        <w:tc>
          <w:tcPr>
            <w:tcW w:w="1900" w:type="dxa"/>
            <w:gridSpan w:val="2"/>
            <w:vMerge/>
            <w:tcBorders>
              <w:top w:val="nil"/>
              <w:left w:val="single" w:sz="12" w:space="0" w:color="auto"/>
              <w:bottom w:val="single" w:sz="12" w:space="0" w:color="000000"/>
              <w:right w:val="nil"/>
            </w:tcBorders>
            <w:vAlign w:val="center"/>
          </w:tcPr>
          <w:p w:rsidR="00126FB1" w:rsidRPr="00126FB1" w:rsidRDefault="00126FB1" w:rsidP="00126FB1">
            <w:pPr>
              <w:rPr>
                <w:rFonts w:cs="Arial"/>
                <w:b/>
                <w:bCs/>
                <w:sz w:val="28"/>
                <w:szCs w:val="28"/>
                <w:lang w:val="en-US"/>
              </w:rPr>
            </w:pPr>
          </w:p>
        </w:tc>
        <w:tc>
          <w:tcPr>
            <w:tcW w:w="460" w:type="dxa"/>
            <w:gridSpan w:val="3"/>
            <w:tcBorders>
              <w:top w:val="nil"/>
              <w:left w:val="single" w:sz="12" w:space="0" w:color="auto"/>
              <w:bottom w:val="single" w:sz="12" w:space="0" w:color="auto"/>
              <w:right w:val="single" w:sz="12" w:space="0" w:color="auto"/>
            </w:tcBorders>
            <w:shd w:val="clear" w:color="auto" w:fill="auto"/>
            <w:noWrap/>
          </w:tcPr>
          <w:p w:rsidR="00126FB1" w:rsidRPr="00126FB1" w:rsidRDefault="00126FB1" w:rsidP="00126FB1">
            <w:pPr>
              <w:jc w:val="center"/>
              <w:rPr>
                <w:rFonts w:cs="Arial"/>
                <w:lang w:val="en-US"/>
              </w:rPr>
            </w:pPr>
            <w:r w:rsidRPr="00126FB1">
              <w:rPr>
                <w:rFonts w:cs="Arial"/>
                <w:lang w:val="en-US"/>
              </w:rPr>
              <w:t> </w:t>
            </w:r>
          </w:p>
        </w:tc>
        <w:tc>
          <w:tcPr>
            <w:tcW w:w="3280" w:type="dxa"/>
            <w:gridSpan w:val="3"/>
            <w:tcBorders>
              <w:top w:val="nil"/>
              <w:left w:val="nil"/>
              <w:bottom w:val="single" w:sz="12" w:space="0" w:color="auto"/>
              <w:right w:val="single" w:sz="4" w:space="0" w:color="auto"/>
            </w:tcBorders>
            <w:shd w:val="clear" w:color="auto" w:fill="auto"/>
          </w:tcPr>
          <w:p w:rsidR="00126FB1" w:rsidRPr="00126FB1" w:rsidRDefault="00126FB1" w:rsidP="00126FB1">
            <w:pPr>
              <w:rPr>
                <w:rFonts w:cs="Arial"/>
                <w:sz w:val="20"/>
                <w:szCs w:val="20"/>
                <w:lang w:val="en-US"/>
              </w:rPr>
            </w:pPr>
            <w:r w:rsidRPr="00126FB1">
              <w:rPr>
                <w:rFonts w:cs="Arial"/>
                <w:sz w:val="20"/>
                <w:szCs w:val="20"/>
                <w:lang w:val="en-US"/>
              </w:rPr>
              <w:t xml:space="preserve">Number &amp; </w:t>
            </w:r>
            <w:r w:rsidRPr="00126FB1">
              <w:rPr>
                <w:rFonts w:cs="Arial"/>
                <w:sz w:val="20"/>
                <w:szCs w:val="20"/>
                <w:lang w:val="en-US"/>
              </w:rPr>
              <w:br/>
              <w:t>Place Value</w:t>
            </w:r>
          </w:p>
        </w:tc>
        <w:tc>
          <w:tcPr>
            <w:tcW w:w="3280" w:type="dxa"/>
            <w:gridSpan w:val="3"/>
            <w:tcBorders>
              <w:top w:val="nil"/>
              <w:left w:val="nil"/>
              <w:bottom w:val="single" w:sz="12" w:space="0" w:color="auto"/>
              <w:right w:val="single" w:sz="4" w:space="0" w:color="auto"/>
            </w:tcBorders>
            <w:shd w:val="clear" w:color="auto" w:fill="auto"/>
          </w:tcPr>
          <w:p w:rsidR="00126FB1" w:rsidRPr="00126FB1" w:rsidRDefault="00126FB1" w:rsidP="00126FB1">
            <w:pPr>
              <w:rPr>
                <w:rFonts w:cs="Arial"/>
                <w:sz w:val="20"/>
                <w:szCs w:val="20"/>
                <w:lang w:val="en-US"/>
              </w:rPr>
            </w:pPr>
            <w:r w:rsidRPr="00126FB1">
              <w:rPr>
                <w:rFonts w:cs="Arial"/>
                <w:sz w:val="20"/>
                <w:szCs w:val="20"/>
                <w:lang w:val="en-US"/>
              </w:rPr>
              <w:t>Addition &amp;</w:t>
            </w:r>
            <w:r w:rsidRPr="00126FB1">
              <w:rPr>
                <w:rFonts w:cs="Arial"/>
                <w:sz w:val="20"/>
                <w:szCs w:val="20"/>
                <w:lang w:val="en-US"/>
              </w:rPr>
              <w:br/>
              <w:t>Subtraction</w:t>
            </w:r>
          </w:p>
        </w:tc>
        <w:tc>
          <w:tcPr>
            <w:tcW w:w="3280" w:type="dxa"/>
            <w:gridSpan w:val="3"/>
            <w:tcBorders>
              <w:top w:val="nil"/>
              <w:left w:val="nil"/>
              <w:bottom w:val="single" w:sz="12" w:space="0" w:color="auto"/>
              <w:right w:val="single" w:sz="4" w:space="0" w:color="auto"/>
            </w:tcBorders>
            <w:shd w:val="clear" w:color="auto" w:fill="auto"/>
          </w:tcPr>
          <w:p w:rsidR="00126FB1" w:rsidRPr="00126FB1" w:rsidRDefault="00126FB1" w:rsidP="00126FB1">
            <w:pPr>
              <w:rPr>
                <w:rFonts w:cs="Arial"/>
                <w:sz w:val="20"/>
                <w:szCs w:val="20"/>
                <w:lang w:val="en-US"/>
              </w:rPr>
            </w:pPr>
            <w:r w:rsidRPr="00126FB1">
              <w:rPr>
                <w:rFonts w:cs="Arial"/>
                <w:sz w:val="20"/>
                <w:szCs w:val="20"/>
                <w:lang w:val="en-US"/>
              </w:rPr>
              <w:t>Multiplication &amp;</w:t>
            </w:r>
            <w:r w:rsidRPr="00126FB1">
              <w:rPr>
                <w:rFonts w:cs="Arial"/>
                <w:sz w:val="20"/>
                <w:szCs w:val="20"/>
                <w:lang w:val="en-US"/>
              </w:rPr>
              <w:br/>
              <w:t>Division</w:t>
            </w:r>
          </w:p>
        </w:tc>
        <w:tc>
          <w:tcPr>
            <w:tcW w:w="3280" w:type="dxa"/>
            <w:gridSpan w:val="3"/>
            <w:tcBorders>
              <w:top w:val="nil"/>
              <w:left w:val="nil"/>
              <w:bottom w:val="single" w:sz="12" w:space="0" w:color="auto"/>
              <w:right w:val="single" w:sz="12" w:space="0" w:color="auto"/>
            </w:tcBorders>
            <w:shd w:val="clear" w:color="auto" w:fill="auto"/>
          </w:tcPr>
          <w:p w:rsidR="00126FB1" w:rsidRPr="00126FB1" w:rsidRDefault="00126FB1" w:rsidP="00126FB1">
            <w:pPr>
              <w:rPr>
                <w:rFonts w:cs="Arial"/>
                <w:sz w:val="20"/>
                <w:szCs w:val="20"/>
                <w:lang w:val="en-US"/>
              </w:rPr>
            </w:pPr>
            <w:r w:rsidRPr="00126FB1">
              <w:rPr>
                <w:rFonts w:cs="Arial"/>
                <w:sz w:val="20"/>
                <w:szCs w:val="20"/>
                <w:lang w:val="en-US"/>
              </w:rPr>
              <w:t>Fractions</w:t>
            </w:r>
          </w:p>
        </w:tc>
      </w:tr>
      <w:tr w:rsidR="00126FB1" w:rsidRPr="00126FB1" w:rsidTr="00126FB1">
        <w:trPr>
          <w:gridBefore w:val="1"/>
          <w:gridAfter w:val="1"/>
          <w:wBefore w:w="225" w:type="dxa"/>
          <w:wAfter w:w="63" w:type="dxa"/>
          <w:trHeight w:val="1755"/>
        </w:trPr>
        <w:tc>
          <w:tcPr>
            <w:tcW w:w="1900" w:type="dxa"/>
            <w:gridSpan w:val="2"/>
            <w:vMerge w:val="restart"/>
            <w:tcBorders>
              <w:top w:val="nil"/>
              <w:left w:val="single" w:sz="12" w:space="0" w:color="auto"/>
              <w:bottom w:val="single" w:sz="12" w:space="0" w:color="000000"/>
              <w:right w:val="nil"/>
            </w:tcBorders>
            <w:shd w:val="clear" w:color="auto" w:fill="auto"/>
          </w:tcPr>
          <w:p w:rsidR="00126FB1" w:rsidRPr="00126FB1" w:rsidRDefault="00126FB1" w:rsidP="00126FB1">
            <w:pPr>
              <w:jc w:val="center"/>
              <w:rPr>
                <w:rFonts w:cs="Arial"/>
                <w:b/>
                <w:bCs/>
                <w:lang w:val="en-US"/>
              </w:rPr>
            </w:pPr>
            <w:permStart w:id="1315116158" w:edGrp="everyone" w:colFirst="2" w:colLast="2"/>
            <w:permStart w:id="896099168" w:edGrp="everyone" w:colFirst="3" w:colLast="3"/>
            <w:permStart w:id="1906454430" w:edGrp="everyone" w:colFirst="4" w:colLast="4"/>
            <w:permStart w:id="1177686595" w:edGrp="everyone" w:colFirst="5" w:colLast="5"/>
            <w:r w:rsidRPr="00126FB1">
              <w:rPr>
                <w:rFonts w:cs="Arial"/>
                <w:b/>
                <w:bCs/>
                <w:lang w:val="en-US"/>
              </w:rPr>
              <w:t xml:space="preserve">Upper KS2                        </w:t>
            </w:r>
            <w:r w:rsidRPr="00126FB1">
              <w:rPr>
                <w:rFonts w:cs="Arial"/>
                <w:b/>
                <w:bCs/>
                <w:lang w:val="en-US"/>
              </w:rPr>
              <w:br/>
            </w:r>
            <w:r w:rsidRPr="00126FB1">
              <w:rPr>
                <w:rFonts w:cs="Arial"/>
                <w:lang w:val="en-US"/>
              </w:rPr>
              <w:t>The principle focus of mathematics teaching in upper KS2 is to ensure that pupils extend their understanding of the number system and place value to include larger integers</w:t>
            </w:r>
          </w:p>
        </w:tc>
        <w:tc>
          <w:tcPr>
            <w:tcW w:w="460" w:type="dxa"/>
            <w:gridSpan w:val="3"/>
            <w:tcBorders>
              <w:top w:val="nil"/>
              <w:left w:val="single" w:sz="12" w:space="0" w:color="auto"/>
              <w:bottom w:val="single" w:sz="4" w:space="0" w:color="auto"/>
              <w:right w:val="single" w:sz="12" w:space="0" w:color="auto"/>
            </w:tcBorders>
            <w:shd w:val="clear" w:color="auto" w:fill="auto"/>
            <w:vAlign w:val="center"/>
          </w:tcPr>
          <w:p w:rsidR="00126FB1" w:rsidRPr="00126FB1" w:rsidRDefault="00126FB1" w:rsidP="00126FB1">
            <w:pPr>
              <w:jc w:val="center"/>
              <w:rPr>
                <w:rFonts w:cs="Arial"/>
                <w:b/>
                <w:bCs/>
                <w:lang w:val="en-US"/>
              </w:rPr>
            </w:pPr>
            <w:r w:rsidRPr="00126FB1">
              <w:rPr>
                <w:rFonts w:cs="Arial"/>
                <w:b/>
                <w:bCs/>
                <w:lang w:val="en-US"/>
              </w:rPr>
              <w:t>Y5</w:t>
            </w:r>
          </w:p>
        </w:tc>
        <w:tc>
          <w:tcPr>
            <w:tcW w:w="3280" w:type="dxa"/>
            <w:gridSpan w:val="3"/>
            <w:tcBorders>
              <w:top w:val="nil"/>
              <w:left w:val="nil"/>
              <w:bottom w:val="single" w:sz="4" w:space="0" w:color="auto"/>
              <w:right w:val="single" w:sz="4" w:space="0" w:color="auto"/>
            </w:tcBorders>
            <w:shd w:val="clear" w:color="auto" w:fill="auto"/>
          </w:tcPr>
          <w:p w:rsidR="00126FB1" w:rsidRPr="00126FB1" w:rsidRDefault="00126FB1" w:rsidP="00126FB1">
            <w:pPr>
              <w:rPr>
                <w:rFonts w:cs="Arial"/>
                <w:sz w:val="18"/>
                <w:szCs w:val="18"/>
                <w:lang w:val="en-US"/>
              </w:rPr>
            </w:pPr>
            <w:r w:rsidRPr="00126FB1">
              <w:rPr>
                <w:rFonts w:cs="Arial"/>
                <w:sz w:val="18"/>
                <w:szCs w:val="18"/>
                <w:lang w:val="en-US"/>
              </w:rPr>
              <w:t> </w:t>
            </w:r>
            <w:r w:rsidR="007E7F7F">
              <w:rPr>
                <w:rFonts w:cs="Arial"/>
                <w:sz w:val="18"/>
                <w:szCs w:val="18"/>
                <w:lang w:val="en-US"/>
              </w:rPr>
              <w:t>Read, write order and compare numbers to at least 1000000. Count forwards and backwards in steps of 10 from any given number to 1000000. Interpret negative numbers in context and count through 0 in whole numbers. Round numbers to 10, 100, 1000, 10000 and 100000.</w:t>
            </w:r>
            <w:r w:rsidR="00C16FA1">
              <w:rPr>
                <w:rFonts w:cs="Arial"/>
                <w:sz w:val="18"/>
                <w:szCs w:val="18"/>
                <w:lang w:val="en-US"/>
              </w:rPr>
              <w:t xml:space="preserve"> Solve number problems using the above. Read Roman numerals.</w:t>
            </w:r>
          </w:p>
        </w:tc>
        <w:tc>
          <w:tcPr>
            <w:tcW w:w="3280" w:type="dxa"/>
            <w:gridSpan w:val="3"/>
            <w:tcBorders>
              <w:top w:val="nil"/>
              <w:left w:val="nil"/>
              <w:bottom w:val="single" w:sz="4" w:space="0" w:color="auto"/>
              <w:right w:val="single" w:sz="4" w:space="0" w:color="auto"/>
            </w:tcBorders>
            <w:shd w:val="clear" w:color="auto" w:fill="auto"/>
          </w:tcPr>
          <w:p w:rsidR="00C16FA1" w:rsidRPr="00126FB1" w:rsidRDefault="00126FB1" w:rsidP="00126FB1">
            <w:pPr>
              <w:rPr>
                <w:rFonts w:cs="Arial"/>
                <w:sz w:val="18"/>
                <w:szCs w:val="18"/>
                <w:lang w:val="en-US"/>
              </w:rPr>
            </w:pPr>
            <w:r w:rsidRPr="00126FB1">
              <w:rPr>
                <w:rFonts w:cs="Arial"/>
                <w:sz w:val="18"/>
                <w:szCs w:val="18"/>
                <w:lang w:val="en-US"/>
              </w:rPr>
              <w:t> </w:t>
            </w:r>
            <w:r w:rsidR="00C16FA1">
              <w:rPr>
                <w:rFonts w:cs="Arial"/>
                <w:sz w:val="18"/>
                <w:szCs w:val="18"/>
                <w:lang w:val="en-US"/>
              </w:rPr>
              <w:t xml:space="preserve">Add and subtract 4 digit numbers (using formal methods). Add and subtract mentally with increasingly large numbers. Use rounding to check answers. Solve addition and subtraction multi step problems choosing operation and method and justify. </w:t>
            </w:r>
          </w:p>
        </w:tc>
        <w:tc>
          <w:tcPr>
            <w:tcW w:w="3280" w:type="dxa"/>
            <w:gridSpan w:val="3"/>
            <w:tcBorders>
              <w:top w:val="nil"/>
              <w:left w:val="nil"/>
              <w:bottom w:val="single" w:sz="4" w:space="0" w:color="auto"/>
              <w:right w:val="single" w:sz="4" w:space="0" w:color="auto"/>
            </w:tcBorders>
            <w:shd w:val="clear" w:color="auto" w:fill="auto"/>
          </w:tcPr>
          <w:p w:rsidR="00C16FA1" w:rsidRPr="00126FB1" w:rsidRDefault="00126FB1" w:rsidP="00126FB1">
            <w:pPr>
              <w:rPr>
                <w:rFonts w:cs="Arial"/>
                <w:sz w:val="18"/>
                <w:szCs w:val="18"/>
                <w:lang w:val="en-US"/>
              </w:rPr>
            </w:pPr>
            <w:r w:rsidRPr="00126FB1">
              <w:rPr>
                <w:rFonts w:cs="Arial"/>
                <w:sz w:val="18"/>
                <w:szCs w:val="18"/>
                <w:lang w:val="en-US"/>
              </w:rPr>
              <w:t> </w:t>
            </w:r>
            <w:r w:rsidR="00C16FA1">
              <w:rPr>
                <w:rFonts w:cs="Arial"/>
                <w:sz w:val="18"/>
                <w:szCs w:val="18"/>
                <w:lang w:val="en-US"/>
              </w:rPr>
              <w:t xml:space="preserve">Identify multiples and factors (find factor pairs and common factors). Know and use prime number vocab. Establish whether a number to 100 is prime and know prime numbers to 19. </w:t>
            </w:r>
            <w:r w:rsidR="008B05A4">
              <w:rPr>
                <w:rFonts w:cs="Arial"/>
                <w:sz w:val="18"/>
                <w:szCs w:val="18"/>
                <w:lang w:val="en-US"/>
              </w:rPr>
              <w:t xml:space="preserve">Multiply 4 digit numbers by 1 or 2 digit numbers using written methods. Multiply and divide numbers mentally using known facts. Divide numbers up to 4 digits by 1 digit using written method and interpret remainder appropriately. Multiply and divide by 10, 100 and 1000. </w:t>
            </w:r>
            <w:proofErr w:type="spellStart"/>
            <w:r w:rsidR="008B05A4">
              <w:rPr>
                <w:rFonts w:cs="Arial"/>
                <w:sz w:val="18"/>
                <w:szCs w:val="18"/>
                <w:lang w:val="en-US"/>
              </w:rPr>
              <w:t>Recognise</w:t>
            </w:r>
            <w:proofErr w:type="spellEnd"/>
            <w:r w:rsidR="008B05A4">
              <w:rPr>
                <w:rFonts w:cs="Arial"/>
                <w:sz w:val="18"/>
                <w:szCs w:val="18"/>
                <w:lang w:val="en-US"/>
              </w:rPr>
              <w:t xml:space="preserve"> and use cube and square numbers. Solve problems using the above and four operations.  </w:t>
            </w:r>
          </w:p>
        </w:tc>
        <w:tc>
          <w:tcPr>
            <w:tcW w:w="3280" w:type="dxa"/>
            <w:gridSpan w:val="3"/>
            <w:tcBorders>
              <w:top w:val="nil"/>
              <w:left w:val="nil"/>
              <w:bottom w:val="single" w:sz="4" w:space="0" w:color="auto"/>
              <w:right w:val="single" w:sz="4" w:space="0" w:color="auto"/>
            </w:tcBorders>
            <w:shd w:val="clear" w:color="auto" w:fill="auto"/>
          </w:tcPr>
          <w:p w:rsidR="000002B1" w:rsidRPr="00126FB1" w:rsidRDefault="00126FB1" w:rsidP="000002B1">
            <w:pPr>
              <w:rPr>
                <w:rFonts w:cs="Arial"/>
                <w:sz w:val="18"/>
                <w:szCs w:val="18"/>
                <w:lang w:val="en-US"/>
              </w:rPr>
            </w:pPr>
            <w:r w:rsidRPr="00126FB1">
              <w:rPr>
                <w:rFonts w:cs="Arial"/>
                <w:sz w:val="18"/>
                <w:szCs w:val="18"/>
                <w:lang w:val="en-US"/>
              </w:rPr>
              <w:t> </w:t>
            </w:r>
            <w:proofErr w:type="spellStart"/>
            <w:r w:rsidR="008B05A4">
              <w:rPr>
                <w:rFonts w:cs="Arial"/>
                <w:sz w:val="18"/>
                <w:szCs w:val="18"/>
                <w:lang w:val="en-US"/>
              </w:rPr>
              <w:t>R</w:t>
            </w:r>
            <w:r w:rsidR="008B05A4" w:rsidRPr="008B05A4">
              <w:rPr>
                <w:rFonts w:cs="Arial"/>
                <w:sz w:val="18"/>
                <w:szCs w:val="18"/>
                <w:lang w:val="en-US"/>
              </w:rPr>
              <w:t>ecognise</w:t>
            </w:r>
            <w:proofErr w:type="spellEnd"/>
            <w:r w:rsidR="008B05A4" w:rsidRPr="008B05A4">
              <w:rPr>
                <w:rFonts w:cs="Arial"/>
                <w:sz w:val="18"/>
                <w:szCs w:val="18"/>
                <w:lang w:val="en-US"/>
              </w:rPr>
              <w:t xml:space="preserve"> mixed numbers and improper fractions and convert from one form to the other and write mathematical statements &gt; 1 as a mixed number</w:t>
            </w:r>
            <w:r w:rsidR="008B05A4">
              <w:rPr>
                <w:rFonts w:cs="Arial"/>
                <w:sz w:val="18"/>
                <w:szCs w:val="18"/>
                <w:lang w:val="en-US"/>
              </w:rPr>
              <w:t>.</w:t>
            </w:r>
            <w:r w:rsidR="008B05A4">
              <w:t xml:space="preserve"> </w:t>
            </w:r>
            <w:r w:rsidR="008B05A4">
              <w:rPr>
                <w:rFonts w:cs="Arial"/>
                <w:sz w:val="18"/>
                <w:szCs w:val="18"/>
                <w:lang w:val="en-US"/>
              </w:rPr>
              <w:t>I</w:t>
            </w:r>
            <w:r w:rsidR="008B05A4" w:rsidRPr="008B05A4">
              <w:rPr>
                <w:rFonts w:cs="Arial"/>
                <w:sz w:val="18"/>
                <w:szCs w:val="18"/>
                <w:lang w:val="en-US"/>
              </w:rPr>
              <w:t>dentify, name and write equivalent fractions of a given fraction, represented visually, including tenths and hundredths</w:t>
            </w:r>
            <w:r w:rsidR="008B05A4">
              <w:rPr>
                <w:rFonts w:cs="Arial"/>
                <w:sz w:val="18"/>
                <w:szCs w:val="18"/>
                <w:lang w:val="en-US"/>
              </w:rPr>
              <w:t>. A</w:t>
            </w:r>
            <w:r w:rsidR="008B05A4" w:rsidRPr="008B05A4">
              <w:rPr>
                <w:rFonts w:cs="Arial"/>
                <w:sz w:val="18"/>
                <w:szCs w:val="18"/>
                <w:lang w:val="en-US"/>
              </w:rPr>
              <w:t>dd and subtract fractions with the same denominator and denominators that are multiples of the same number</w:t>
            </w:r>
            <w:r w:rsidR="008B05A4">
              <w:rPr>
                <w:rFonts w:cs="Arial"/>
                <w:sz w:val="18"/>
                <w:szCs w:val="18"/>
                <w:lang w:val="en-US"/>
              </w:rPr>
              <w:t>. M</w:t>
            </w:r>
            <w:r w:rsidR="008B05A4" w:rsidRPr="008B05A4">
              <w:rPr>
                <w:rFonts w:cs="Arial"/>
                <w:sz w:val="18"/>
                <w:szCs w:val="18"/>
                <w:lang w:val="en-US"/>
              </w:rPr>
              <w:t>ultiply proper fractions and mixed numbers by whole numbers, supported by materials and diagrams</w:t>
            </w:r>
            <w:r w:rsidR="008B05A4">
              <w:rPr>
                <w:rFonts w:cs="Arial"/>
                <w:sz w:val="18"/>
                <w:szCs w:val="18"/>
                <w:lang w:val="en-US"/>
              </w:rPr>
              <w:t>. R</w:t>
            </w:r>
            <w:r w:rsidR="008B05A4" w:rsidRPr="008B05A4">
              <w:rPr>
                <w:rFonts w:cs="Arial"/>
                <w:sz w:val="18"/>
                <w:szCs w:val="18"/>
                <w:lang w:val="en-US"/>
              </w:rPr>
              <w:t>ead and write decimal numbers as fractions</w:t>
            </w:r>
            <w:r w:rsidR="008B05A4">
              <w:rPr>
                <w:rFonts w:cs="Arial"/>
                <w:sz w:val="18"/>
                <w:szCs w:val="18"/>
                <w:lang w:val="en-US"/>
              </w:rPr>
              <w:t xml:space="preserve">. </w:t>
            </w:r>
            <w:proofErr w:type="spellStart"/>
            <w:r w:rsidR="008B05A4">
              <w:rPr>
                <w:rFonts w:cs="Arial"/>
                <w:sz w:val="18"/>
                <w:szCs w:val="18"/>
                <w:lang w:val="en-US"/>
              </w:rPr>
              <w:t>R</w:t>
            </w:r>
            <w:r w:rsidR="008B05A4" w:rsidRPr="008B05A4">
              <w:rPr>
                <w:rFonts w:cs="Arial"/>
                <w:sz w:val="18"/>
                <w:szCs w:val="18"/>
                <w:lang w:val="en-US"/>
              </w:rPr>
              <w:t>ecognise</w:t>
            </w:r>
            <w:proofErr w:type="spellEnd"/>
            <w:r w:rsidR="008B05A4" w:rsidRPr="008B05A4">
              <w:rPr>
                <w:rFonts w:cs="Arial"/>
                <w:sz w:val="18"/>
                <w:szCs w:val="18"/>
                <w:lang w:val="en-US"/>
              </w:rPr>
              <w:t xml:space="preserve"> and use thousandths and relate them to tenths, hundredths and decimal equivalents</w:t>
            </w:r>
            <w:r w:rsidR="008B05A4">
              <w:rPr>
                <w:rFonts w:cs="Arial"/>
                <w:sz w:val="18"/>
                <w:szCs w:val="18"/>
                <w:lang w:val="en-US"/>
              </w:rPr>
              <w:t>. R</w:t>
            </w:r>
            <w:r w:rsidR="008B05A4" w:rsidRPr="008B05A4">
              <w:rPr>
                <w:rFonts w:cs="Arial"/>
                <w:sz w:val="18"/>
                <w:szCs w:val="18"/>
                <w:lang w:val="en-US"/>
              </w:rPr>
              <w:t>ound decimals with two decimal places to the nearest whole number and to one decimal place</w:t>
            </w:r>
            <w:r w:rsidR="008B05A4">
              <w:rPr>
                <w:rFonts w:cs="Arial"/>
                <w:sz w:val="18"/>
                <w:szCs w:val="18"/>
                <w:lang w:val="en-US"/>
              </w:rPr>
              <w:t>. R</w:t>
            </w:r>
            <w:r w:rsidR="008B05A4" w:rsidRPr="008B05A4">
              <w:rPr>
                <w:rFonts w:cs="Arial"/>
                <w:sz w:val="18"/>
                <w:szCs w:val="18"/>
                <w:lang w:val="en-US"/>
              </w:rPr>
              <w:t>ead, write, order and compare numbers with up to three decimal place</w:t>
            </w:r>
            <w:r w:rsidR="008B05A4">
              <w:rPr>
                <w:rFonts w:cs="Arial"/>
                <w:sz w:val="18"/>
                <w:szCs w:val="18"/>
                <w:lang w:val="en-US"/>
              </w:rPr>
              <w:t>.</w:t>
            </w:r>
          </w:p>
        </w:tc>
      </w:tr>
      <w:tr w:rsidR="00126FB1" w:rsidRPr="00126FB1" w:rsidTr="00126FB1">
        <w:trPr>
          <w:gridBefore w:val="1"/>
          <w:gridAfter w:val="1"/>
          <w:wBefore w:w="225" w:type="dxa"/>
          <w:wAfter w:w="63" w:type="dxa"/>
          <w:trHeight w:val="1755"/>
        </w:trPr>
        <w:tc>
          <w:tcPr>
            <w:tcW w:w="1900" w:type="dxa"/>
            <w:gridSpan w:val="2"/>
            <w:vMerge/>
            <w:tcBorders>
              <w:top w:val="nil"/>
              <w:left w:val="single" w:sz="12" w:space="0" w:color="auto"/>
              <w:bottom w:val="single" w:sz="12" w:space="0" w:color="000000"/>
              <w:right w:val="nil"/>
            </w:tcBorders>
            <w:vAlign w:val="center"/>
          </w:tcPr>
          <w:p w:rsidR="00126FB1" w:rsidRPr="00126FB1" w:rsidRDefault="00126FB1" w:rsidP="00126FB1">
            <w:pPr>
              <w:rPr>
                <w:rFonts w:cs="Arial"/>
                <w:b/>
                <w:bCs/>
                <w:lang w:val="en-US"/>
              </w:rPr>
            </w:pPr>
            <w:permStart w:id="457518510" w:edGrp="everyone" w:colFirst="2" w:colLast="2"/>
            <w:permStart w:id="1360810708" w:edGrp="everyone" w:colFirst="3" w:colLast="3"/>
            <w:permStart w:id="1378973282" w:edGrp="everyone" w:colFirst="4" w:colLast="4"/>
            <w:permStart w:id="242834461" w:edGrp="everyone" w:colFirst="5" w:colLast="5"/>
            <w:permEnd w:id="1315116158"/>
            <w:permEnd w:id="896099168"/>
            <w:permEnd w:id="1906454430"/>
            <w:permEnd w:id="1177686595"/>
          </w:p>
        </w:tc>
        <w:tc>
          <w:tcPr>
            <w:tcW w:w="460" w:type="dxa"/>
            <w:gridSpan w:val="3"/>
            <w:tcBorders>
              <w:top w:val="nil"/>
              <w:left w:val="single" w:sz="12" w:space="0" w:color="auto"/>
              <w:bottom w:val="single" w:sz="12" w:space="0" w:color="auto"/>
              <w:right w:val="single" w:sz="12" w:space="0" w:color="auto"/>
            </w:tcBorders>
            <w:shd w:val="clear" w:color="auto" w:fill="auto"/>
            <w:vAlign w:val="center"/>
          </w:tcPr>
          <w:p w:rsidR="00126FB1" w:rsidRPr="00126FB1" w:rsidRDefault="00126FB1" w:rsidP="00126FB1">
            <w:pPr>
              <w:jc w:val="center"/>
              <w:rPr>
                <w:rFonts w:cs="Arial"/>
                <w:b/>
                <w:bCs/>
                <w:lang w:val="en-US"/>
              </w:rPr>
            </w:pPr>
            <w:r w:rsidRPr="00126FB1">
              <w:rPr>
                <w:rFonts w:cs="Arial"/>
                <w:b/>
                <w:bCs/>
                <w:lang w:val="en-US"/>
              </w:rPr>
              <w:t>Y6</w:t>
            </w:r>
          </w:p>
        </w:tc>
        <w:tc>
          <w:tcPr>
            <w:tcW w:w="3280" w:type="dxa"/>
            <w:gridSpan w:val="3"/>
            <w:tcBorders>
              <w:top w:val="single" w:sz="12" w:space="0" w:color="auto"/>
              <w:left w:val="nil"/>
              <w:bottom w:val="single" w:sz="4" w:space="0" w:color="auto"/>
              <w:right w:val="single" w:sz="4" w:space="0" w:color="auto"/>
            </w:tcBorders>
            <w:shd w:val="clear" w:color="auto" w:fill="auto"/>
          </w:tcPr>
          <w:p w:rsidR="00126FB1" w:rsidRPr="000002B1" w:rsidRDefault="00126FB1" w:rsidP="000002B1">
            <w:pPr>
              <w:rPr>
                <w:rFonts w:cs="Arial"/>
                <w:sz w:val="18"/>
                <w:szCs w:val="18"/>
                <w:lang w:val="en-US"/>
              </w:rPr>
            </w:pPr>
            <w:r w:rsidRPr="00126FB1">
              <w:rPr>
                <w:rFonts w:cs="Arial"/>
                <w:sz w:val="18"/>
                <w:szCs w:val="18"/>
                <w:lang w:val="en-US"/>
              </w:rPr>
              <w:t> </w:t>
            </w:r>
            <w:r w:rsidR="000002B1" w:rsidRPr="000002B1">
              <w:rPr>
                <w:rFonts w:cs="Arial"/>
                <w:sz w:val="18"/>
                <w:szCs w:val="18"/>
                <w:lang w:val="en-US"/>
              </w:rPr>
              <w:t>R</w:t>
            </w:r>
            <w:proofErr w:type="spellStart"/>
            <w:r w:rsidR="000002B1" w:rsidRPr="000002B1">
              <w:rPr>
                <w:sz w:val="18"/>
                <w:szCs w:val="18"/>
              </w:rPr>
              <w:t>ead</w:t>
            </w:r>
            <w:proofErr w:type="spellEnd"/>
            <w:r w:rsidR="000002B1" w:rsidRPr="000002B1">
              <w:rPr>
                <w:sz w:val="18"/>
                <w:szCs w:val="18"/>
              </w:rPr>
              <w:t xml:space="preserve">, write, order and compare numbers up to 10 000 000 and determine the value of each digit. Round any whole number to a required degree of accuracy. Use negative numbers in context, and calculate intervals across zero. Solve number and practical problems that involve all of the above. </w:t>
            </w:r>
          </w:p>
        </w:tc>
        <w:tc>
          <w:tcPr>
            <w:tcW w:w="3280" w:type="dxa"/>
            <w:gridSpan w:val="3"/>
            <w:tcBorders>
              <w:top w:val="single" w:sz="12" w:space="0" w:color="auto"/>
              <w:left w:val="nil"/>
              <w:bottom w:val="single" w:sz="4" w:space="0" w:color="auto"/>
              <w:right w:val="single" w:sz="4" w:space="0" w:color="auto"/>
            </w:tcBorders>
            <w:shd w:val="clear" w:color="auto" w:fill="auto"/>
          </w:tcPr>
          <w:p w:rsidR="007A5CC3" w:rsidRPr="007A5CC3" w:rsidRDefault="00126FB1" w:rsidP="007A5CC3">
            <w:pPr>
              <w:rPr>
                <w:sz w:val="18"/>
                <w:szCs w:val="18"/>
              </w:rPr>
            </w:pPr>
            <w:r w:rsidRPr="00126FB1">
              <w:rPr>
                <w:rFonts w:cs="Arial"/>
                <w:sz w:val="18"/>
                <w:szCs w:val="18"/>
                <w:lang w:val="en-US"/>
              </w:rPr>
              <w:t> </w:t>
            </w:r>
            <w:r w:rsidR="007A5CC3" w:rsidRPr="007A5CC3">
              <w:rPr>
                <w:rFonts w:cs="Arial"/>
                <w:sz w:val="18"/>
                <w:szCs w:val="18"/>
                <w:lang w:val="en-US"/>
              </w:rPr>
              <w:t>S</w:t>
            </w:r>
            <w:proofErr w:type="spellStart"/>
            <w:r w:rsidR="007A5CC3" w:rsidRPr="007A5CC3">
              <w:rPr>
                <w:sz w:val="18"/>
                <w:szCs w:val="18"/>
              </w:rPr>
              <w:t>olve</w:t>
            </w:r>
            <w:proofErr w:type="spellEnd"/>
            <w:r w:rsidR="007A5CC3" w:rsidRPr="007A5CC3">
              <w:rPr>
                <w:sz w:val="18"/>
                <w:szCs w:val="18"/>
              </w:rPr>
              <w:t xml:space="preserve"> addition and subtraction multi-step problems in contexts, deciding which operations and methods to use and why. Solve problems involving addition, subtraction, multiplication and division. Use estimation to check answers to calculations and determine, in the context of a problem, an appropriate degree of accuracy. </w:t>
            </w:r>
          </w:p>
          <w:p w:rsidR="007A5CC3" w:rsidRPr="007A5CC3" w:rsidRDefault="007A5CC3" w:rsidP="007A5CC3">
            <w:pPr>
              <w:rPr>
                <w:rFonts w:cs="Arial"/>
                <w:sz w:val="18"/>
                <w:szCs w:val="18"/>
                <w:lang w:val="en-US"/>
              </w:rPr>
            </w:pPr>
            <w:r w:rsidRPr="007A5CC3">
              <w:rPr>
                <w:sz w:val="18"/>
                <w:szCs w:val="18"/>
              </w:rPr>
              <w:t xml:space="preserve"> </w:t>
            </w:r>
          </w:p>
          <w:p w:rsidR="00126FB1" w:rsidRPr="00126FB1" w:rsidRDefault="00126FB1" w:rsidP="00126FB1">
            <w:pPr>
              <w:rPr>
                <w:rFonts w:cs="Arial"/>
                <w:sz w:val="18"/>
                <w:szCs w:val="18"/>
                <w:lang w:val="en-US"/>
              </w:rPr>
            </w:pPr>
          </w:p>
        </w:tc>
        <w:tc>
          <w:tcPr>
            <w:tcW w:w="3280" w:type="dxa"/>
            <w:gridSpan w:val="3"/>
            <w:tcBorders>
              <w:top w:val="single" w:sz="12" w:space="0" w:color="auto"/>
              <w:left w:val="nil"/>
              <w:bottom w:val="single" w:sz="4" w:space="0" w:color="auto"/>
              <w:right w:val="single" w:sz="4" w:space="0" w:color="auto"/>
            </w:tcBorders>
            <w:shd w:val="clear" w:color="auto" w:fill="auto"/>
          </w:tcPr>
          <w:p w:rsidR="00126FB1" w:rsidRPr="008B50CF" w:rsidRDefault="00126FB1" w:rsidP="00126FB1">
            <w:pPr>
              <w:rPr>
                <w:rFonts w:cs="Arial"/>
                <w:sz w:val="18"/>
                <w:szCs w:val="18"/>
                <w:lang w:val="en-US"/>
              </w:rPr>
            </w:pPr>
            <w:r w:rsidRPr="00126FB1">
              <w:rPr>
                <w:rFonts w:cs="Arial"/>
                <w:sz w:val="18"/>
                <w:szCs w:val="18"/>
                <w:lang w:val="en-US"/>
              </w:rPr>
              <w:t> </w:t>
            </w:r>
            <w:r w:rsidR="007A5CC3" w:rsidRPr="008B50CF">
              <w:rPr>
                <w:rFonts w:cs="Arial"/>
                <w:sz w:val="18"/>
                <w:szCs w:val="18"/>
                <w:lang w:val="en-US"/>
              </w:rPr>
              <w:t>M</w:t>
            </w:r>
            <w:proofErr w:type="spellStart"/>
            <w:r w:rsidR="007A5CC3" w:rsidRPr="008B50CF">
              <w:rPr>
                <w:sz w:val="18"/>
                <w:szCs w:val="18"/>
              </w:rPr>
              <w:t>ultiply</w:t>
            </w:r>
            <w:proofErr w:type="spellEnd"/>
            <w:r w:rsidR="007A5CC3" w:rsidRPr="008B50CF">
              <w:rPr>
                <w:sz w:val="18"/>
                <w:szCs w:val="18"/>
              </w:rPr>
              <w:t xml:space="preserve"> multi-digit numbers up to 4 digits by a two-digit whole number using the formal written method of long multiplication. Divide numbers up to 4 digits by a two-digit whole number using the formal written method of long division, and interpret remainders as whole number remainders, fractions, or by rounding, as appropriate for the context. Divide numbers up to 4 digits by a two-digit number using the formal written method of short division where appropriate, interpreting remainders according to the context. Perform mental calculations, including with mixed operations and large numbers. </w:t>
            </w:r>
            <w:r w:rsidR="007A5CC3" w:rsidRPr="008B50CF">
              <w:rPr>
                <w:sz w:val="18"/>
                <w:szCs w:val="18"/>
              </w:rPr>
              <w:lastRenderedPageBreak/>
              <w:t xml:space="preserve">Identify common factors, common multiples and prime numbers. Use their knowledge of the order of operations to carry out calculations involving the four operations </w:t>
            </w:r>
          </w:p>
        </w:tc>
        <w:tc>
          <w:tcPr>
            <w:tcW w:w="3280" w:type="dxa"/>
            <w:gridSpan w:val="3"/>
            <w:tcBorders>
              <w:top w:val="single" w:sz="12" w:space="0" w:color="auto"/>
              <w:left w:val="nil"/>
              <w:bottom w:val="single" w:sz="4" w:space="0" w:color="auto"/>
              <w:right w:val="single" w:sz="4" w:space="0" w:color="auto"/>
            </w:tcBorders>
            <w:shd w:val="clear" w:color="auto" w:fill="auto"/>
          </w:tcPr>
          <w:p w:rsidR="007A5CC3" w:rsidRPr="008B50CF" w:rsidRDefault="00126FB1" w:rsidP="008B50CF">
            <w:pPr>
              <w:autoSpaceDE w:val="0"/>
              <w:autoSpaceDN w:val="0"/>
              <w:adjustRightInd w:val="0"/>
              <w:rPr>
                <w:rFonts w:ascii="ArialMT" w:hAnsi="ArialMT" w:cs="ArialMT"/>
                <w:color w:val="000000"/>
                <w:sz w:val="18"/>
                <w:szCs w:val="18"/>
                <w:lang w:eastAsia="en-GB"/>
              </w:rPr>
            </w:pPr>
            <w:r w:rsidRPr="00126FB1">
              <w:rPr>
                <w:rFonts w:cs="Arial"/>
                <w:sz w:val="18"/>
                <w:szCs w:val="18"/>
                <w:lang w:val="en-US"/>
              </w:rPr>
              <w:lastRenderedPageBreak/>
              <w:t> </w:t>
            </w:r>
            <w:r w:rsidR="007A5CC3" w:rsidRPr="008B50CF">
              <w:rPr>
                <w:rFonts w:ascii="ArialMT" w:hAnsi="ArialMT" w:cs="ArialMT"/>
                <w:color w:val="000000"/>
                <w:sz w:val="18"/>
                <w:szCs w:val="18"/>
                <w:lang w:eastAsia="en-GB"/>
              </w:rPr>
              <w:t>Use common factors to simplify fractions; use common multiples to express fractions in the same denomination. Compare and order fractions, including fractions &gt; 1. Add and subtract fractions with different denominators and mixed numbers, using the concept of equivalent fractions. Multiply simple pairs of proper fractions, writing the answer in its simplest form [for example, ¼ × ½ = 1/</w:t>
            </w:r>
            <w:proofErr w:type="gramStart"/>
            <w:r w:rsidR="007A5CC3" w:rsidRPr="008B50CF">
              <w:rPr>
                <w:rFonts w:ascii="ArialMT" w:hAnsi="ArialMT" w:cs="ArialMT"/>
                <w:color w:val="000000"/>
                <w:sz w:val="18"/>
                <w:szCs w:val="18"/>
                <w:lang w:eastAsia="en-GB"/>
              </w:rPr>
              <w:t>8 ]</w:t>
            </w:r>
            <w:proofErr w:type="gramEnd"/>
            <w:r w:rsidR="007A5CC3" w:rsidRPr="008B50CF">
              <w:rPr>
                <w:rFonts w:ascii="ArialMT" w:hAnsi="ArialMT" w:cs="ArialMT"/>
                <w:color w:val="000000"/>
                <w:sz w:val="18"/>
                <w:szCs w:val="18"/>
                <w:lang w:eastAsia="en-GB"/>
              </w:rPr>
              <w:t xml:space="preserve">. Divide proper fractions by whole numbers [for example, 1/3 ÷ 2 </w:t>
            </w:r>
            <w:r w:rsidR="007A5CC3" w:rsidRPr="008B50CF">
              <w:rPr>
                <w:rFonts w:cs="Arial"/>
                <w:color w:val="000000"/>
                <w:sz w:val="18"/>
                <w:szCs w:val="18"/>
                <w:lang w:eastAsia="en-GB"/>
              </w:rPr>
              <w:t>= 1/</w:t>
            </w:r>
            <w:proofErr w:type="gramStart"/>
            <w:r w:rsidR="007A5CC3" w:rsidRPr="008B50CF">
              <w:rPr>
                <w:rFonts w:cs="Arial"/>
                <w:color w:val="000000"/>
                <w:sz w:val="18"/>
                <w:szCs w:val="18"/>
                <w:lang w:eastAsia="en-GB"/>
              </w:rPr>
              <w:t>6 ]</w:t>
            </w:r>
            <w:proofErr w:type="gramEnd"/>
            <w:r w:rsidR="007A5CC3" w:rsidRPr="008B50CF">
              <w:rPr>
                <w:rFonts w:cs="Arial"/>
                <w:color w:val="000000"/>
                <w:sz w:val="18"/>
                <w:szCs w:val="18"/>
                <w:lang w:eastAsia="en-GB"/>
              </w:rPr>
              <w:t>. Associate a fraction with division and calculate decimal fraction equivalents [for example, 0.375] for a simple fraction [for example, 3/8]</w:t>
            </w:r>
            <w:r w:rsidR="008B50CF" w:rsidRPr="008B50CF">
              <w:rPr>
                <w:rFonts w:cs="Arial"/>
                <w:color w:val="000000"/>
                <w:sz w:val="18"/>
                <w:szCs w:val="18"/>
                <w:lang w:eastAsia="en-GB"/>
              </w:rPr>
              <w:t xml:space="preserve">. </w:t>
            </w:r>
            <w:r w:rsidR="008B50CF" w:rsidRPr="008B50CF">
              <w:rPr>
                <w:rFonts w:cs="Arial"/>
                <w:color w:val="000000"/>
                <w:sz w:val="18"/>
                <w:szCs w:val="18"/>
                <w:lang w:eastAsia="en-GB"/>
              </w:rPr>
              <w:lastRenderedPageBreak/>
              <w:t>I</w:t>
            </w:r>
            <w:r w:rsidR="007A5CC3" w:rsidRPr="008B50CF">
              <w:rPr>
                <w:rFonts w:cs="Arial"/>
                <w:sz w:val="18"/>
                <w:szCs w:val="18"/>
              </w:rPr>
              <w:t>dentify the value of each digit in numbers given to three decimal places and multiply and divide numbers by 10, 100 and 1000 giving ans</w:t>
            </w:r>
            <w:r w:rsidR="008B50CF" w:rsidRPr="008B50CF">
              <w:rPr>
                <w:rFonts w:cs="Arial"/>
                <w:sz w:val="18"/>
                <w:szCs w:val="18"/>
              </w:rPr>
              <w:t>wers up to three decimal places. M</w:t>
            </w:r>
            <w:r w:rsidR="007A5CC3" w:rsidRPr="008B50CF">
              <w:rPr>
                <w:rFonts w:cs="Arial"/>
                <w:sz w:val="18"/>
                <w:szCs w:val="18"/>
              </w:rPr>
              <w:t xml:space="preserve">ultiply one-digit numbers with up to two </w:t>
            </w:r>
            <w:r w:rsidR="008B50CF" w:rsidRPr="008B50CF">
              <w:rPr>
                <w:rFonts w:cs="Arial"/>
                <w:sz w:val="18"/>
                <w:szCs w:val="18"/>
              </w:rPr>
              <w:t>decimal places by whole numbers. U</w:t>
            </w:r>
            <w:r w:rsidR="007A5CC3" w:rsidRPr="008B50CF">
              <w:rPr>
                <w:rFonts w:cs="Arial"/>
                <w:sz w:val="18"/>
                <w:szCs w:val="18"/>
              </w:rPr>
              <w:t>se written division methods in cases where the answ</w:t>
            </w:r>
            <w:r w:rsidR="008B50CF" w:rsidRPr="008B50CF">
              <w:rPr>
                <w:rFonts w:cs="Arial"/>
                <w:sz w:val="18"/>
                <w:szCs w:val="18"/>
              </w:rPr>
              <w:t>er has up to two decimal places. S</w:t>
            </w:r>
            <w:r w:rsidR="007A5CC3" w:rsidRPr="008B50CF">
              <w:rPr>
                <w:rFonts w:cs="Arial"/>
                <w:sz w:val="18"/>
                <w:szCs w:val="18"/>
              </w:rPr>
              <w:t>olve problems which require answers to be rounded t</w:t>
            </w:r>
            <w:r w:rsidR="008B50CF" w:rsidRPr="008B50CF">
              <w:rPr>
                <w:rFonts w:cs="Arial"/>
                <w:sz w:val="18"/>
                <w:szCs w:val="18"/>
              </w:rPr>
              <w:t>o specified degrees of accuracy. R</w:t>
            </w:r>
            <w:r w:rsidR="007A5CC3" w:rsidRPr="008B50CF">
              <w:rPr>
                <w:rFonts w:cs="Arial"/>
                <w:sz w:val="18"/>
                <w:szCs w:val="18"/>
              </w:rPr>
              <w:t>ecall and use equivalences between simple fractions, decimals and percentages, including in different contexts.</w:t>
            </w:r>
            <w:r w:rsidR="007A5CC3" w:rsidRPr="008B50CF">
              <w:rPr>
                <w:sz w:val="18"/>
                <w:szCs w:val="18"/>
              </w:rPr>
              <w:t xml:space="preserve"> </w:t>
            </w:r>
          </w:p>
        </w:tc>
      </w:tr>
      <w:permEnd w:id="457518510"/>
      <w:permEnd w:id="1360810708"/>
      <w:permEnd w:id="1378973282"/>
      <w:permEnd w:id="242834461"/>
      <w:tr w:rsidR="00126FB1" w:rsidRPr="00126FB1" w:rsidTr="00126FB1">
        <w:trPr>
          <w:gridBefore w:val="1"/>
          <w:gridAfter w:val="1"/>
          <w:wBefore w:w="225" w:type="dxa"/>
          <w:wAfter w:w="63" w:type="dxa"/>
          <w:trHeight w:val="375"/>
        </w:trPr>
        <w:tc>
          <w:tcPr>
            <w:tcW w:w="1900" w:type="dxa"/>
            <w:gridSpan w:val="2"/>
            <w:vMerge/>
            <w:tcBorders>
              <w:top w:val="nil"/>
              <w:left w:val="single" w:sz="12" w:space="0" w:color="auto"/>
              <w:bottom w:val="single" w:sz="12" w:space="0" w:color="000000"/>
              <w:right w:val="nil"/>
            </w:tcBorders>
            <w:vAlign w:val="center"/>
          </w:tcPr>
          <w:p w:rsidR="00126FB1" w:rsidRPr="00126FB1" w:rsidRDefault="00126FB1" w:rsidP="00126FB1">
            <w:pPr>
              <w:rPr>
                <w:rFonts w:cs="Arial"/>
                <w:b/>
                <w:bCs/>
                <w:lang w:val="en-US"/>
              </w:rPr>
            </w:pPr>
          </w:p>
        </w:tc>
        <w:tc>
          <w:tcPr>
            <w:tcW w:w="460" w:type="dxa"/>
            <w:gridSpan w:val="3"/>
            <w:tcBorders>
              <w:top w:val="nil"/>
              <w:left w:val="single" w:sz="12" w:space="0" w:color="auto"/>
              <w:bottom w:val="nil"/>
              <w:right w:val="single" w:sz="12" w:space="0" w:color="auto"/>
            </w:tcBorders>
            <w:shd w:val="clear" w:color="auto" w:fill="auto"/>
          </w:tcPr>
          <w:p w:rsidR="00126FB1" w:rsidRPr="00126FB1" w:rsidRDefault="00126FB1" w:rsidP="00126FB1">
            <w:pPr>
              <w:jc w:val="center"/>
              <w:rPr>
                <w:rFonts w:cs="Arial"/>
                <w:b/>
                <w:bCs/>
                <w:lang w:val="en-US"/>
              </w:rPr>
            </w:pPr>
            <w:r w:rsidRPr="00126FB1">
              <w:rPr>
                <w:rFonts w:cs="Arial"/>
                <w:b/>
                <w:bCs/>
                <w:lang w:val="en-US"/>
              </w:rPr>
              <w:t> </w:t>
            </w:r>
          </w:p>
        </w:tc>
        <w:tc>
          <w:tcPr>
            <w:tcW w:w="3280" w:type="dxa"/>
            <w:gridSpan w:val="3"/>
            <w:tcBorders>
              <w:top w:val="nil"/>
              <w:left w:val="nil"/>
              <w:bottom w:val="single" w:sz="4" w:space="0" w:color="auto"/>
              <w:right w:val="single" w:sz="4" w:space="0" w:color="auto"/>
            </w:tcBorders>
            <w:shd w:val="clear" w:color="auto" w:fill="FFCC00"/>
            <w:noWrap/>
            <w:vAlign w:val="bottom"/>
          </w:tcPr>
          <w:p w:rsidR="00126FB1" w:rsidRPr="00126FB1" w:rsidRDefault="00126FB1" w:rsidP="00126FB1">
            <w:pPr>
              <w:jc w:val="center"/>
              <w:rPr>
                <w:rFonts w:cs="Arial"/>
                <w:b/>
                <w:bCs/>
                <w:sz w:val="28"/>
                <w:szCs w:val="28"/>
                <w:lang w:val="en-US"/>
              </w:rPr>
            </w:pPr>
            <w:r w:rsidRPr="00126FB1">
              <w:rPr>
                <w:rFonts w:cs="Arial"/>
                <w:b/>
                <w:bCs/>
                <w:sz w:val="28"/>
                <w:szCs w:val="28"/>
                <w:lang w:val="en-US"/>
              </w:rPr>
              <w:t>Measure</w:t>
            </w:r>
          </w:p>
        </w:tc>
        <w:tc>
          <w:tcPr>
            <w:tcW w:w="6560" w:type="dxa"/>
            <w:gridSpan w:val="6"/>
            <w:tcBorders>
              <w:top w:val="nil"/>
              <w:left w:val="nil"/>
              <w:bottom w:val="single" w:sz="4" w:space="0" w:color="auto"/>
              <w:right w:val="single" w:sz="4" w:space="0" w:color="auto"/>
            </w:tcBorders>
            <w:shd w:val="clear" w:color="auto" w:fill="FF00FF"/>
            <w:noWrap/>
            <w:vAlign w:val="bottom"/>
          </w:tcPr>
          <w:p w:rsidR="00126FB1" w:rsidRPr="00126FB1" w:rsidRDefault="00126FB1" w:rsidP="00126FB1">
            <w:pPr>
              <w:jc w:val="center"/>
              <w:rPr>
                <w:rFonts w:cs="Arial"/>
                <w:b/>
                <w:bCs/>
                <w:sz w:val="28"/>
                <w:szCs w:val="28"/>
                <w:lang w:val="en-US"/>
              </w:rPr>
            </w:pPr>
            <w:r w:rsidRPr="00126FB1">
              <w:rPr>
                <w:rFonts w:cs="Arial"/>
                <w:b/>
                <w:bCs/>
                <w:sz w:val="28"/>
                <w:szCs w:val="28"/>
                <w:lang w:val="en-US"/>
              </w:rPr>
              <w:t>Geometry</w:t>
            </w:r>
          </w:p>
        </w:tc>
        <w:tc>
          <w:tcPr>
            <w:tcW w:w="3280" w:type="dxa"/>
            <w:gridSpan w:val="3"/>
            <w:tcBorders>
              <w:top w:val="nil"/>
              <w:left w:val="nil"/>
              <w:bottom w:val="single" w:sz="4" w:space="0" w:color="auto"/>
              <w:right w:val="single" w:sz="12" w:space="0" w:color="auto"/>
            </w:tcBorders>
            <w:shd w:val="clear" w:color="auto" w:fill="339966"/>
            <w:noWrap/>
            <w:vAlign w:val="bottom"/>
          </w:tcPr>
          <w:p w:rsidR="00126FB1" w:rsidRPr="00126FB1" w:rsidRDefault="00126FB1" w:rsidP="00126FB1">
            <w:pPr>
              <w:jc w:val="center"/>
              <w:rPr>
                <w:rFonts w:cs="Arial"/>
                <w:b/>
                <w:bCs/>
                <w:sz w:val="28"/>
                <w:szCs w:val="28"/>
                <w:lang w:val="en-US"/>
              </w:rPr>
            </w:pPr>
            <w:r w:rsidRPr="00126FB1">
              <w:rPr>
                <w:rFonts w:cs="Arial"/>
                <w:b/>
                <w:bCs/>
                <w:sz w:val="28"/>
                <w:szCs w:val="28"/>
                <w:lang w:val="en-US"/>
              </w:rPr>
              <w:t>Data</w:t>
            </w:r>
          </w:p>
        </w:tc>
      </w:tr>
      <w:tr w:rsidR="00126FB1" w:rsidRPr="00126FB1" w:rsidTr="00126FB1">
        <w:trPr>
          <w:gridBefore w:val="1"/>
          <w:gridAfter w:val="1"/>
          <w:wBefore w:w="225" w:type="dxa"/>
          <w:wAfter w:w="63" w:type="dxa"/>
          <w:trHeight w:val="510"/>
        </w:trPr>
        <w:tc>
          <w:tcPr>
            <w:tcW w:w="1900" w:type="dxa"/>
            <w:gridSpan w:val="2"/>
            <w:vMerge/>
            <w:tcBorders>
              <w:top w:val="nil"/>
              <w:left w:val="single" w:sz="12" w:space="0" w:color="auto"/>
              <w:bottom w:val="single" w:sz="12" w:space="0" w:color="000000"/>
              <w:right w:val="nil"/>
            </w:tcBorders>
            <w:vAlign w:val="center"/>
          </w:tcPr>
          <w:p w:rsidR="00126FB1" w:rsidRPr="00126FB1" w:rsidRDefault="00126FB1" w:rsidP="00126FB1">
            <w:pPr>
              <w:rPr>
                <w:rFonts w:cs="Arial"/>
                <w:b/>
                <w:bCs/>
                <w:lang w:val="en-US"/>
              </w:rPr>
            </w:pPr>
          </w:p>
        </w:tc>
        <w:tc>
          <w:tcPr>
            <w:tcW w:w="460" w:type="dxa"/>
            <w:gridSpan w:val="3"/>
            <w:tcBorders>
              <w:top w:val="nil"/>
              <w:left w:val="single" w:sz="12" w:space="0" w:color="auto"/>
              <w:bottom w:val="nil"/>
              <w:right w:val="single" w:sz="12" w:space="0" w:color="auto"/>
            </w:tcBorders>
            <w:shd w:val="clear" w:color="auto" w:fill="auto"/>
          </w:tcPr>
          <w:p w:rsidR="00126FB1" w:rsidRPr="00126FB1" w:rsidRDefault="00126FB1" w:rsidP="00126FB1">
            <w:pPr>
              <w:jc w:val="center"/>
              <w:rPr>
                <w:rFonts w:cs="Arial"/>
                <w:b/>
                <w:bCs/>
                <w:lang w:val="en-US"/>
              </w:rPr>
            </w:pPr>
            <w:r w:rsidRPr="00126FB1">
              <w:rPr>
                <w:rFonts w:cs="Arial"/>
                <w:b/>
                <w:bCs/>
                <w:lang w:val="en-US"/>
              </w:rPr>
              <w:t> </w:t>
            </w:r>
          </w:p>
        </w:tc>
        <w:tc>
          <w:tcPr>
            <w:tcW w:w="3280" w:type="dxa"/>
            <w:gridSpan w:val="3"/>
            <w:tcBorders>
              <w:top w:val="nil"/>
              <w:left w:val="nil"/>
              <w:bottom w:val="single" w:sz="12" w:space="0" w:color="auto"/>
              <w:right w:val="single" w:sz="4" w:space="0" w:color="auto"/>
            </w:tcBorders>
            <w:shd w:val="clear" w:color="auto" w:fill="auto"/>
          </w:tcPr>
          <w:p w:rsidR="00126FB1" w:rsidRPr="00126FB1" w:rsidRDefault="00126FB1" w:rsidP="00126FB1">
            <w:pPr>
              <w:rPr>
                <w:rFonts w:cs="Arial"/>
                <w:sz w:val="20"/>
                <w:szCs w:val="20"/>
                <w:lang w:val="en-US"/>
              </w:rPr>
            </w:pPr>
            <w:r w:rsidRPr="00126FB1">
              <w:rPr>
                <w:rFonts w:cs="Arial"/>
                <w:sz w:val="20"/>
                <w:szCs w:val="20"/>
                <w:lang w:val="en-US"/>
              </w:rPr>
              <w:t>Measurement</w:t>
            </w:r>
          </w:p>
        </w:tc>
        <w:tc>
          <w:tcPr>
            <w:tcW w:w="3280" w:type="dxa"/>
            <w:gridSpan w:val="3"/>
            <w:tcBorders>
              <w:top w:val="nil"/>
              <w:left w:val="nil"/>
              <w:bottom w:val="single" w:sz="12" w:space="0" w:color="auto"/>
              <w:right w:val="single" w:sz="4" w:space="0" w:color="auto"/>
            </w:tcBorders>
            <w:shd w:val="clear" w:color="auto" w:fill="auto"/>
          </w:tcPr>
          <w:p w:rsidR="00126FB1" w:rsidRPr="00126FB1" w:rsidRDefault="00126FB1" w:rsidP="00126FB1">
            <w:pPr>
              <w:rPr>
                <w:rFonts w:cs="Arial"/>
                <w:sz w:val="20"/>
                <w:szCs w:val="20"/>
                <w:lang w:val="en-US"/>
              </w:rPr>
            </w:pPr>
            <w:r w:rsidRPr="00126FB1">
              <w:rPr>
                <w:rFonts w:cs="Arial"/>
                <w:sz w:val="20"/>
                <w:szCs w:val="20"/>
                <w:lang w:val="en-US"/>
              </w:rPr>
              <w:t xml:space="preserve">Properties of </w:t>
            </w:r>
            <w:r w:rsidRPr="00126FB1">
              <w:rPr>
                <w:rFonts w:cs="Arial"/>
                <w:sz w:val="20"/>
                <w:szCs w:val="20"/>
                <w:lang w:val="en-US"/>
              </w:rPr>
              <w:br/>
              <w:t>Shapes</w:t>
            </w:r>
          </w:p>
        </w:tc>
        <w:tc>
          <w:tcPr>
            <w:tcW w:w="3280" w:type="dxa"/>
            <w:gridSpan w:val="3"/>
            <w:tcBorders>
              <w:top w:val="nil"/>
              <w:left w:val="nil"/>
              <w:bottom w:val="single" w:sz="12" w:space="0" w:color="auto"/>
              <w:right w:val="single" w:sz="4" w:space="0" w:color="auto"/>
            </w:tcBorders>
            <w:shd w:val="clear" w:color="auto" w:fill="auto"/>
          </w:tcPr>
          <w:p w:rsidR="00126FB1" w:rsidRPr="00126FB1" w:rsidRDefault="00126FB1" w:rsidP="00126FB1">
            <w:pPr>
              <w:rPr>
                <w:rFonts w:cs="Arial"/>
                <w:sz w:val="20"/>
                <w:szCs w:val="20"/>
                <w:lang w:val="en-US"/>
              </w:rPr>
            </w:pPr>
            <w:r w:rsidRPr="00126FB1">
              <w:rPr>
                <w:rFonts w:cs="Arial"/>
                <w:sz w:val="20"/>
                <w:szCs w:val="20"/>
                <w:lang w:val="en-US"/>
              </w:rPr>
              <w:t>Position &amp;</w:t>
            </w:r>
            <w:r w:rsidRPr="00126FB1">
              <w:rPr>
                <w:rFonts w:cs="Arial"/>
                <w:sz w:val="20"/>
                <w:szCs w:val="20"/>
                <w:lang w:val="en-US"/>
              </w:rPr>
              <w:br/>
              <w:t xml:space="preserve"> Direction</w:t>
            </w:r>
          </w:p>
        </w:tc>
        <w:tc>
          <w:tcPr>
            <w:tcW w:w="3280" w:type="dxa"/>
            <w:gridSpan w:val="3"/>
            <w:tcBorders>
              <w:top w:val="nil"/>
              <w:left w:val="nil"/>
              <w:bottom w:val="single" w:sz="12" w:space="0" w:color="auto"/>
              <w:right w:val="single" w:sz="12" w:space="0" w:color="auto"/>
            </w:tcBorders>
            <w:shd w:val="clear" w:color="auto" w:fill="auto"/>
          </w:tcPr>
          <w:p w:rsidR="00126FB1" w:rsidRPr="00126FB1" w:rsidRDefault="00126FB1" w:rsidP="00126FB1">
            <w:pPr>
              <w:rPr>
                <w:rFonts w:cs="Arial"/>
                <w:sz w:val="20"/>
                <w:szCs w:val="20"/>
                <w:lang w:val="en-US"/>
              </w:rPr>
            </w:pPr>
            <w:r w:rsidRPr="00126FB1">
              <w:rPr>
                <w:rFonts w:cs="Arial"/>
                <w:sz w:val="20"/>
                <w:szCs w:val="20"/>
                <w:lang w:val="en-US"/>
              </w:rPr>
              <w:t>Statistics</w:t>
            </w:r>
          </w:p>
        </w:tc>
      </w:tr>
      <w:tr w:rsidR="00126FB1" w:rsidRPr="00126FB1" w:rsidTr="00126FB1">
        <w:trPr>
          <w:gridBefore w:val="1"/>
          <w:gridAfter w:val="1"/>
          <w:wBefore w:w="225" w:type="dxa"/>
          <w:wAfter w:w="63" w:type="dxa"/>
          <w:trHeight w:val="1770"/>
        </w:trPr>
        <w:tc>
          <w:tcPr>
            <w:tcW w:w="1900" w:type="dxa"/>
            <w:gridSpan w:val="2"/>
            <w:vMerge/>
            <w:tcBorders>
              <w:top w:val="nil"/>
              <w:left w:val="single" w:sz="12" w:space="0" w:color="auto"/>
              <w:bottom w:val="single" w:sz="12" w:space="0" w:color="000000"/>
              <w:right w:val="nil"/>
            </w:tcBorders>
            <w:vAlign w:val="center"/>
          </w:tcPr>
          <w:p w:rsidR="00126FB1" w:rsidRPr="00126FB1" w:rsidRDefault="00126FB1" w:rsidP="00126FB1">
            <w:pPr>
              <w:rPr>
                <w:rFonts w:cs="Arial"/>
                <w:b/>
                <w:bCs/>
                <w:lang w:val="en-US"/>
              </w:rPr>
            </w:pPr>
            <w:permStart w:id="782269872" w:edGrp="everyone" w:colFirst="2" w:colLast="2"/>
            <w:permStart w:id="572874625" w:edGrp="everyone" w:colFirst="3" w:colLast="3"/>
            <w:permStart w:id="1464864807" w:edGrp="everyone" w:colFirst="4" w:colLast="4"/>
            <w:permStart w:id="110647118" w:edGrp="everyone" w:colFirst="5" w:colLast="5"/>
          </w:p>
        </w:tc>
        <w:tc>
          <w:tcPr>
            <w:tcW w:w="460"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rsidR="00126FB1" w:rsidRPr="00126FB1" w:rsidRDefault="00126FB1" w:rsidP="00126FB1">
            <w:pPr>
              <w:jc w:val="center"/>
              <w:rPr>
                <w:rFonts w:cs="Arial"/>
                <w:b/>
                <w:bCs/>
                <w:lang w:val="en-US"/>
              </w:rPr>
            </w:pPr>
            <w:r w:rsidRPr="00126FB1">
              <w:rPr>
                <w:rFonts w:cs="Arial"/>
                <w:b/>
                <w:bCs/>
                <w:lang w:val="en-US"/>
              </w:rPr>
              <w:t>Y5</w:t>
            </w:r>
          </w:p>
        </w:tc>
        <w:tc>
          <w:tcPr>
            <w:tcW w:w="3280" w:type="dxa"/>
            <w:gridSpan w:val="3"/>
            <w:tcBorders>
              <w:top w:val="nil"/>
              <w:left w:val="nil"/>
              <w:bottom w:val="single" w:sz="4" w:space="0" w:color="auto"/>
              <w:right w:val="single" w:sz="4" w:space="0" w:color="auto"/>
            </w:tcBorders>
            <w:shd w:val="clear" w:color="auto" w:fill="auto"/>
          </w:tcPr>
          <w:p w:rsidR="00126FB1" w:rsidRPr="000002B1" w:rsidRDefault="00356B08" w:rsidP="000002B1">
            <w:pPr>
              <w:pStyle w:val="Default"/>
              <w:rPr>
                <w:rFonts w:ascii="Arial" w:hAnsi="Arial" w:cs="Arial"/>
                <w:sz w:val="18"/>
                <w:szCs w:val="18"/>
              </w:rPr>
            </w:pPr>
            <w:r w:rsidRPr="00356B08">
              <w:rPr>
                <w:rFonts w:ascii="Arial" w:hAnsi="Arial" w:cs="Arial"/>
                <w:sz w:val="18"/>
                <w:szCs w:val="18"/>
              </w:rPr>
              <w:t>Convert between different units of metric measure (for example, kilometre and metre; centimetre and metre; centimetre and millimetre; gram and kilogram; litre and millilitre). Understand and use approximate equivalences between metric units and common imperial units such as inches, pounds and pints. Measure and calculate the perimeter of composite rectilinear shapes in centimetres and metres. Calculate and compare the area of rectangles (including squares), and including using standard units, square centimetres (cm</w:t>
            </w:r>
            <w:r w:rsidRPr="00356B08">
              <w:rPr>
                <w:rFonts w:ascii="Arial" w:hAnsi="Arial" w:cs="Arial"/>
                <w:position w:val="8"/>
                <w:sz w:val="18"/>
                <w:szCs w:val="18"/>
                <w:vertAlign w:val="superscript"/>
              </w:rPr>
              <w:t>2</w:t>
            </w:r>
            <w:r w:rsidRPr="00356B08">
              <w:rPr>
                <w:rFonts w:ascii="Arial" w:hAnsi="Arial" w:cs="Arial"/>
                <w:sz w:val="18"/>
                <w:szCs w:val="18"/>
              </w:rPr>
              <w:t>) and square metres (m</w:t>
            </w:r>
            <w:r w:rsidRPr="00356B08">
              <w:rPr>
                <w:rFonts w:ascii="Arial" w:hAnsi="Arial" w:cs="Arial"/>
                <w:position w:val="8"/>
                <w:sz w:val="18"/>
                <w:szCs w:val="18"/>
                <w:vertAlign w:val="superscript"/>
              </w:rPr>
              <w:t>2</w:t>
            </w:r>
            <w:r w:rsidRPr="00356B08">
              <w:rPr>
                <w:rFonts w:ascii="Arial" w:hAnsi="Arial" w:cs="Arial"/>
                <w:sz w:val="18"/>
                <w:szCs w:val="18"/>
              </w:rPr>
              <w:t>) and estima</w:t>
            </w:r>
            <w:r>
              <w:rPr>
                <w:rFonts w:ascii="Arial" w:hAnsi="Arial" w:cs="Arial"/>
                <w:sz w:val="18"/>
                <w:szCs w:val="18"/>
              </w:rPr>
              <w:t>te the area of irregular shapes. E</w:t>
            </w:r>
            <w:r w:rsidRPr="00356B08">
              <w:rPr>
                <w:rFonts w:ascii="Arial" w:hAnsi="Arial" w:cs="Arial"/>
                <w:sz w:val="18"/>
                <w:szCs w:val="18"/>
              </w:rPr>
              <w:t>stimate volume [for example, using 1 cm</w:t>
            </w:r>
            <w:r w:rsidRPr="00356B08">
              <w:rPr>
                <w:rFonts w:ascii="Arial" w:hAnsi="Arial" w:cs="Arial"/>
                <w:position w:val="8"/>
                <w:sz w:val="18"/>
                <w:szCs w:val="18"/>
                <w:vertAlign w:val="superscript"/>
              </w:rPr>
              <w:t xml:space="preserve">3 </w:t>
            </w:r>
            <w:r w:rsidRPr="00356B08">
              <w:rPr>
                <w:rFonts w:ascii="Arial" w:hAnsi="Arial" w:cs="Arial"/>
                <w:sz w:val="18"/>
                <w:szCs w:val="18"/>
              </w:rPr>
              <w:t>blocks to build cuboids (including cubes)] and capa</w:t>
            </w:r>
            <w:r>
              <w:rPr>
                <w:rFonts w:ascii="Arial" w:hAnsi="Arial" w:cs="Arial"/>
                <w:sz w:val="18"/>
                <w:szCs w:val="18"/>
              </w:rPr>
              <w:t>city [for example, using water]. S</w:t>
            </w:r>
            <w:r w:rsidRPr="00356B08">
              <w:rPr>
                <w:rFonts w:ascii="Arial" w:hAnsi="Arial" w:cs="Arial"/>
                <w:sz w:val="18"/>
                <w:szCs w:val="18"/>
              </w:rPr>
              <w:t>olve problems involving c</w:t>
            </w:r>
            <w:r>
              <w:rPr>
                <w:rFonts w:ascii="Arial" w:hAnsi="Arial" w:cs="Arial"/>
                <w:sz w:val="18"/>
                <w:szCs w:val="18"/>
              </w:rPr>
              <w:t>onverting between units of time. U</w:t>
            </w:r>
            <w:r w:rsidRPr="00356B08">
              <w:rPr>
                <w:rFonts w:ascii="Arial" w:hAnsi="Arial" w:cs="Arial"/>
                <w:sz w:val="18"/>
                <w:szCs w:val="18"/>
              </w:rPr>
              <w:t xml:space="preserve">se all four </w:t>
            </w:r>
            <w:r w:rsidRPr="00356B08">
              <w:rPr>
                <w:rFonts w:ascii="Arial" w:hAnsi="Arial" w:cs="Arial"/>
                <w:sz w:val="18"/>
                <w:szCs w:val="18"/>
              </w:rPr>
              <w:lastRenderedPageBreak/>
              <w:t xml:space="preserve">operations to solve problems involving measure [for example, length, mass, volume, money] using decimal notation, including scaling. </w:t>
            </w:r>
          </w:p>
        </w:tc>
        <w:tc>
          <w:tcPr>
            <w:tcW w:w="3280" w:type="dxa"/>
            <w:gridSpan w:val="3"/>
            <w:tcBorders>
              <w:top w:val="nil"/>
              <w:left w:val="nil"/>
              <w:bottom w:val="single" w:sz="4" w:space="0" w:color="auto"/>
              <w:right w:val="single" w:sz="4" w:space="0" w:color="auto"/>
            </w:tcBorders>
            <w:shd w:val="clear" w:color="auto" w:fill="auto"/>
          </w:tcPr>
          <w:p w:rsidR="000002B1" w:rsidRPr="000002B1" w:rsidRDefault="00126FB1" w:rsidP="000002B1">
            <w:pPr>
              <w:autoSpaceDE w:val="0"/>
              <w:autoSpaceDN w:val="0"/>
              <w:adjustRightInd w:val="0"/>
              <w:rPr>
                <w:rFonts w:cs="Arial"/>
                <w:color w:val="000000"/>
                <w:sz w:val="18"/>
                <w:szCs w:val="18"/>
                <w:lang w:eastAsia="en-GB"/>
              </w:rPr>
            </w:pPr>
            <w:r w:rsidRPr="00126FB1">
              <w:rPr>
                <w:rFonts w:cs="Arial"/>
                <w:sz w:val="18"/>
                <w:szCs w:val="18"/>
                <w:lang w:val="en-US"/>
              </w:rPr>
              <w:lastRenderedPageBreak/>
              <w:t> </w:t>
            </w:r>
            <w:r w:rsidR="000002B1" w:rsidRPr="000002B1">
              <w:rPr>
                <w:rFonts w:cs="Arial"/>
                <w:color w:val="000000"/>
                <w:sz w:val="18"/>
                <w:szCs w:val="18"/>
                <w:lang w:eastAsia="en-GB"/>
              </w:rPr>
              <w:t>Identify 3-D shapes, including cubes and other cuboids, from 2-D representations. Know angles are measured in degrees: estimate and compare acute, obtuse and reflex angles. Draw given angles, and measure them in degrees (</w:t>
            </w:r>
            <w:r w:rsidR="000002B1" w:rsidRPr="000002B1">
              <w:rPr>
                <w:rFonts w:cs="Arial"/>
                <w:color w:val="000000"/>
                <w:sz w:val="18"/>
                <w:szCs w:val="18"/>
                <w:vertAlign w:val="superscript"/>
                <w:lang w:eastAsia="en-GB"/>
              </w:rPr>
              <w:t>o</w:t>
            </w:r>
            <w:r w:rsidR="000002B1" w:rsidRPr="000002B1">
              <w:rPr>
                <w:rFonts w:cs="Arial"/>
                <w:color w:val="000000"/>
                <w:sz w:val="18"/>
                <w:szCs w:val="18"/>
                <w:lang w:eastAsia="en-GB"/>
              </w:rPr>
              <w:t xml:space="preserve">). </w:t>
            </w:r>
          </w:p>
          <w:p w:rsidR="000002B1" w:rsidRPr="000002B1" w:rsidRDefault="000002B1" w:rsidP="000002B1">
            <w:pPr>
              <w:autoSpaceDE w:val="0"/>
              <w:autoSpaceDN w:val="0"/>
              <w:adjustRightInd w:val="0"/>
              <w:rPr>
                <w:rFonts w:cs="Arial"/>
                <w:color w:val="000000"/>
                <w:sz w:val="18"/>
                <w:szCs w:val="18"/>
                <w:lang w:eastAsia="en-GB"/>
              </w:rPr>
            </w:pPr>
            <w:r w:rsidRPr="000002B1">
              <w:rPr>
                <w:rFonts w:cs="Arial"/>
                <w:color w:val="000000"/>
                <w:sz w:val="18"/>
                <w:szCs w:val="18"/>
                <w:lang w:eastAsia="en-GB"/>
              </w:rPr>
              <w:t>Identify:</w:t>
            </w:r>
          </w:p>
          <w:p w:rsidR="000002B1" w:rsidRPr="000002B1" w:rsidRDefault="000002B1" w:rsidP="000002B1">
            <w:pPr>
              <w:autoSpaceDE w:val="0"/>
              <w:autoSpaceDN w:val="0"/>
              <w:adjustRightInd w:val="0"/>
              <w:rPr>
                <w:rFonts w:cs="Arial"/>
                <w:color w:val="000000"/>
                <w:sz w:val="18"/>
                <w:szCs w:val="18"/>
                <w:lang w:eastAsia="en-GB"/>
              </w:rPr>
            </w:pPr>
            <w:r w:rsidRPr="000002B1">
              <w:rPr>
                <w:rFonts w:eastAsia="Wingdings-Regular" w:cs="Arial"/>
                <w:color w:val="104F76"/>
                <w:sz w:val="18"/>
                <w:szCs w:val="18"/>
                <w:lang w:eastAsia="en-GB"/>
              </w:rPr>
              <w:t xml:space="preserve"> </w:t>
            </w:r>
            <w:r w:rsidRPr="000002B1">
              <w:rPr>
                <w:rFonts w:cs="Arial"/>
                <w:color w:val="000000"/>
                <w:sz w:val="18"/>
                <w:szCs w:val="18"/>
                <w:lang w:eastAsia="en-GB"/>
              </w:rPr>
              <w:t>angles at a point and one whole turn (total 360</w:t>
            </w:r>
            <w:r w:rsidRPr="000002B1">
              <w:rPr>
                <w:rFonts w:cs="Arial"/>
                <w:color w:val="000000"/>
                <w:sz w:val="18"/>
                <w:szCs w:val="18"/>
                <w:vertAlign w:val="superscript"/>
                <w:lang w:eastAsia="en-GB"/>
              </w:rPr>
              <w:t>o</w:t>
            </w:r>
            <w:r w:rsidRPr="000002B1">
              <w:rPr>
                <w:rFonts w:cs="Arial"/>
                <w:color w:val="000000"/>
                <w:sz w:val="18"/>
                <w:szCs w:val="18"/>
                <w:lang w:eastAsia="en-GB"/>
              </w:rPr>
              <w:t>)</w:t>
            </w:r>
          </w:p>
          <w:p w:rsidR="000002B1" w:rsidRPr="000002B1" w:rsidRDefault="000002B1" w:rsidP="000002B1">
            <w:pPr>
              <w:autoSpaceDE w:val="0"/>
              <w:autoSpaceDN w:val="0"/>
              <w:adjustRightInd w:val="0"/>
              <w:rPr>
                <w:rFonts w:cs="Arial"/>
                <w:color w:val="000000"/>
                <w:sz w:val="18"/>
                <w:szCs w:val="18"/>
                <w:lang w:eastAsia="en-GB"/>
              </w:rPr>
            </w:pPr>
            <w:r w:rsidRPr="000002B1">
              <w:rPr>
                <w:rFonts w:eastAsia="Wingdings-Regular" w:cs="Arial"/>
                <w:color w:val="104F76"/>
                <w:sz w:val="18"/>
                <w:szCs w:val="18"/>
                <w:lang w:eastAsia="en-GB"/>
              </w:rPr>
              <w:t xml:space="preserve"> </w:t>
            </w:r>
            <w:r w:rsidRPr="000002B1">
              <w:rPr>
                <w:rFonts w:cs="Arial"/>
                <w:color w:val="000000"/>
                <w:sz w:val="18"/>
                <w:szCs w:val="18"/>
                <w:lang w:eastAsia="en-GB"/>
              </w:rPr>
              <w:t>angles at a point on a straight line and ½ a turn (total 180</w:t>
            </w:r>
            <w:r w:rsidRPr="000002B1">
              <w:rPr>
                <w:rFonts w:cs="Arial"/>
                <w:color w:val="000000"/>
                <w:sz w:val="18"/>
                <w:szCs w:val="18"/>
                <w:vertAlign w:val="superscript"/>
                <w:lang w:eastAsia="en-GB"/>
              </w:rPr>
              <w:t>o</w:t>
            </w:r>
            <w:r w:rsidRPr="000002B1">
              <w:rPr>
                <w:rFonts w:cs="Arial"/>
                <w:color w:val="000000"/>
                <w:sz w:val="18"/>
                <w:szCs w:val="18"/>
                <w:lang w:eastAsia="en-GB"/>
              </w:rPr>
              <w:t>)</w:t>
            </w:r>
          </w:p>
          <w:p w:rsidR="000002B1" w:rsidRPr="000002B1" w:rsidRDefault="000002B1" w:rsidP="000002B1">
            <w:pPr>
              <w:autoSpaceDE w:val="0"/>
              <w:autoSpaceDN w:val="0"/>
              <w:adjustRightInd w:val="0"/>
              <w:rPr>
                <w:rFonts w:cs="Arial"/>
                <w:color w:val="000000"/>
                <w:sz w:val="18"/>
                <w:szCs w:val="18"/>
                <w:lang w:eastAsia="en-GB"/>
              </w:rPr>
            </w:pPr>
            <w:r w:rsidRPr="000002B1">
              <w:rPr>
                <w:rFonts w:eastAsia="Wingdings-Regular" w:cs="Arial"/>
                <w:color w:val="104F76"/>
                <w:sz w:val="18"/>
                <w:szCs w:val="18"/>
                <w:lang w:eastAsia="en-GB"/>
              </w:rPr>
              <w:t xml:space="preserve"> </w:t>
            </w:r>
            <w:r w:rsidRPr="000002B1">
              <w:rPr>
                <w:rFonts w:cs="Arial"/>
                <w:color w:val="000000"/>
                <w:sz w:val="18"/>
                <w:szCs w:val="18"/>
                <w:lang w:eastAsia="en-GB"/>
              </w:rPr>
              <w:t>other multiples of 90</w:t>
            </w:r>
            <w:r w:rsidRPr="000002B1">
              <w:rPr>
                <w:rFonts w:cs="Arial"/>
                <w:color w:val="000000"/>
                <w:sz w:val="18"/>
                <w:szCs w:val="18"/>
                <w:vertAlign w:val="superscript"/>
                <w:lang w:eastAsia="en-GB"/>
              </w:rPr>
              <w:t>o</w:t>
            </w:r>
          </w:p>
          <w:p w:rsidR="00126FB1" w:rsidRPr="000002B1" w:rsidRDefault="000002B1" w:rsidP="000002B1">
            <w:pPr>
              <w:autoSpaceDE w:val="0"/>
              <w:autoSpaceDN w:val="0"/>
              <w:adjustRightInd w:val="0"/>
              <w:rPr>
                <w:rFonts w:ascii="ArialMT" w:hAnsi="ArialMT" w:cs="ArialMT"/>
                <w:color w:val="000000"/>
                <w:lang w:eastAsia="en-GB"/>
              </w:rPr>
            </w:pPr>
            <w:r w:rsidRPr="000002B1">
              <w:rPr>
                <w:rFonts w:eastAsia="Wingdings-Regular" w:cs="Arial"/>
                <w:color w:val="104F76"/>
                <w:sz w:val="18"/>
                <w:szCs w:val="18"/>
                <w:lang w:eastAsia="en-GB"/>
              </w:rPr>
              <w:t>U</w:t>
            </w:r>
            <w:r w:rsidRPr="000002B1">
              <w:rPr>
                <w:rFonts w:cs="Arial"/>
                <w:color w:val="000000"/>
                <w:sz w:val="18"/>
                <w:szCs w:val="18"/>
                <w:lang w:eastAsia="en-GB"/>
              </w:rPr>
              <w:t>se the properties of rectangles to deduce related facts and find missing lengths and angles. Distinguish between regular and irregular polygons based on reasoning about equal sides and angles.</w:t>
            </w:r>
          </w:p>
        </w:tc>
        <w:tc>
          <w:tcPr>
            <w:tcW w:w="3280" w:type="dxa"/>
            <w:gridSpan w:val="3"/>
            <w:tcBorders>
              <w:top w:val="nil"/>
              <w:left w:val="nil"/>
              <w:bottom w:val="single" w:sz="4" w:space="0" w:color="auto"/>
              <w:right w:val="single" w:sz="4" w:space="0" w:color="auto"/>
            </w:tcBorders>
            <w:shd w:val="clear" w:color="auto" w:fill="auto"/>
          </w:tcPr>
          <w:p w:rsidR="000002B1" w:rsidRPr="000002B1" w:rsidRDefault="00126FB1" w:rsidP="000002B1">
            <w:pPr>
              <w:rPr>
                <w:rFonts w:cs="Arial"/>
                <w:sz w:val="18"/>
                <w:szCs w:val="18"/>
                <w:lang w:val="en-US"/>
              </w:rPr>
            </w:pPr>
            <w:r w:rsidRPr="000002B1">
              <w:rPr>
                <w:rFonts w:cs="Arial"/>
                <w:sz w:val="18"/>
                <w:szCs w:val="18"/>
                <w:lang w:val="en-US"/>
              </w:rPr>
              <w:t> </w:t>
            </w:r>
            <w:r w:rsidR="000002B1" w:rsidRPr="000002B1">
              <w:rPr>
                <w:rFonts w:cs="Arial"/>
                <w:sz w:val="18"/>
                <w:szCs w:val="18"/>
                <w:lang w:val="en-US"/>
              </w:rPr>
              <w:t>I</w:t>
            </w:r>
            <w:proofErr w:type="spellStart"/>
            <w:r w:rsidR="000002B1" w:rsidRPr="000002B1">
              <w:rPr>
                <w:rFonts w:cs="Arial"/>
                <w:sz w:val="18"/>
                <w:szCs w:val="18"/>
              </w:rPr>
              <w:t>dentify</w:t>
            </w:r>
            <w:proofErr w:type="spellEnd"/>
            <w:r w:rsidR="000002B1" w:rsidRPr="000002B1">
              <w:rPr>
                <w:rFonts w:cs="Arial"/>
                <w:sz w:val="18"/>
                <w:szCs w:val="18"/>
              </w:rPr>
              <w:t>, describe and represent the position of a shape following a reflection or translation, using the appropriate language, and know that the shape has not changed</w:t>
            </w:r>
            <w:r w:rsidR="000002B1">
              <w:rPr>
                <w:sz w:val="23"/>
                <w:szCs w:val="23"/>
              </w:rPr>
              <w:t xml:space="preserve">. </w:t>
            </w:r>
          </w:p>
          <w:p w:rsidR="00126FB1" w:rsidRPr="00126FB1" w:rsidRDefault="00126FB1" w:rsidP="00126FB1">
            <w:pPr>
              <w:rPr>
                <w:rFonts w:cs="Arial"/>
                <w:sz w:val="18"/>
                <w:szCs w:val="18"/>
                <w:lang w:val="en-US"/>
              </w:rPr>
            </w:pPr>
          </w:p>
        </w:tc>
        <w:tc>
          <w:tcPr>
            <w:tcW w:w="3280" w:type="dxa"/>
            <w:gridSpan w:val="3"/>
            <w:tcBorders>
              <w:top w:val="nil"/>
              <w:left w:val="nil"/>
              <w:bottom w:val="single" w:sz="4" w:space="0" w:color="auto"/>
              <w:right w:val="single" w:sz="4" w:space="0" w:color="auto"/>
            </w:tcBorders>
            <w:shd w:val="clear" w:color="auto" w:fill="auto"/>
          </w:tcPr>
          <w:p w:rsidR="000002B1" w:rsidRPr="000002B1" w:rsidRDefault="000002B1" w:rsidP="000002B1">
            <w:pPr>
              <w:rPr>
                <w:rFonts w:cs="Arial"/>
                <w:sz w:val="18"/>
                <w:szCs w:val="18"/>
                <w:lang w:val="en-US"/>
              </w:rPr>
            </w:pPr>
            <w:r w:rsidRPr="000002B1">
              <w:rPr>
                <w:rFonts w:cs="Arial"/>
                <w:sz w:val="18"/>
                <w:szCs w:val="18"/>
                <w:lang w:val="en-US"/>
              </w:rPr>
              <w:t>S</w:t>
            </w:r>
            <w:proofErr w:type="spellStart"/>
            <w:r w:rsidRPr="000002B1">
              <w:rPr>
                <w:sz w:val="18"/>
                <w:szCs w:val="18"/>
              </w:rPr>
              <w:t>olve</w:t>
            </w:r>
            <w:proofErr w:type="spellEnd"/>
            <w:r w:rsidRPr="000002B1">
              <w:rPr>
                <w:sz w:val="18"/>
                <w:szCs w:val="18"/>
              </w:rPr>
              <w:t xml:space="preserve"> comparison, sum and difference problems using information presented in a line graph. Complete, read and interpret information in tables, including timetables</w:t>
            </w:r>
            <w:r>
              <w:rPr>
                <w:sz w:val="23"/>
                <w:szCs w:val="23"/>
              </w:rPr>
              <w:t xml:space="preserve">. </w:t>
            </w:r>
          </w:p>
          <w:p w:rsidR="00126FB1" w:rsidRPr="00126FB1" w:rsidRDefault="00126FB1" w:rsidP="00126FB1">
            <w:pPr>
              <w:rPr>
                <w:rFonts w:cs="Arial"/>
                <w:sz w:val="18"/>
                <w:szCs w:val="18"/>
                <w:lang w:val="en-US"/>
              </w:rPr>
            </w:pPr>
          </w:p>
        </w:tc>
      </w:tr>
      <w:tr w:rsidR="00126FB1" w:rsidRPr="00126FB1" w:rsidTr="00126FB1">
        <w:trPr>
          <w:gridBefore w:val="1"/>
          <w:gridAfter w:val="1"/>
          <w:wBefore w:w="225" w:type="dxa"/>
          <w:wAfter w:w="63" w:type="dxa"/>
          <w:trHeight w:val="1770"/>
        </w:trPr>
        <w:tc>
          <w:tcPr>
            <w:tcW w:w="1900" w:type="dxa"/>
            <w:gridSpan w:val="2"/>
            <w:vMerge/>
            <w:tcBorders>
              <w:top w:val="nil"/>
              <w:left w:val="single" w:sz="12" w:space="0" w:color="auto"/>
              <w:bottom w:val="single" w:sz="12" w:space="0" w:color="000000"/>
              <w:right w:val="nil"/>
            </w:tcBorders>
            <w:vAlign w:val="center"/>
          </w:tcPr>
          <w:p w:rsidR="00126FB1" w:rsidRPr="00126FB1" w:rsidRDefault="00126FB1" w:rsidP="00126FB1">
            <w:pPr>
              <w:rPr>
                <w:rFonts w:cs="Arial"/>
                <w:b/>
                <w:bCs/>
                <w:lang w:val="en-US"/>
              </w:rPr>
            </w:pPr>
            <w:permStart w:id="495066224" w:edGrp="everyone" w:colFirst="2" w:colLast="2"/>
            <w:permStart w:id="343293115" w:edGrp="everyone" w:colFirst="3" w:colLast="3"/>
            <w:permStart w:id="28454357" w:edGrp="everyone" w:colFirst="4" w:colLast="4"/>
            <w:permStart w:id="1538798994" w:edGrp="everyone" w:colFirst="5" w:colLast="5"/>
            <w:permEnd w:id="782269872"/>
            <w:permEnd w:id="572874625"/>
            <w:permEnd w:id="1464864807"/>
            <w:permEnd w:id="110647118"/>
          </w:p>
        </w:tc>
        <w:tc>
          <w:tcPr>
            <w:tcW w:w="460" w:type="dxa"/>
            <w:gridSpan w:val="3"/>
            <w:tcBorders>
              <w:top w:val="nil"/>
              <w:left w:val="single" w:sz="12" w:space="0" w:color="auto"/>
              <w:bottom w:val="single" w:sz="12" w:space="0" w:color="auto"/>
              <w:right w:val="single" w:sz="12" w:space="0" w:color="auto"/>
            </w:tcBorders>
            <w:shd w:val="clear" w:color="auto" w:fill="auto"/>
            <w:vAlign w:val="center"/>
          </w:tcPr>
          <w:p w:rsidR="00126FB1" w:rsidRPr="00126FB1" w:rsidRDefault="00126FB1" w:rsidP="00126FB1">
            <w:pPr>
              <w:jc w:val="center"/>
              <w:rPr>
                <w:rFonts w:cs="Arial"/>
                <w:b/>
                <w:bCs/>
                <w:lang w:val="en-US"/>
              </w:rPr>
            </w:pPr>
            <w:r w:rsidRPr="00126FB1">
              <w:rPr>
                <w:rFonts w:cs="Arial"/>
                <w:b/>
                <w:bCs/>
                <w:lang w:val="en-US"/>
              </w:rPr>
              <w:t>Y6</w:t>
            </w:r>
          </w:p>
        </w:tc>
        <w:tc>
          <w:tcPr>
            <w:tcW w:w="3280" w:type="dxa"/>
            <w:gridSpan w:val="3"/>
            <w:tcBorders>
              <w:top w:val="single" w:sz="12" w:space="0" w:color="auto"/>
              <w:left w:val="nil"/>
              <w:bottom w:val="single" w:sz="18" w:space="0" w:color="auto"/>
              <w:right w:val="single" w:sz="4" w:space="0" w:color="auto"/>
            </w:tcBorders>
            <w:shd w:val="clear" w:color="auto" w:fill="auto"/>
          </w:tcPr>
          <w:p w:rsidR="008B50CF" w:rsidRPr="000A1087" w:rsidRDefault="00126FB1" w:rsidP="000A1087">
            <w:pPr>
              <w:rPr>
                <w:rFonts w:cs="Arial"/>
                <w:sz w:val="18"/>
                <w:szCs w:val="18"/>
                <w:lang w:val="en-US"/>
              </w:rPr>
            </w:pPr>
            <w:r w:rsidRPr="00126FB1">
              <w:rPr>
                <w:rFonts w:cs="Arial"/>
                <w:sz w:val="18"/>
                <w:szCs w:val="18"/>
                <w:lang w:val="en-US"/>
              </w:rPr>
              <w:t> </w:t>
            </w:r>
            <w:r w:rsidR="000A1087" w:rsidRPr="000A1087">
              <w:rPr>
                <w:rFonts w:cs="Arial"/>
                <w:sz w:val="18"/>
                <w:szCs w:val="18"/>
                <w:lang w:val="en-US"/>
              </w:rPr>
              <w:t>S</w:t>
            </w:r>
            <w:proofErr w:type="spellStart"/>
            <w:r w:rsidR="008B50CF" w:rsidRPr="000A1087">
              <w:rPr>
                <w:sz w:val="18"/>
                <w:szCs w:val="18"/>
              </w:rPr>
              <w:t>olve</w:t>
            </w:r>
            <w:proofErr w:type="spellEnd"/>
            <w:r w:rsidR="008B50CF" w:rsidRPr="000A1087">
              <w:rPr>
                <w:sz w:val="18"/>
                <w:szCs w:val="18"/>
              </w:rPr>
              <w:t xml:space="preserve"> problems involving the calculation and conversion of units of measure, using decimal notation up to three decimal places where appropriate. Use, read, write and convert between standard units, converting measurements of length, mass, volume and time from a smaller unit of measure to a larger unit, and vice versa, using decimal notation to up to three decimal places. Convert between miles and kilometres. Recognise that shapes with the same areas can have diff</w:t>
            </w:r>
            <w:r w:rsidR="000A1087" w:rsidRPr="000A1087">
              <w:rPr>
                <w:sz w:val="18"/>
                <w:szCs w:val="18"/>
              </w:rPr>
              <w:t>erent perimeters and vice versa. R</w:t>
            </w:r>
            <w:r w:rsidR="008B50CF" w:rsidRPr="000A1087">
              <w:rPr>
                <w:sz w:val="18"/>
                <w:szCs w:val="18"/>
              </w:rPr>
              <w:t>ecognise when it is possible to use formula</w:t>
            </w:r>
            <w:r w:rsidR="000A1087" w:rsidRPr="000A1087">
              <w:rPr>
                <w:sz w:val="18"/>
                <w:szCs w:val="18"/>
              </w:rPr>
              <w:t>e for area and volume of shapes. C</w:t>
            </w:r>
            <w:r w:rsidR="008B50CF" w:rsidRPr="000A1087">
              <w:rPr>
                <w:sz w:val="18"/>
                <w:szCs w:val="18"/>
              </w:rPr>
              <w:t xml:space="preserve">alculate the area </w:t>
            </w:r>
            <w:r w:rsidR="000A1087" w:rsidRPr="000A1087">
              <w:rPr>
                <w:sz w:val="18"/>
                <w:szCs w:val="18"/>
              </w:rPr>
              <w:t>of parallelograms and triangles. C</w:t>
            </w:r>
            <w:r w:rsidR="008B50CF" w:rsidRPr="000A1087">
              <w:rPr>
                <w:sz w:val="18"/>
                <w:szCs w:val="18"/>
              </w:rPr>
              <w:t>alculate, estimate and compare volume of cubes and cuboids using standard units, including cubic centimetres (cm</w:t>
            </w:r>
            <w:r w:rsidR="008B50CF" w:rsidRPr="000A1087">
              <w:rPr>
                <w:position w:val="8"/>
                <w:sz w:val="18"/>
                <w:szCs w:val="18"/>
                <w:vertAlign w:val="superscript"/>
              </w:rPr>
              <w:t>3</w:t>
            </w:r>
            <w:r w:rsidR="008B50CF" w:rsidRPr="000A1087">
              <w:rPr>
                <w:sz w:val="18"/>
                <w:szCs w:val="18"/>
              </w:rPr>
              <w:t>) and cubic metres (m</w:t>
            </w:r>
            <w:r w:rsidR="008B50CF" w:rsidRPr="000A1087">
              <w:rPr>
                <w:position w:val="8"/>
                <w:sz w:val="18"/>
                <w:szCs w:val="18"/>
                <w:vertAlign w:val="superscript"/>
              </w:rPr>
              <w:t>3</w:t>
            </w:r>
            <w:r w:rsidR="008B50CF" w:rsidRPr="000A1087">
              <w:rPr>
                <w:sz w:val="18"/>
                <w:szCs w:val="18"/>
              </w:rPr>
              <w:t>), and extending to other units [for example, mm</w:t>
            </w:r>
            <w:r w:rsidR="008B50CF" w:rsidRPr="000A1087">
              <w:rPr>
                <w:position w:val="8"/>
                <w:sz w:val="18"/>
                <w:szCs w:val="18"/>
                <w:vertAlign w:val="superscript"/>
              </w:rPr>
              <w:t xml:space="preserve">3 </w:t>
            </w:r>
            <w:r w:rsidR="008B50CF" w:rsidRPr="000A1087">
              <w:rPr>
                <w:sz w:val="18"/>
                <w:szCs w:val="18"/>
              </w:rPr>
              <w:t>and km</w:t>
            </w:r>
            <w:r w:rsidR="008B50CF" w:rsidRPr="000A1087">
              <w:rPr>
                <w:position w:val="8"/>
                <w:sz w:val="18"/>
                <w:szCs w:val="18"/>
                <w:vertAlign w:val="superscript"/>
              </w:rPr>
              <w:t>3</w:t>
            </w:r>
            <w:r w:rsidR="008B50CF" w:rsidRPr="000A1087">
              <w:rPr>
                <w:sz w:val="18"/>
                <w:szCs w:val="18"/>
              </w:rPr>
              <w:t xml:space="preserve">]. </w:t>
            </w:r>
          </w:p>
          <w:p w:rsidR="00126FB1" w:rsidRPr="00126FB1" w:rsidRDefault="00126FB1" w:rsidP="00126FB1">
            <w:pPr>
              <w:rPr>
                <w:rFonts w:cs="Arial"/>
                <w:sz w:val="18"/>
                <w:szCs w:val="18"/>
                <w:lang w:val="en-US"/>
              </w:rPr>
            </w:pPr>
          </w:p>
        </w:tc>
        <w:tc>
          <w:tcPr>
            <w:tcW w:w="3280" w:type="dxa"/>
            <w:gridSpan w:val="3"/>
            <w:tcBorders>
              <w:top w:val="single" w:sz="12" w:space="0" w:color="auto"/>
              <w:left w:val="nil"/>
              <w:bottom w:val="single" w:sz="18" w:space="0" w:color="auto"/>
              <w:right w:val="single" w:sz="4" w:space="0" w:color="auto"/>
            </w:tcBorders>
            <w:shd w:val="clear" w:color="auto" w:fill="auto"/>
          </w:tcPr>
          <w:p w:rsidR="000A1087" w:rsidRPr="000A1087" w:rsidRDefault="00126FB1" w:rsidP="000A1087">
            <w:pPr>
              <w:rPr>
                <w:rFonts w:cs="Arial"/>
                <w:sz w:val="18"/>
                <w:szCs w:val="18"/>
                <w:lang w:val="en-US"/>
              </w:rPr>
            </w:pPr>
            <w:r w:rsidRPr="00126FB1">
              <w:rPr>
                <w:rFonts w:cs="Arial"/>
                <w:sz w:val="18"/>
                <w:szCs w:val="18"/>
                <w:lang w:val="en-US"/>
              </w:rPr>
              <w:t> </w:t>
            </w:r>
            <w:r w:rsidR="000A1087" w:rsidRPr="000A1087">
              <w:rPr>
                <w:rFonts w:cs="Arial"/>
                <w:sz w:val="18"/>
                <w:szCs w:val="18"/>
                <w:lang w:val="en-US"/>
              </w:rPr>
              <w:t>D</w:t>
            </w:r>
            <w:r w:rsidR="000A1087" w:rsidRPr="000A1087">
              <w:rPr>
                <w:sz w:val="18"/>
                <w:szCs w:val="18"/>
              </w:rPr>
              <w:t xml:space="preserve">raw 2-D shapes using given dimensions and angles. Recognise, describe and build simple 3-D shapes, including making nets. Compare and classify geometric shapes based on their properties and sizes and find unknown angles in any triangles, quadrilaterals, and regular polygons. Illustrate and name parts of circles, including radius, diameter and circumference and know that the diameter is twice the radius. Recognise angles where they meet at a point, are on a straight line, or are vertically opposite, and find missing angles. </w:t>
            </w:r>
          </w:p>
          <w:p w:rsidR="00126FB1" w:rsidRPr="00126FB1" w:rsidRDefault="00126FB1" w:rsidP="00126FB1">
            <w:pPr>
              <w:rPr>
                <w:rFonts w:cs="Arial"/>
                <w:sz w:val="18"/>
                <w:szCs w:val="18"/>
                <w:lang w:val="en-US"/>
              </w:rPr>
            </w:pPr>
          </w:p>
        </w:tc>
        <w:tc>
          <w:tcPr>
            <w:tcW w:w="3280" w:type="dxa"/>
            <w:gridSpan w:val="3"/>
            <w:tcBorders>
              <w:top w:val="single" w:sz="12" w:space="0" w:color="auto"/>
              <w:left w:val="nil"/>
              <w:bottom w:val="single" w:sz="18" w:space="0" w:color="auto"/>
              <w:right w:val="single" w:sz="4" w:space="0" w:color="auto"/>
            </w:tcBorders>
            <w:shd w:val="clear" w:color="auto" w:fill="auto"/>
          </w:tcPr>
          <w:p w:rsidR="000A1087" w:rsidRPr="000A1087" w:rsidRDefault="00126FB1" w:rsidP="000A1087">
            <w:pPr>
              <w:rPr>
                <w:rFonts w:cs="Arial"/>
                <w:sz w:val="18"/>
                <w:szCs w:val="18"/>
                <w:lang w:val="en-US"/>
              </w:rPr>
            </w:pPr>
            <w:r w:rsidRPr="00126FB1">
              <w:rPr>
                <w:rFonts w:cs="Arial"/>
                <w:sz w:val="18"/>
                <w:szCs w:val="18"/>
                <w:lang w:val="en-US"/>
              </w:rPr>
              <w:t> </w:t>
            </w:r>
            <w:r w:rsidR="000A1087" w:rsidRPr="000A1087">
              <w:rPr>
                <w:rFonts w:cs="Arial"/>
                <w:sz w:val="18"/>
                <w:szCs w:val="18"/>
                <w:lang w:val="en-US"/>
              </w:rPr>
              <w:t>D</w:t>
            </w:r>
            <w:r w:rsidR="000A1087" w:rsidRPr="000A1087">
              <w:rPr>
                <w:sz w:val="18"/>
                <w:szCs w:val="18"/>
              </w:rPr>
              <w:t xml:space="preserve">escribe positions on the full coordinate grid (all four quadrants). Draw and translate simple shapes on the coordinate plane, and reflect them in the axes. </w:t>
            </w:r>
          </w:p>
          <w:p w:rsidR="00126FB1" w:rsidRPr="00126FB1" w:rsidRDefault="00126FB1" w:rsidP="00126FB1">
            <w:pPr>
              <w:rPr>
                <w:rFonts w:cs="Arial"/>
                <w:sz w:val="18"/>
                <w:szCs w:val="18"/>
                <w:lang w:val="en-US"/>
              </w:rPr>
            </w:pPr>
          </w:p>
        </w:tc>
        <w:tc>
          <w:tcPr>
            <w:tcW w:w="3280" w:type="dxa"/>
            <w:gridSpan w:val="3"/>
            <w:tcBorders>
              <w:top w:val="single" w:sz="12" w:space="0" w:color="auto"/>
              <w:left w:val="nil"/>
              <w:bottom w:val="single" w:sz="18" w:space="0" w:color="auto"/>
              <w:right w:val="single" w:sz="4" w:space="0" w:color="auto"/>
            </w:tcBorders>
            <w:shd w:val="clear" w:color="auto" w:fill="auto"/>
          </w:tcPr>
          <w:p w:rsidR="000A1087" w:rsidRPr="000A1087" w:rsidRDefault="00126FB1" w:rsidP="000A1087">
            <w:pPr>
              <w:rPr>
                <w:rFonts w:cs="Arial"/>
                <w:sz w:val="18"/>
                <w:szCs w:val="18"/>
                <w:lang w:val="en-US"/>
              </w:rPr>
            </w:pPr>
            <w:r w:rsidRPr="00126FB1">
              <w:rPr>
                <w:rFonts w:cs="Arial"/>
                <w:sz w:val="18"/>
                <w:szCs w:val="18"/>
                <w:lang w:val="en-US"/>
              </w:rPr>
              <w:t> </w:t>
            </w:r>
            <w:r w:rsidR="000A1087" w:rsidRPr="000A1087">
              <w:rPr>
                <w:rFonts w:cs="Arial"/>
                <w:sz w:val="18"/>
                <w:szCs w:val="18"/>
                <w:lang w:val="en-US"/>
              </w:rPr>
              <w:t>I</w:t>
            </w:r>
            <w:proofErr w:type="spellStart"/>
            <w:r w:rsidR="000A1087" w:rsidRPr="000A1087">
              <w:rPr>
                <w:sz w:val="18"/>
                <w:szCs w:val="18"/>
              </w:rPr>
              <w:t>nterpret</w:t>
            </w:r>
            <w:proofErr w:type="spellEnd"/>
            <w:r w:rsidR="000A1087" w:rsidRPr="000A1087">
              <w:rPr>
                <w:sz w:val="18"/>
                <w:szCs w:val="18"/>
              </w:rPr>
              <w:t xml:space="preserve"> and construct pie charts and line graphs and use these to solve problems. Calculate and interpret the mean as an average. </w:t>
            </w:r>
          </w:p>
          <w:p w:rsidR="00126FB1" w:rsidRPr="00126FB1" w:rsidRDefault="00126FB1" w:rsidP="00126FB1">
            <w:pPr>
              <w:rPr>
                <w:rFonts w:cs="Arial"/>
                <w:sz w:val="18"/>
                <w:szCs w:val="18"/>
                <w:lang w:val="en-US"/>
              </w:rPr>
            </w:pPr>
          </w:p>
        </w:tc>
      </w:tr>
      <w:permEnd w:id="495066224"/>
      <w:permEnd w:id="343293115"/>
      <w:permEnd w:id="28454357"/>
      <w:permEnd w:id="1538798994"/>
    </w:tbl>
    <w:p w:rsidR="00331C6D" w:rsidRDefault="00331C6D"/>
    <w:sectPr w:rsidR="00331C6D" w:rsidSect="00F31BA0">
      <w:headerReference w:type="even" r:id="rId6"/>
      <w:headerReference w:type="default" r:id="rId7"/>
      <w:footerReference w:type="default" r:id="rId8"/>
      <w:headerReference w:type="first" r:id="rId9"/>
      <w:pgSz w:w="16840" w:h="11907" w:orient="landscape" w:code="9"/>
      <w:pgMar w:top="540" w:right="880" w:bottom="540" w:left="9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391" w:rsidRDefault="00A84391">
      <w:r>
        <w:separator/>
      </w:r>
    </w:p>
  </w:endnote>
  <w:endnote w:type="continuationSeparator" w:id="0">
    <w:p w:rsidR="00A84391" w:rsidRDefault="00A8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521" w:rsidRPr="009A7478" w:rsidRDefault="00071521">
    <w:pPr>
      <w:pStyle w:val="Footer"/>
      <w:rPr>
        <w:b/>
        <w:i/>
        <w:sz w:val="22"/>
        <w:szCs w:val="22"/>
      </w:rPr>
    </w:pPr>
    <w:r w:rsidRPr="009A7478">
      <w:rPr>
        <w:b/>
        <w:i/>
        <w:sz w:val="22"/>
        <w:szCs w:val="22"/>
      </w:rPr>
      <w:t>Fluency in manipulating numbers, Reasoning, and Problem Solving underpin all learning in mathematics</w:t>
    </w:r>
    <w:r>
      <w:rPr>
        <w:b/>
        <w:i/>
        <w:sz w:val="22"/>
        <w:szCs w:val="22"/>
      </w:rPr>
      <w:t xml:space="preserve">          </w:t>
    </w:r>
    <w:r>
      <w:rPr>
        <w:rFonts w:cs="Arial"/>
        <w:b/>
        <w:i/>
        <w:sz w:val="22"/>
        <w:szCs w:val="22"/>
      </w:rPr>
      <w:t>©</w:t>
    </w:r>
    <w:r>
      <w:rPr>
        <w:b/>
        <w:i/>
        <w:sz w:val="22"/>
        <w:szCs w:val="22"/>
      </w:rPr>
      <w:t xml:space="preserve"> Cambridgeshire CC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391" w:rsidRDefault="00A84391">
      <w:r>
        <w:separator/>
      </w:r>
    </w:p>
  </w:footnote>
  <w:footnote w:type="continuationSeparator" w:id="0">
    <w:p w:rsidR="00A84391" w:rsidRDefault="00A84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521" w:rsidRDefault="007957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717pt;height:46.25pt;rotation:315;z-index:-251658752;mso-position-horizontal:center;mso-position-horizontal-relative:margin;mso-position-vertical:center;mso-position-vertical-relative:margin" o:allowincell="f" fillcolor="silver" stroked="f">
          <v:fill opacity=".5"/>
          <v:textpath style="font-family:&quot;Arial&quot;;font-size:1pt" string="Fluency, Reasoning, Problem Solvin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521" w:rsidRPr="00693F95" w:rsidRDefault="00071521">
    <w:pPr>
      <w:pStyle w:val="Header"/>
      <w:rPr>
        <w:b/>
        <w:i/>
        <w:sz w:val="20"/>
        <w:szCs w:val="20"/>
      </w:rPr>
    </w:pPr>
    <w:r w:rsidRPr="00693F95">
      <w:rPr>
        <w:b/>
        <w:i/>
        <w:sz w:val="20"/>
        <w:szCs w:val="20"/>
        <w:lang w:val="en-US"/>
      </w:rPr>
      <w:t xml:space="preserve">Mathematics is a creative and highly inter-connected discipline . . . </w:t>
    </w:r>
    <w:r w:rsidR="00795744">
      <w:rPr>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17pt;height:46.25pt;rotation:315;z-index:-251657728;mso-position-horizontal:center;mso-position-horizontal-relative:margin;mso-position-vertical:center;mso-position-vertical-relative:margin" o:allowincell="f" fillcolor="silver" stroked="f">
          <v:fill opacity=".5"/>
          <v:textpath style="font-family:&quot;Arial&quot;;font-size:1pt" string="Fluency, Reasoning, Problem Solving"/>
          <w10:wrap anchorx="margin" anchory="margin"/>
        </v:shape>
      </w:pict>
    </w:r>
    <w:r w:rsidRPr="00693F95">
      <w:rPr>
        <w:b/>
        <w:i/>
        <w:sz w:val="20"/>
        <w:szCs w:val="20"/>
        <w:lang w:val="en-US"/>
      </w:rPr>
      <w:t xml:space="preserve"> It is essential to everyday life.  </w:t>
    </w:r>
    <w:r w:rsidRPr="00693F95">
      <w:rPr>
        <w:b/>
        <w:i/>
        <w:sz w:val="20"/>
        <w:szCs w:val="20"/>
      </w:rPr>
      <w:t>A high-quality mathematics education provides a foundation for understanding the world, the ability to reason mathematically, an appreciation of the beauty and power of mathematics, and a sense of enjoyment and curiosity about the subject.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521" w:rsidRDefault="007957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17pt;height:46.25pt;rotation:315;z-index:-251659776;mso-position-horizontal:center;mso-position-horizontal-relative:margin;mso-position-vertical:center;mso-position-vertical-relative:margin" o:allowincell="f" fillcolor="silver" stroked="f">
          <v:fill opacity=".5"/>
          <v:textpath style="font-family:&quot;Arial&quot;;font-size:1pt" string="Fluency, Reasoning, Problem Solving"/>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d8+0mgJSLJDkZDghIWaMdYxbCA=" w:salt="aaruf8fNr8UqHJAherUYSA=="/>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C6D"/>
    <w:rsid w:val="000002B1"/>
    <w:rsid w:val="000023CC"/>
    <w:rsid w:val="00003B0E"/>
    <w:rsid w:val="00071521"/>
    <w:rsid w:val="000A1087"/>
    <w:rsid w:val="000D0CE1"/>
    <w:rsid w:val="000E23A7"/>
    <w:rsid w:val="000F4C78"/>
    <w:rsid w:val="001024B7"/>
    <w:rsid w:val="00126FB1"/>
    <w:rsid w:val="00176093"/>
    <w:rsid w:val="00184CEA"/>
    <w:rsid w:val="001C48FB"/>
    <w:rsid w:val="00265D44"/>
    <w:rsid w:val="00292312"/>
    <w:rsid w:val="002B32BB"/>
    <w:rsid w:val="00315E71"/>
    <w:rsid w:val="00327B47"/>
    <w:rsid w:val="00331C6D"/>
    <w:rsid w:val="00356B08"/>
    <w:rsid w:val="003776D2"/>
    <w:rsid w:val="003C2ADD"/>
    <w:rsid w:val="003C3F02"/>
    <w:rsid w:val="003D137A"/>
    <w:rsid w:val="004168DE"/>
    <w:rsid w:val="00447CC7"/>
    <w:rsid w:val="004C02B8"/>
    <w:rsid w:val="004C3D5C"/>
    <w:rsid w:val="005061F0"/>
    <w:rsid w:val="00553064"/>
    <w:rsid w:val="00570519"/>
    <w:rsid w:val="00682156"/>
    <w:rsid w:val="00693F95"/>
    <w:rsid w:val="00795744"/>
    <w:rsid w:val="007A5CC3"/>
    <w:rsid w:val="007E1768"/>
    <w:rsid w:val="007E7F7F"/>
    <w:rsid w:val="008271E2"/>
    <w:rsid w:val="00886523"/>
    <w:rsid w:val="008910C0"/>
    <w:rsid w:val="008B05A4"/>
    <w:rsid w:val="008B4C02"/>
    <w:rsid w:val="008B50CF"/>
    <w:rsid w:val="00950EE7"/>
    <w:rsid w:val="009A7478"/>
    <w:rsid w:val="009B0EF6"/>
    <w:rsid w:val="00A84391"/>
    <w:rsid w:val="00A846EE"/>
    <w:rsid w:val="00AE4CDF"/>
    <w:rsid w:val="00B365FD"/>
    <w:rsid w:val="00B53243"/>
    <w:rsid w:val="00BF029C"/>
    <w:rsid w:val="00C16FA1"/>
    <w:rsid w:val="00C2677C"/>
    <w:rsid w:val="00C63F29"/>
    <w:rsid w:val="00CE66E1"/>
    <w:rsid w:val="00DA11A6"/>
    <w:rsid w:val="00E37553"/>
    <w:rsid w:val="00E62B9C"/>
    <w:rsid w:val="00E77CC0"/>
    <w:rsid w:val="00F020AA"/>
    <w:rsid w:val="00F133B2"/>
    <w:rsid w:val="00F31BA0"/>
    <w:rsid w:val="00FD4739"/>
    <w:rsid w:val="00FD57B2"/>
    <w:rsid w:val="00FE6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DD130437-3B89-4FFA-B4BC-177631F8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2BB"/>
    <w:rPr>
      <w:rFonts w:ascii="Arial" w:hAnsi="Arial"/>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1C6D"/>
    <w:pPr>
      <w:tabs>
        <w:tab w:val="center" w:pos="4320"/>
        <w:tab w:val="right" w:pos="8640"/>
      </w:tabs>
    </w:pPr>
  </w:style>
  <w:style w:type="paragraph" w:styleId="Footer">
    <w:name w:val="footer"/>
    <w:basedOn w:val="Normal"/>
    <w:rsid w:val="00331C6D"/>
    <w:pPr>
      <w:tabs>
        <w:tab w:val="center" w:pos="4320"/>
        <w:tab w:val="right" w:pos="8640"/>
      </w:tabs>
    </w:pPr>
  </w:style>
  <w:style w:type="paragraph" w:customStyle="1" w:styleId="Default">
    <w:name w:val="Default"/>
    <w:rsid w:val="00E3755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303826">
      <w:bodyDiv w:val="1"/>
      <w:marLeft w:val="0"/>
      <w:marRight w:val="0"/>
      <w:marTop w:val="0"/>
      <w:marBottom w:val="0"/>
      <w:divBdr>
        <w:top w:val="none" w:sz="0" w:space="0" w:color="auto"/>
        <w:left w:val="none" w:sz="0" w:space="0" w:color="auto"/>
        <w:bottom w:val="none" w:sz="0" w:space="0" w:color="auto"/>
        <w:right w:val="none" w:sz="0" w:space="0" w:color="auto"/>
      </w:divBdr>
    </w:div>
    <w:div w:id="675620585">
      <w:bodyDiv w:val="1"/>
      <w:marLeft w:val="0"/>
      <w:marRight w:val="0"/>
      <w:marTop w:val="0"/>
      <w:marBottom w:val="0"/>
      <w:divBdr>
        <w:top w:val="none" w:sz="0" w:space="0" w:color="auto"/>
        <w:left w:val="none" w:sz="0" w:space="0" w:color="auto"/>
        <w:bottom w:val="none" w:sz="0" w:space="0" w:color="auto"/>
        <w:right w:val="none" w:sz="0" w:space="0" w:color="auto"/>
      </w:divBdr>
    </w:div>
    <w:div w:id="1081485692">
      <w:bodyDiv w:val="1"/>
      <w:marLeft w:val="0"/>
      <w:marRight w:val="0"/>
      <w:marTop w:val="0"/>
      <w:marBottom w:val="0"/>
      <w:divBdr>
        <w:top w:val="none" w:sz="0" w:space="0" w:color="auto"/>
        <w:left w:val="none" w:sz="0" w:space="0" w:color="auto"/>
        <w:bottom w:val="none" w:sz="0" w:space="0" w:color="auto"/>
        <w:right w:val="none" w:sz="0" w:space="0" w:color="auto"/>
      </w:divBdr>
    </w:div>
    <w:div w:id="1354527925">
      <w:bodyDiv w:val="1"/>
      <w:marLeft w:val="0"/>
      <w:marRight w:val="0"/>
      <w:marTop w:val="0"/>
      <w:marBottom w:val="0"/>
      <w:divBdr>
        <w:top w:val="none" w:sz="0" w:space="0" w:color="auto"/>
        <w:left w:val="none" w:sz="0" w:space="0" w:color="auto"/>
        <w:bottom w:val="none" w:sz="0" w:space="0" w:color="auto"/>
        <w:right w:val="none" w:sz="0" w:space="0" w:color="auto"/>
      </w:divBdr>
    </w:div>
    <w:div w:id="163371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2672</Words>
  <Characters>15231</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XXX School Curriculum: Mathematics</vt:lpstr>
    </vt:vector>
  </TitlesOfParts>
  <Company>Cambridgeshire County Council</Company>
  <LinksUpToDate>false</LinksUpToDate>
  <CharactersWithSpaces>17868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School Curriculum: Mathematics</dc:title>
  <dc:creator>Jane Crowden</dc:creator>
  <cp:lastModifiedBy>vpoole</cp:lastModifiedBy>
  <cp:revision>2</cp:revision>
  <dcterms:created xsi:type="dcterms:W3CDTF">2019-01-21T19:06:00Z</dcterms:created>
  <dcterms:modified xsi:type="dcterms:W3CDTF">2019-01-21T19:06:00Z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