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9A1C2B">
        <w:t xml:space="preserve"> WB 14</w:t>
      </w:r>
      <w:r w:rsidR="00DB6FD8">
        <w:t>.1.21</w:t>
      </w:r>
    </w:p>
    <w:p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456" w:type="dxa"/>
        <w:tblLayout w:type="fixed"/>
        <w:tblLook w:val="04A0" w:firstRow="1" w:lastRow="0" w:firstColumn="1" w:lastColumn="0" w:noHBand="0" w:noVBand="1"/>
      </w:tblPr>
      <w:tblGrid>
        <w:gridCol w:w="1423"/>
        <w:gridCol w:w="3260"/>
        <w:gridCol w:w="2874"/>
        <w:gridCol w:w="3161"/>
        <w:gridCol w:w="4738"/>
      </w:tblGrid>
      <w:tr w:rsidR="00D83565" w:rsidTr="006C7969">
        <w:trPr>
          <w:trHeight w:val="224"/>
        </w:trPr>
        <w:tc>
          <w:tcPr>
            <w:tcW w:w="1423" w:type="dxa"/>
          </w:tcPr>
          <w:p w:rsidR="00D83565" w:rsidRPr="00D83565" w:rsidRDefault="00D83565" w:rsidP="00D83565">
            <w:pPr>
              <w:rPr>
                <w:sz w:val="20"/>
              </w:rPr>
            </w:pPr>
          </w:p>
        </w:tc>
        <w:tc>
          <w:tcPr>
            <w:tcW w:w="3260" w:type="dxa"/>
          </w:tcPr>
          <w:p w:rsidR="00D83565" w:rsidRPr="00D83565" w:rsidRDefault="00D83565" w:rsidP="00D83565">
            <w:pPr>
              <w:rPr>
                <w:sz w:val="20"/>
              </w:rPr>
            </w:pPr>
            <w:r w:rsidRPr="00D83565">
              <w:rPr>
                <w:sz w:val="20"/>
              </w:rPr>
              <w:t>Maths</w:t>
            </w:r>
          </w:p>
        </w:tc>
        <w:tc>
          <w:tcPr>
            <w:tcW w:w="2874" w:type="dxa"/>
          </w:tcPr>
          <w:p w:rsidR="00D83565" w:rsidRPr="00D83565" w:rsidRDefault="009F197E" w:rsidP="00D83565">
            <w:pPr>
              <w:rPr>
                <w:sz w:val="20"/>
              </w:rPr>
            </w:pPr>
            <w:r>
              <w:rPr>
                <w:sz w:val="20"/>
              </w:rPr>
              <w:t>Phonics</w:t>
            </w:r>
          </w:p>
        </w:tc>
        <w:tc>
          <w:tcPr>
            <w:tcW w:w="3161" w:type="dxa"/>
          </w:tcPr>
          <w:p w:rsidR="00D83565" w:rsidRPr="00D83565" w:rsidRDefault="00D83565" w:rsidP="00D83565">
            <w:pPr>
              <w:rPr>
                <w:sz w:val="20"/>
              </w:rPr>
            </w:pPr>
            <w:r w:rsidRPr="00D83565">
              <w:rPr>
                <w:sz w:val="20"/>
              </w:rPr>
              <w:t>Writing</w:t>
            </w:r>
          </w:p>
        </w:tc>
        <w:tc>
          <w:tcPr>
            <w:tcW w:w="4738" w:type="dxa"/>
          </w:tcPr>
          <w:p w:rsidR="00D83565" w:rsidRPr="00D83565" w:rsidRDefault="005458C3" w:rsidP="00D83565">
            <w:pPr>
              <w:rPr>
                <w:sz w:val="20"/>
              </w:rPr>
            </w:pPr>
            <w:r>
              <w:rPr>
                <w:sz w:val="20"/>
              </w:rPr>
              <w:t xml:space="preserve">Foundation Subject </w:t>
            </w:r>
          </w:p>
        </w:tc>
      </w:tr>
      <w:tr w:rsidR="00D83565" w:rsidTr="006C7969">
        <w:trPr>
          <w:trHeight w:val="132"/>
        </w:trPr>
        <w:tc>
          <w:tcPr>
            <w:tcW w:w="1423" w:type="dxa"/>
          </w:tcPr>
          <w:p w:rsidR="00D83565" w:rsidRPr="00D83565" w:rsidRDefault="006C7969" w:rsidP="00D83565">
            <w:pPr>
              <w:rPr>
                <w:sz w:val="20"/>
              </w:rPr>
            </w:pPr>
            <w:r>
              <w:rPr>
                <w:sz w:val="20"/>
              </w:rPr>
              <w:t>Wedne</w:t>
            </w:r>
            <w:r w:rsidR="00897949">
              <w:rPr>
                <w:sz w:val="20"/>
              </w:rPr>
              <w:t>sday</w:t>
            </w:r>
          </w:p>
        </w:tc>
        <w:tc>
          <w:tcPr>
            <w:tcW w:w="3260" w:type="dxa"/>
          </w:tcPr>
          <w:p w:rsidR="00AF2DE1" w:rsidRPr="00AF2DE1" w:rsidRDefault="00DA2F58" w:rsidP="00931AEB">
            <w:pPr>
              <w:rPr>
                <w:sz w:val="20"/>
              </w:rPr>
            </w:pPr>
            <w:r>
              <w:rPr>
                <w:sz w:val="20"/>
              </w:rPr>
              <w:t xml:space="preserve">Warm Up Activity: </w:t>
            </w:r>
            <w:r w:rsidRPr="00DA2F58">
              <w:rPr>
                <w:sz w:val="20"/>
              </w:rPr>
              <w:t xml:space="preserve">Introduce the children to the 10 times table - </w:t>
            </w:r>
            <w:hyperlink r:id="rId7" w:history="1">
              <w:r w:rsidRPr="00932355">
                <w:rPr>
                  <w:rStyle w:val="Hyperlink"/>
                  <w:sz w:val="20"/>
                </w:rPr>
                <w:t>https://www.youtube.com/watch?v=VlVJhAIruCc</w:t>
              </w:r>
            </w:hyperlink>
            <w:r>
              <w:rPr>
                <w:sz w:val="20"/>
              </w:rPr>
              <w:t xml:space="preserve"> </w:t>
            </w:r>
          </w:p>
          <w:p w:rsidR="00DA2F58" w:rsidRPr="00932E89" w:rsidRDefault="00DA2F58" w:rsidP="00DA2F58">
            <w:pPr>
              <w:rPr>
                <w:sz w:val="16"/>
              </w:rPr>
            </w:pPr>
            <w:r w:rsidRPr="00932E89">
              <w:rPr>
                <w:sz w:val="16"/>
              </w:rPr>
              <w:t xml:space="preserve">This is the first time the children have engaged with their times tables so please do not worry they will not know them yet. This is an introduction. </w:t>
            </w:r>
          </w:p>
          <w:p w:rsidR="00DA2F58" w:rsidRDefault="00DA2F58" w:rsidP="00AF2DE1">
            <w:pPr>
              <w:rPr>
                <w:sz w:val="20"/>
              </w:rPr>
            </w:pPr>
          </w:p>
          <w:p w:rsidR="00AF2DE1" w:rsidRPr="00AF2DE1" w:rsidRDefault="00B81197" w:rsidP="00AF2DE1">
            <w:pPr>
              <w:rPr>
                <w:sz w:val="20"/>
              </w:rPr>
            </w:pPr>
            <w:r>
              <w:rPr>
                <w:sz w:val="20"/>
              </w:rPr>
              <w:t>Main Input</w:t>
            </w:r>
            <w:r w:rsidR="00AF2DE1" w:rsidRPr="00AF2DE1">
              <w:rPr>
                <w:sz w:val="20"/>
              </w:rPr>
              <w:t xml:space="preserve">:  </w:t>
            </w:r>
          </w:p>
          <w:p w:rsidR="00E03B6B" w:rsidRPr="00E03B6B" w:rsidRDefault="001777DD" w:rsidP="00E03B6B">
            <w:pPr>
              <w:rPr>
                <w:sz w:val="20"/>
              </w:rPr>
            </w:pPr>
            <w:r>
              <w:rPr>
                <w:sz w:val="20"/>
              </w:rPr>
              <w:t>Use the PowerP</w:t>
            </w:r>
            <w:r w:rsidR="00E03B6B" w:rsidRPr="00E03B6B">
              <w:rPr>
                <w:sz w:val="20"/>
              </w:rPr>
              <w:t xml:space="preserve">oint to display two numbers e.g. 4 and 7 – Which number is bigger/smaller etc.? Encourage the children to use the correct vocabulary in their answers e.g. 7 is more than 4. </w:t>
            </w:r>
          </w:p>
          <w:p w:rsidR="002978CA" w:rsidRDefault="00E03B6B" w:rsidP="00E03B6B">
            <w:pPr>
              <w:rPr>
                <w:sz w:val="20"/>
              </w:rPr>
            </w:pPr>
            <w:r w:rsidRPr="00E03B6B">
              <w:rPr>
                <w:sz w:val="20"/>
              </w:rPr>
              <w:t>Reinforce the concept of more and less and check the answer by using</w:t>
            </w:r>
            <w:r>
              <w:rPr>
                <w:sz w:val="20"/>
              </w:rPr>
              <w:t xml:space="preserve"> counters from around the house. </w:t>
            </w:r>
          </w:p>
          <w:p w:rsidR="00B81197" w:rsidRDefault="00B81197" w:rsidP="00E03B6B">
            <w:pPr>
              <w:rPr>
                <w:sz w:val="20"/>
              </w:rPr>
            </w:pPr>
          </w:p>
          <w:p w:rsidR="00B81197" w:rsidRDefault="00B81197" w:rsidP="00E03B6B">
            <w:pPr>
              <w:rPr>
                <w:sz w:val="20"/>
              </w:rPr>
            </w:pPr>
          </w:p>
          <w:p w:rsidR="00B81197" w:rsidRDefault="00B81197" w:rsidP="00E03B6B">
            <w:pPr>
              <w:rPr>
                <w:sz w:val="20"/>
              </w:rPr>
            </w:pPr>
          </w:p>
          <w:p w:rsidR="00B81197" w:rsidRDefault="00B81197" w:rsidP="00E03B6B">
            <w:pPr>
              <w:rPr>
                <w:sz w:val="20"/>
              </w:rPr>
            </w:pPr>
            <w:r w:rsidRPr="00AF2DE1">
              <w:rPr>
                <w:sz w:val="20"/>
              </w:rPr>
              <w:lastRenderedPageBreak/>
              <w:t>Main Activity</w:t>
            </w:r>
            <w:r>
              <w:rPr>
                <w:sz w:val="20"/>
              </w:rPr>
              <w:t xml:space="preserve">: </w:t>
            </w:r>
          </w:p>
          <w:p w:rsidR="00606579" w:rsidRDefault="001777DD" w:rsidP="00E03B6B">
            <w:pPr>
              <w:rPr>
                <w:sz w:val="20"/>
              </w:rPr>
            </w:pPr>
            <w:r>
              <w:rPr>
                <w:sz w:val="20"/>
              </w:rPr>
              <w:t xml:space="preserve">Complete the 1more/less numicon worksheet. </w:t>
            </w:r>
            <w:r w:rsidR="00DB2E0C">
              <w:rPr>
                <w:sz w:val="20"/>
              </w:rPr>
              <w:t xml:space="preserve">Follow instruction on the PowerPoint </w:t>
            </w:r>
            <w:bookmarkStart w:id="0" w:name="_GoBack"/>
            <w:bookmarkEnd w:id="0"/>
          </w:p>
          <w:p w:rsidR="00B81197" w:rsidRDefault="00B81197" w:rsidP="00E03B6B">
            <w:pPr>
              <w:rPr>
                <w:sz w:val="20"/>
              </w:rPr>
            </w:pPr>
          </w:p>
          <w:p w:rsidR="00B81197" w:rsidRPr="00D83565" w:rsidRDefault="00B81197" w:rsidP="00E03B6B">
            <w:pPr>
              <w:rPr>
                <w:sz w:val="20"/>
              </w:rPr>
            </w:pPr>
            <w:r>
              <w:rPr>
                <w:sz w:val="20"/>
              </w:rPr>
              <w:t>Please only submit a picture of the main activity on Class Dojo.</w:t>
            </w:r>
          </w:p>
        </w:tc>
        <w:tc>
          <w:tcPr>
            <w:tcW w:w="2874" w:type="dxa"/>
          </w:tcPr>
          <w:p w:rsidR="00B81197" w:rsidRDefault="00B81197" w:rsidP="009F197E">
            <w:pPr>
              <w:rPr>
                <w:sz w:val="20"/>
              </w:rPr>
            </w:pPr>
            <w:r>
              <w:rPr>
                <w:sz w:val="20"/>
              </w:rPr>
              <w:lastRenderedPageBreak/>
              <w:t xml:space="preserve">Main Input: </w:t>
            </w:r>
          </w:p>
          <w:p w:rsidR="009F197E" w:rsidRDefault="009F197E" w:rsidP="009F197E">
            <w:pPr>
              <w:rPr>
                <w:sz w:val="20"/>
              </w:rPr>
            </w:pPr>
            <w:r>
              <w:rPr>
                <w:sz w:val="20"/>
              </w:rPr>
              <w:t xml:space="preserve">Today we are focusing on the ‘w’ sound. Work through the powerpoint – Phonics PP Thursday. </w:t>
            </w:r>
          </w:p>
          <w:p w:rsidR="009F197E" w:rsidRDefault="009F197E" w:rsidP="009F197E">
            <w:pPr>
              <w:rPr>
                <w:sz w:val="20"/>
              </w:rPr>
            </w:pPr>
          </w:p>
          <w:p w:rsidR="00B81197" w:rsidRDefault="009F197E" w:rsidP="009F197E">
            <w:pPr>
              <w:rPr>
                <w:sz w:val="20"/>
              </w:rPr>
            </w:pPr>
            <w:r>
              <w:rPr>
                <w:sz w:val="20"/>
              </w:rPr>
              <w:t xml:space="preserve">Can you practise writing the letter? What words can you think of that begin with ‘x’? </w:t>
            </w:r>
          </w:p>
          <w:p w:rsidR="00B81197" w:rsidRDefault="00B81197" w:rsidP="009F197E">
            <w:pPr>
              <w:rPr>
                <w:sz w:val="20"/>
              </w:rPr>
            </w:pPr>
          </w:p>
          <w:p w:rsidR="00B81197" w:rsidRDefault="00B81197" w:rsidP="009F197E">
            <w:pPr>
              <w:rPr>
                <w:sz w:val="20"/>
              </w:rPr>
            </w:pPr>
            <w:r>
              <w:rPr>
                <w:sz w:val="20"/>
              </w:rPr>
              <w:t xml:space="preserve">Main Activity: </w:t>
            </w:r>
          </w:p>
          <w:p w:rsidR="009F197E" w:rsidRDefault="009F197E" w:rsidP="009F197E">
            <w:pPr>
              <w:rPr>
                <w:sz w:val="20"/>
              </w:rPr>
            </w:pPr>
            <w:r>
              <w:rPr>
                <w:sz w:val="20"/>
              </w:rPr>
              <w:t xml:space="preserve">Can you write the words to match the pictures? You might want to write some sentences containing the words. </w:t>
            </w:r>
          </w:p>
          <w:p w:rsidR="009F197E" w:rsidRDefault="009F197E" w:rsidP="009F197E">
            <w:pPr>
              <w:rPr>
                <w:sz w:val="20"/>
              </w:rPr>
            </w:pPr>
            <w:r>
              <w:rPr>
                <w:sz w:val="20"/>
              </w:rPr>
              <w:t>Web, box, wig, six, win</w:t>
            </w:r>
          </w:p>
          <w:p w:rsidR="00B81197" w:rsidRDefault="00B81197" w:rsidP="009F197E">
            <w:pPr>
              <w:rPr>
                <w:sz w:val="20"/>
              </w:rPr>
            </w:pPr>
          </w:p>
          <w:p w:rsidR="00B81197" w:rsidRPr="00D83565" w:rsidRDefault="00B81197" w:rsidP="009F197E">
            <w:pPr>
              <w:rPr>
                <w:sz w:val="20"/>
              </w:rPr>
            </w:pPr>
            <w:r>
              <w:rPr>
                <w:sz w:val="20"/>
              </w:rPr>
              <w:t>Please only submit a picture of the main activity on Class Dojo.</w:t>
            </w:r>
          </w:p>
          <w:p w:rsidR="00D83565" w:rsidRPr="00D83565" w:rsidRDefault="00D83565" w:rsidP="00D83565">
            <w:pPr>
              <w:rPr>
                <w:sz w:val="20"/>
              </w:rPr>
            </w:pPr>
          </w:p>
          <w:p w:rsidR="00D83565" w:rsidRPr="00D83565" w:rsidRDefault="00D83565" w:rsidP="00D83565">
            <w:pPr>
              <w:rPr>
                <w:sz w:val="20"/>
              </w:rPr>
            </w:pPr>
          </w:p>
        </w:tc>
        <w:tc>
          <w:tcPr>
            <w:tcW w:w="3161" w:type="dxa"/>
          </w:tcPr>
          <w:p w:rsidR="00B81197" w:rsidRDefault="00B81197" w:rsidP="00D83565">
            <w:pPr>
              <w:rPr>
                <w:sz w:val="20"/>
              </w:rPr>
            </w:pPr>
            <w:r>
              <w:rPr>
                <w:sz w:val="20"/>
              </w:rPr>
              <w:t xml:space="preserve">Main Input: </w:t>
            </w:r>
          </w:p>
          <w:p w:rsidR="005C216B" w:rsidRDefault="00750D31" w:rsidP="00D83565">
            <w:pPr>
              <w:rPr>
                <w:sz w:val="20"/>
              </w:rPr>
            </w:pPr>
            <w:r>
              <w:rPr>
                <w:sz w:val="20"/>
              </w:rPr>
              <w:t xml:space="preserve">Listen to the story ‘What Pet to Get?’ – choose an animal from the story – would it be suitable? Why? – See powerpoint. </w:t>
            </w:r>
          </w:p>
          <w:p w:rsidR="00750D31" w:rsidRDefault="00750D31" w:rsidP="00D83565">
            <w:pPr>
              <w:rPr>
                <w:sz w:val="20"/>
              </w:rPr>
            </w:pPr>
          </w:p>
          <w:p w:rsidR="00B81197" w:rsidRDefault="00750D31" w:rsidP="00D83565">
            <w:pPr>
              <w:rPr>
                <w:sz w:val="20"/>
              </w:rPr>
            </w:pPr>
            <w:r>
              <w:rPr>
                <w:sz w:val="20"/>
              </w:rPr>
              <w:t xml:space="preserve">Main Activity: </w:t>
            </w:r>
          </w:p>
          <w:p w:rsidR="00750D31" w:rsidRDefault="00750D31" w:rsidP="00D83565">
            <w:pPr>
              <w:rPr>
                <w:sz w:val="20"/>
              </w:rPr>
            </w:pPr>
            <w:r>
              <w:rPr>
                <w:sz w:val="20"/>
              </w:rPr>
              <w:t xml:space="preserve">Draw a picture of an animal of your choice – Would it be a suitable pet? Why? E.g. I don’t think a lion would be a suitable pet because it would be too fierce. </w:t>
            </w:r>
          </w:p>
          <w:p w:rsidR="00750D31" w:rsidRDefault="00750D31" w:rsidP="00D83565">
            <w:pPr>
              <w:rPr>
                <w:sz w:val="20"/>
              </w:rPr>
            </w:pPr>
          </w:p>
          <w:p w:rsidR="00750D31" w:rsidRDefault="00750D31" w:rsidP="00D83565">
            <w:pPr>
              <w:rPr>
                <w:sz w:val="20"/>
              </w:rPr>
            </w:pPr>
            <w:r>
              <w:rPr>
                <w:sz w:val="20"/>
              </w:rPr>
              <w:t xml:space="preserve">The children should sound out the words to spell and try to spell the following words correctly: </w:t>
            </w:r>
            <w:r w:rsidRPr="00750D31">
              <w:rPr>
                <w:b/>
                <w:sz w:val="20"/>
              </w:rPr>
              <w:t>and, to, the</w:t>
            </w:r>
            <w:r>
              <w:rPr>
                <w:sz w:val="20"/>
              </w:rPr>
              <w:t>. They may not be able to hear all of the sounds in the words that they spell.</w:t>
            </w:r>
          </w:p>
          <w:p w:rsidR="005C216B" w:rsidRDefault="005C216B" w:rsidP="00D83565">
            <w:pPr>
              <w:rPr>
                <w:sz w:val="20"/>
              </w:rPr>
            </w:pPr>
          </w:p>
          <w:p w:rsidR="00B81197" w:rsidRPr="00D83565" w:rsidRDefault="00B81197" w:rsidP="00D83565">
            <w:pPr>
              <w:rPr>
                <w:sz w:val="20"/>
              </w:rPr>
            </w:pPr>
            <w:r>
              <w:rPr>
                <w:sz w:val="20"/>
              </w:rPr>
              <w:lastRenderedPageBreak/>
              <w:t>Please only submit a picture of the main activity on Class Dojo.</w:t>
            </w:r>
          </w:p>
        </w:tc>
        <w:tc>
          <w:tcPr>
            <w:tcW w:w="4738" w:type="dxa"/>
          </w:tcPr>
          <w:p w:rsidR="009E6BF8" w:rsidRDefault="009E6BF8" w:rsidP="00D83565">
            <w:pPr>
              <w:rPr>
                <w:sz w:val="20"/>
              </w:rPr>
            </w:pPr>
            <w:r>
              <w:rPr>
                <w:sz w:val="20"/>
              </w:rPr>
              <w:lastRenderedPageBreak/>
              <w:t xml:space="preserve">PSHE – Circle Time </w:t>
            </w:r>
            <w:r w:rsidRPr="009E6BF8">
              <w:rPr>
                <w:sz w:val="20"/>
              </w:rPr>
              <w:t xml:space="preserve"> </w:t>
            </w:r>
          </w:p>
          <w:p w:rsidR="00B81197" w:rsidRDefault="00B81197" w:rsidP="00D83565">
            <w:pPr>
              <w:rPr>
                <w:sz w:val="20"/>
              </w:rPr>
            </w:pPr>
            <w:r>
              <w:rPr>
                <w:sz w:val="20"/>
              </w:rPr>
              <w:t xml:space="preserve">Main Input: </w:t>
            </w:r>
          </w:p>
          <w:p w:rsidR="009E6BF8" w:rsidRDefault="009E6BF8" w:rsidP="00D83565">
            <w:pPr>
              <w:rPr>
                <w:sz w:val="20"/>
              </w:rPr>
            </w:pPr>
            <w:r>
              <w:rPr>
                <w:sz w:val="20"/>
              </w:rPr>
              <w:t>Play cross the pond</w:t>
            </w:r>
            <w:r w:rsidRPr="009E6BF8">
              <w:rPr>
                <w:sz w:val="20"/>
              </w:rPr>
              <w:t xml:space="preserve"> – </w:t>
            </w:r>
            <w:r>
              <w:rPr>
                <w:sz w:val="20"/>
              </w:rPr>
              <w:t xml:space="preserve">sit opposite your child each holding an object, say a statement pick up your object if you agree with the statement. ‘I like to paint’, ‘I don’t like running’. Etc.    </w:t>
            </w:r>
          </w:p>
          <w:p w:rsidR="009E6BF8" w:rsidRDefault="009E6BF8" w:rsidP="00D83565">
            <w:pPr>
              <w:rPr>
                <w:sz w:val="20"/>
              </w:rPr>
            </w:pPr>
          </w:p>
          <w:p w:rsidR="009E6BF8" w:rsidRPr="00D83565" w:rsidRDefault="009E6BF8" w:rsidP="00D83565">
            <w:pPr>
              <w:rPr>
                <w:sz w:val="20"/>
              </w:rPr>
            </w:pPr>
            <w:r w:rsidRPr="009E6BF8">
              <w:rPr>
                <w:sz w:val="20"/>
              </w:rPr>
              <w:t xml:space="preserve">Remind </w:t>
            </w:r>
            <w:r>
              <w:rPr>
                <w:sz w:val="20"/>
              </w:rPr>
              <w:t>your</w:t>
            </w:r>
            <w:r w:rsidRPr="009E6BF8">
              <w:rPr>
                <w:sz w:val="20"/>
              </w:rPr>
              <w:t xml:space="preserve"> </w:t>
            </w:r>
            <w:r>
              <w:rPr>
                <w:sz w:val="20"/>
              </w:rPr>
              <w:t xml:space="preserve">child of the previous PSHE session and topic title </w:t>
            </w:r>
            <w:r w:rsidRPr="009E6BF8">
              <w:rPr>
                <w:sz w:val="20"/>
              </w:rPr>
              <w:t>‘Going for Goals’ -</w:t>
            </w:r>
            <w:r>
              <w:rPr>
                <w:sz w:val="20"/>
              </w:rPr>
              <w:t>you’re your child</w:t>
            </w:r>
            <w:r w:rsidRPr="009E6BF8">
              <w:rPr>
                <w:sz w:val="20"/>
              </w:rPr>
              <w:t xml:space="preserve"> what they would like to be good at - explain that we call these wishes ‘goals’. D</w:t>
            </w:r>
            <w:r>
              <w:rPr>
                <w:sz w:val="20"/>
              </w:rPr>
              <w:t>iscuss your child</w:t>
            </w:r>
            <w:r w:rsidRPr="009E6BF8">
              <w:rPr>
                <w:sz w:val="20"/>
              </w:rPr>
              <w:t>’s goals - identify which are quick goals and which</w:t>
            </w:r>
            <w:r>
              <w:rPr>
                <w:sz w:val="20"/>
              </w:rPr>
              <w:t xml:space="preserve"> goals</w:t>
            </w:r>
            <w:r w:rsidRPr="009E6BF8">
              <w:rPr>
                <w:sz w:val="20"/>
              </w:rPr>
              <w:t xml:space="preserve"> will take longer to happen.</w:t>
            </w:r>
          </w:p>
          <w:p w:rsidR="00D83565" w:rsidRDefault="00D83565" w:rsidP="00D83565">
            <w:pPr>
              <w:rPr>
                <w:sz w:val="20"/>
              </w:rPr>
            </w:pPr>
          </w:p>
          <w:p w:rsidR="00B81197" w:rsidRPr="00D83565" w:rsidRDefault="00B81197" w:rsidP="00D83565">
            <w:pPr>
              <w:rPr>
                <w:sz w:val="20"/>
              </w:rPr>
            </w:pPr>
            <w:r>
              <w:rPr>
                <w:sz w:val="20"/>
              </w:rPr>
              <w:t xml:space="preserve">Main Activity: </w:t>
            </w:r>
          </w:p>
          <w:p w:rsidR="009E6BF8" w:rsidRDefault="009E6BF8" w:rsidP="00D83565">
            <w:pPr>
              <w:rPr>
                <w:sz w:val="20"/>
              </w:rPr>
            </w:pPr>
            <w:r>
              <w:rPr>
                <w:sz w:val="20"/>
              </w:rPr>
              <w:t xml:space="preserve">Draw a picture of your goal and label it. </w:t>
            </w:r>
          </w:p>
          <w:p w:rsidR="00D83565" w:rsidRPr="00D83565" w:rsidRDefault="009E6BF8" w:rsidP="00D83565">
            <w:pPr>
              <w:rPr>
                <w:sz w:val="20"/>
              </w:rPr>
            </w:pPr>
            <w:r>
              <w:rPr>
                <w:sz w:val="20"/>
              </w:rPr>
              <w:t xml:space="preserve">E.g. ‘I would like to improve my writing/ letter formation.’   </w:t>
            </w:r>
          </w:p>
          <w:p w:rsidR="00D83565" w:rsidRDefault="00D83565" w:rsidP="00D83565">
            <w:pPr>
              <w:rPr>
                <w:sz w:val="20"/>
              </w:rPr>
            </w:pPr>
          </w:p>
          <w:p w:rsidR="00B81197" w:rsidRPr="00D83565" w:rsidRDefault="00B81197" w:rsidP="00D83565">
            <w:pPr>
              <w:rPr>
                <w:sz w:val="20"/>
              </w:rPr>
            </w:pPr>
            <w:r>
              <w:rPr>
                <w:sz w:val="20"/>
              </w:rPr>
              <w:t>Please only submit a picture of the main activity on Class Dojo.</w:t>
            </w:r>
          </w:p>
          <w:p w:rsidR="00D83565" w:rsidRPr="00D83565" w:rsidRDefault="00D83565" w:rsidP="00D83565">
            <w:pPr>
              <w:rPr>
                <w:sz w:val="20"/>
              </w:rPr>
            </w:pPr>
          </w:p>
          <w:p w:rsidR="00D83565" w:rsidRPr="00D83565" w:rsidRDefault="00D83565" w:rsidP="00D83565">
            <w:pPr>
              <w:tabs>
                <w:tab w:val="left" w:pos="2670"/>
              </w:tabs>
              <w:rPr>
                <w:sz w:val="20"/>
              </w:rPr>
            </w:pPr>
            <w:r w:rsidRPr="00D83565">
              <w:rPr>
                <w:sz w:val="20"/>
              </w:rPr>
              <w:lastRenderedPageBreak/>
              <w:tab/>
            </w:r>
          </w:p>
        </w:tc>
      </w:tr>
      <w:tr w:rsidR="007E78C6" w:rsidTr="006C7969">
        <w:trPr>
          <w:trHeight w:val="132"/>
        </w:trPr>
        <w:tc>
          <w:tcPr>
            <w:tcW w:w="1423" w:type="dxa"/>
          </w:tcPr>
          <w:p w:rsidR="007E78C6" w:rsidRPr="00D83565" w:rsidRDefault="00646FD9" w:rsidP="00D83565">
            <w:pPr>
              <w:rPr>
                <w:sz w:val="20"/>
              </w:rPr>
            </w:pPr>
            <w:r w:rsidRPr="00AF2DE1">
              <w:rPr>
                <w:sz w:val="18"/>
              </w:rPr>
              <w:lastRenderedPageBreak/>
              <w:t xml:space="preserve">Daily </w:t>
            </w:r>
            <w:r w:rsidR="00AF2DE1">
              <w:rPr>
                <w:sz w:val="18"/>
              </w:rPr>
              <w:t>challenge</w:t>
            </w:r>
            <w:r w:rsidR="007E78C6" w:rsidRPr="00AF2DE1">
              <w:rPr>
                <w:sz w:val="18"/>
              </w:rPr>
              <w:t>/ Did you know?</w:t>
            </w:r>
          </w:p>
        </w:tc>
        <w:tc>
          <w:tcPr>
            <w:tcW w:w="14033" w:type="dxa"/>
            <w:gridSpan w:val="4"/>
          </w:tcPr>
          <w:p w:rsidR="007E78C6" w:rsidRPr="00D83565" w:rsidRDefault="00B6479D" w:rsidP="00931AEB">
            <w:pPr>
              <w:rPr>
                <w:sz w:val="20"/>
              </w:rPr>
            </w:pPr>
            <w:r w:rsidRPr="00B6479D">
              <w:rPr>
                <w:sz w:val="20"/>
              </w:rPr>
              <w:t>Daily Maths Challenge</w:t>
            </w:r>
          </w:p>
        </w:tc>
      </w:tr>
    </w:tbl>
    <w:p w:rsidR="00D83565" w:rsidRDefault="00D83565" w:rsidP="00D83565">
      <w:pPr>
        <w:pStyle w:val="NormalWeb"/>
        <w:spacing w:before="0" w:beforeAutospacing="0" w:after="0" w:afterAutospacing="0"/>
        <w:rPr>
          <w:rFonts w:ascii="Century Gothic" w:hAnsi="Century Gothic" w:cs="Calibri"/>
          <w:bdr w:val="none" w:sz="0" w:space="0" w:color="auto" w:frame="1"/>
        </w:rPr>
      </w:pPr>
    </w:p>
    <w:p w:rsidR="005C216B" w:rsidRDefault="005C216B" w:rsidP="00263646">
      <w:pPr>
        <w:pStyle w:val="NoSpacing"/>
        <w:rPr>
          <w:sz w:val="20"/>
        </w:rPr>
      </w:pPr>
    </w:p>
    <w:p w:rsidR="005C216B" w:rsidRDefault="005C216B" w:rsidP="00263646">
      <w:pPr>
        <w:pStyle w:val="NoSpacing"/>
        <w:rPr>
          <w:sz w:val="20"/>
        </w:rPr>
      </w:pPr>
    </w:p>
    <w:p w:rsidR="005C216B" w:rsidRDefault="005C216B" w:rsidP="00263646">
      <w:pPr>
        <w:pStyle w:val="NoSpacing"/>
        <w:rPr>
          <w:sz w:val="20"/>
        </w:rPr>
      </w:pPr>
      <w:r>
        <w:rPr>
          <w:sz w:val="20"/>
        </w:rPr>
        <w:t>Useful websites-</w:t>
      </w:r>
    </w:p>
    <w:p w:rsidR="00263646" w:rsidRPr="00263646" w:rsidRDefault="00263646" w:rsidP="00263646">
      <w:pPr>
        <w:pStyle w:val="NoSpacing"/>
        <w:rPr>
          <w:sz w:val="20"/>
        </w:rPr>
      </w:pPr>
      <w:r w:rsidRPr="00263646">
        <w:rPr>
          <w:sz w:val="20"/>
        </w:rPr>
        <w:t xml:space="preserve">Phonics games - </w:t>
      </w:r>
      <w:hyperlink r:id="rId8" w:history="1">
        <w:r w:rsidR="005C216B" w:rsidRPr="00F60488">
          <w:rPr>
            <w:rStyle w:val="Hyperlink"/>
            <w:sz w:val="20"/>
          </w:rPr>
          <w:t>https://www.phonicsplay.co.uk/</w:t>
        </w:r>
      </w:hyperlink>
      <w:r w:rsidR="005C216B">
        <w:rPr>
          <w:sz w:val="20"/>
        </w:rPr>
        <w:t xml:space="preserve"> </w:t>
      </w:r>
      <w:r w:rsidRPr="00263646">
        <w:rPr>
          <w:sz w:val="20"/>
        </w:rPr>
        <w:t xml:space="preserve"> </w:t>
      </w:r>
    </w:p>
    <w:p w:rsid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https://www.phonicsbloom.com/</w:t>
        </w:r>
      </w:hyperlink>
      <w:r w:rsidR="005C216B">
        <w:rPr>
          <w:sz w:val="20"/>
        </w:rPr>
        <w:t xml:space="preserve"> </w:t>
      </w:r>
      <w:r w:rsidRPr="00263646">
        <w:rPr>
          <w:sz w:val="20"/>
        </w:rPr>
        <w:t xml:space="preserve"> </w:t>
      </w:r>
    </w:p>
    <w:p w:rsidR="001629E3" w:rsidRDefault="001629E3" w:rsidP="00263646">
      <w:pPr>
        <w:pStyle w:val="NoSpacing"/>
        <w:rPr>
          <w:sz w:val="20"/>
        </w:rPr>
      </w:pPr>
      <w:r>
        <w:rPr>
          <w:sz w:val="20"/>
        </w:rPr>
        <w:t xml:space="preserve">Phonics Games - </w:t>
      </w:r>
      <w:hyperlink r:id="rId10" w:history="1">
        <w:r w:rsidRPr="00F60488">
          <w:rPr>
            <w:rStyle w:val="Hyperlink"/>
            <w:sz w:val="20"/>
          </w:rPr>
          <w:t>http://www.letters-and-sounds.com/</w:t>
        </w:r>
      </w:hyperlink>
    </w:p>
    <w:p w:rsidR="00263646" w:rsidRPr="00263646" w:rsidRDefault="00263646" w:rsidP="00263646">
      <w:pPr>
        <w:pStyle w:val="NoSpacing"/>
        <w:rPr>
          <w:sz w:val="20"/>
        </w:rPr>
      </w:pPr>
      <w:r w:rsidRPr="00263646">
        <w:rPr>
          <w:sz w:val="20"/>
        </w:rPr>
        <w:t xml:space="preserve">Maths games - </w:t>
      </w:r>
      <w:hyperlink r:id="rId11"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rsidR="00263646" w:rsidRDefault="00263646" w:rsidP="001629E3">
      <w:pPr>
        <w:pStyle w:val="NoSpacing"/>
        <w:rPr>
          <w:sz w:val="20"/>
        </w:rPr>
      </w:pPr>
      <w:r w:rsidRPr="00263646">
        <w:rPr>
          <w:sz w:val="20"/>
        </w:rPr>
        <w:t xml:space="preserve">Maths games - </w:t>
      </w:r>
      <w:hyperlink r:id="rId12" w:history="1">
        <w:r w:rsidR="005C216B" w:rsidRPr="00F60488">
          <w:rPr>
            <w:rStyle w:val="Hyperlink"/>
            <w:sz w:val="20"/>
          </w:rPr>
          <w:t>https://www.coolmathgames.com/</w:t>
        </w:r>
      </w:hyperlink>
      <w:r w:rsidR="005C216B">
        <w:rPr>
          <w:sz w:val="20"/>
        </w:rPr>
        <w:t xml:space="preserve"> </w:t>
      </w:r>
      <w:r w:rsidRPr="00263646">
        <w:rPr>
          <w:sz w:val="20"/>
        </w:rPr>
        <w:t xml:space="preserve"> </w:t>
      </w:r>
    </w:p>
    <w:p w:rsidR="001629E3" w:rsidRDefault="001629E3" w:rsidP="001629E3">
      <w:pPr>
        <w:spacing w:after="0"/>
        <w:rPr>
          <w:sz w:val="20"/>
        </w:rPr>
      </w:pPr>
      <w:r>
        <w:rPr>
          <w:sz w:val="20"/>
        </w:rPr>
        <w:t xml:space="preserve">Maths activities - </w:t>
      </w:r>
      <w:hyperlink r:id="rId13" w:history="1">
        <w:r w:rsidRPr="00F60488">
          <w:rPr>
            <w:rStyle w:val="Hyperlink"/>
            <w:sz w:val="20"/>
          </w:rPr>
          <w:t>https://whiterosemaths.com/homelearning/early-years/</w:t>
        </w:r>
      </w:hyperlink>
    </w:p>
    <w:p w:rsidR="001629E3" w:rsidRDefault="001629E3" w:rsidP="001629E3">
      <w:pPr>
        <w:spacing w:after="0"/>
        <w:rPr>
          <w:sz w:val="20"/>
        </w:rPr>
      </w:pPr>
      <w:r>
        <w:rPr>
          <w:sz w:val="20"/>
        </w:rPr>
        <w:t xml:space="preserve">English and Maths Games - </w:t>
      </w:r>
      <w:hyperlink r:id="rId14" w:history="1">
        <w:r w:rsidRPr="00F60488">
          <w:rPr>
            <w:rStyle w:val="Hyperlink"/>
            <w:sz w:val="20"/>
          </w:rPr>
          <w:t>https://www.ictgames.com/mobilePage/</w:t>
        </w:r>
      </w:hyperlink>
    </w:p>
    <w:p w:rsidR="005C216B" w:rsidRPr="00263646" w:rsidRDefault="001629E3" w:rsidP="001629E3">
      <w:pPr>
        <w:spacing w:after="0"/>
        <w:rPr>
          <w:sz w:val="20"/>
        </w:rPr>
      </w:pPr>
      <w:r>
        <w:rPr>
          <w:sz w:val="20"/>
        </w:rPr>
        <w:t>L</w:t>
      </w:r>
      <w:r w:rsidR="005C216B">
        <w:rPr>
          <w:sz w:val="20"/>
        </w:rPr>
        <w:t xml:space="preserve">etter &amp; Number Formation - </w:t>
      </w:r>
      <w:hyperlink r:id="rId15" w:history="1">
        <w:r w:rsidR="005C216B" w:rsidRPr="00F60488">
          <w:rPr>
            <w:rStyle w:val="Hyperlink"/>
            <w:sz w:val="20"/>
          </w:rPr>
          <w:t>https://www.doorwayonline.org.uk/literacy/letterformation/</w:t>
        </w:r>
      </w:hyperlink>
      <w:r w:rsidR="005C216B">
        <w:rPr>
          <w:sz w:val="20"/>
        </w:rPr>
        <w:t xml:space="preserve"> </w:t>
      </w:r>
    </w:p>
    <w:p w:rsidR="007E78C6" w:rsidRDefault="00DB2E0C" w:rsidP="001629E3">
      <w:pPr>
        <w:pStyle w:val="NoSpacing"/>
        <w:rPr>
          <w:sz w:val="20"/>
        </w:rPr>
      </w:pPr>
      <w:hyperlink r:id="rId16"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rsidR="00DB6FD8" w:rsidRDefault="00DB6FD8" w:rsidP="00263646">
      <w:pPr>
        <w:pStyle w:val="NoSpacing"/>
        <w:rPr>
          <w:sz w:val="20"/>
        </w:rPr>
      </w:pPr>
    </w:p>
    <w:p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65" w:rsidRDefault="00D83565" w:rsidP="00D83565">
      <w:pPr>
        <w:spacing w:after="0" w:line="240" w:lineRule="auto"/>
      </w:pPr>
      <w:r>
        <w:separator/>
      </w:r>
    </w:p>
  </w:endnote>
  <w:endnote w:type="continuationSeparator" w:id="0">
    <w:p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65" w:rsidRDefault="00D83565" w:rsidP="00D83565">
      <w:pPr>
        <w:spacing w:after="0" w:line="240" w:lineRule="auto"/>
      </w:pPr>
      <w:r>
        <w:separator/>
      </w:r>
    </w:p>
  </w:footnote>
  <w:footnote w:type="continuationSeparator" w:id="0">
    <w:p w:rsidR="00D83565" w:rsidRDefault="00D83565" w:rsidP="00D8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C4F64"/>
    <w:rsid w:val="000C50F8"/>
    <w:rsid w:val="000E317C"/>
    <w:rsid w:val="000E3AF7"/>
    <w:rsid w:val="001000C7"/>
    <w:rsid w:val="00102FC7"/>
    <w:rsid w:val="0012218F"/>
    <w:rsid w:val="00144457"/>
    <w:rsid w:val="00145979"/>
    <w:rsid w:val="001629E3"/>
    <w:rsid w:val="001777DD"/>
    <w:rsid w:val="00185816"/>
    <w:rsid w:val="00187B22"/>
    <w:rsid w:val="001A0543"/>
    <w:rsid w:val="001F166B"/>
    <w:rsid w:val="00214EAA"/>
    <w:rsid w:val="00231AB1"/>
    <w:rsid w:val="00241803"/>
    <w:rsid w:val="00243CE4"/>
    <w:rsid w:val="00243E0D"/>
    <w:rsid w:val="00250795"/>
    <w:rsid w:val="00254B58"/>
    <w:rsid w:val="00261780"/>
    <w:rsid w:val="00263646"/>
    <w:rsid w:val="002978CA"/>
    <w:rsid w:val="002B0528"/>
    <w:rsid w:val="002C0C83"/>
    <w:rsid w:val="002C5A14"/>
    <w:rsid w:val="002D02DF"/>
    <w:rsid w:val="002D70FF"/>
    <w:rsid w:val="002E4303"/>
    <w:rsid w:val="002E5E09"/>
    <w:rsid w:val="002F3354"/>
    <w:rsid w:val="002F3CDF"/>
    <w:rsid w:val="00300E51"/>
    <w:rsid w:val="003119BA"/>
    <w:rsid w:val="00335F5C"/>
    <w:rsid w:val="00360980"/>
    <w:rsid w:val="003A62B2"/>
    <w:rsid w:val="003A7F17"/>
    <w:rsid w:val="003D6CCB"/>
    <w:rsid w:val="003E0292"/>
    <w:rsid w:val="003E690C"/>
    <w:rsid w:val="0043613F"/>
    <w:rsid w:val="00457F2E"/>
    <w:rsid w:val="00463F91"/>
    <w:rsid w:val="004663B8"/>
    <w:rsid w:val="00475E89"/>
    <w:rsid w:val="004C0231"/>
    <w:rsid w:val="004D0F8D"/>
    <w:rsid w:val="004F4DBF"/>
    <w:rsid w:val="00500621"/>
    <w:rsid w:val="00517D7D"/>
    <w:rsid w:val="005235F1"/>
    <w:rsid w:val="005458C3"/>
    <w:rsid w:val="00564F19"/>
    <w:rsid w:val="005B7586"/>
    <w:rsid w:val="005C216B"/>
    <w:rsid w:val="005C7167"/>
    <w:rsid w:val="005C7668"/>
    <w:rsid w:val="005E3C98"/>
    <w:rsid w:val="005F3D19"/>
    <w:rsid w:val="005F41AB"/>
    <w:rsid w:val="00606579"/>
    <w:rsid w:val="00616A9F"/>
    <w:rsid w:val="00626E17"/>
    <w:rsid w:val="00641664"/>
    <w:rsid w:val="00646FD9"/>
    <w:rsid w:val="0065586A"/>
    <w:rsid w:val="00660964"/>
    <w:rsid w:val="00663C03"/>
    <w:rsid w:val="0068084F"/>
    <w:rsid w:val="006904A1"/>
    <w:rsid w:val="00693D99"/>
    <w:rsid w:val="006B220B"/>
    <w:rsid w:val="006B3E20"/>
    <w:rsid w:val="006C7969"/>
    <w:rsid w:val="006F4DF3"/>
    <w:rsid w:val="006F4E20"/>
    <w:rsid w:val="00747FF7"/>
    <w:rsid w:val="00750D31"/>
    <w:rsid w:val="00772C4C"/>
    <w:rsid w:val="00783E54"/>
    <w:rsid w:val="007A54D6"/>
    <w:rsid w:val="007A7578"/>
    <w:rsid w:val="007E78C6"/>
    <w:rsid w:val="007E7F87"/>
    <w:rsid w:val="007F3273"/>
    <w:rsid w:val="0084035E"/>
    <w:rsid w:val="00851209"/>
    <w:rsid w:val="00862ACF"/>
    <w:rsid w:val="00876138"/>
    <w:rsid w:val="00877CC9"/>
    <w:rsid w:val="00881050"/>
    <w:rsid w:val="008855AF"/>
    <w:rsid w:val="00897949"/>
    <w:rsid w:val="008F2400"/>
    <w:rsid w:val="00904192"/>
    <w:rsid w:val="00917819"/>
    <w:rsid w:val="00931AEB"/>
    <w:rsid w:val="0093324A"/>
    <w:rsid w:val="00934AB1"/>
    <w:rsid w:val="00945C5B"/>
    <w:rsid w:val="00953DDE"/>
    <w:rsid w:val="00981032"/>
    <w:rsid w:val="009826D7"/>
    <w:rsid w:val="00982A58"/>
    <w:rsid w:val="009927A5"/>
    <w:rsid w:val="009963CA"/>
    <w:rsid w:val="009A1C2B"/>
    <w:rsid w:val="009C0C80"/>
    <w:rsid w:val="009E6BF8"/>
    <w:rsid w:val="009F197E"/>
    <w:rsid w:val="009F6DE0"/>
    <w:rsid w:val="00A15C67"/>
    <w:rsid w:val="00A31875"/>
    <w:rsid w:val="00A31BF9"/>
    <w:rsid w:val="00A367CF"/>
    <w:rsid w:val="00A55A6A"/>
    <w:rsid w:val="00A8215A"/>
    <w:rsid w:val="00A82229"/>
    <w:rsid w:val="00A942BE"/>
    <w:rsid w:val="00AC6647"/>
    <w:rsid w:val="00AD3CE1"/>
    <w:rsid w:val="00AE38ED"/>
    <w:rsid w:val="00AF2DE1"/>
    <w:rsid w:val="00B36D67"/>
    <w:rsid w:val="00B513EB"/>
    <w:rsid w:val="00B533BA"/>
    <w:rsid w:val="00B55C74"/>
    <w:rsid w:val="00B6479D"/>
    <w:rsid w:val="00B81197"/>
    <w:rsid w:val="00B86043"/>
    <w:rsid w:val="00BD4844"/>
    <w:rsid w:val="00BF1A04"/>
    <w:rsid w:val="00BF4BE8"/>
    <w:rsid w:val="00C2455B"/>
    <w:rsid w:val="00C255EC"/>
    <w:rsid w:val="00C328FC"/>
    <w:rsid w:val="00C46ED0"/>
    <w:rsid w:val="00C6289B"/>
    <w:rsid w:val="00C62F3B"/>
    <w:rsid w:val="00C67CDF"/>
    <w:rsid w:val="00C81A9D"/>
    <w:rsid w:val="00C97372"/>
    <w:rsid w:val="00CC2580"/>
    <w:rsid w:val="00CC5A5A"/>
    <w:rsid w:val="00CC7914"/>
    <w:rsid w:val="00CD5327"/>
    <w:rsid w:val="00CD73AA"/>
    <w:rsid w:val="00CF1203"/>
    <w:rsid w:val="00D02A0C"/>
    <w:rsid w:val="00D0516D"/>
    <w:rsid w:val="00D074E0"/>
    <w:rsid w:val="00D521F2"/>
    <w:rsid w:val="00D80D65"/>
    <w:rsid w:val="00D83565"/>
    <w:rsid w:val="00D877DD"/>
    <w:rsid w:val="00DA2F58"/>
    <w:rsid w:val="00DB2E0C"/>
    <w:rsid w:val="00DB6FD8"/>
    <w:rsid w:val="00E03B6B"/>
    <w:rsid w:val="00E073A4"/>
    <w:rsid w:val="00E140D7"/>
    <w:rsid w:val="00E34E29"/>
    <w:rsid w:val="00E542CC"/>
    <w:rsid w:val="00E57B2C"/>
    <w:rsid w:val="00E63697"/>
    <w:rsid w:val="00E644A8"/>
    <w:rsid w:val="00E71C0B"/>
    <w:rsid w:val="00E72C68"/>
    <w:rsid w:val="00ED4782"/>
    <w:rsid w:val="00EE2CA4"/>
    <w:rsid w:val="00F226AB"/>
    <w:rsid w:val="00F37F4C"/>
    <w:rsid w:val="00F54E60"/>
    <w:rsid w:val="00F55DF1"/>
    <w:rsid w:val="00F616E9"/>
    <w:rsid w:val="00FD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CCE0"/>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whiterosemaths.com/homelearning/early-yea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VlVJhAIruCc" TargetMode="External"/><Relationship Id="rId12" Type="http://schemas.openxmlformats.org/officeDocument/2006/relationships/hyperlink" Target="https://www.coolmathgam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winkl.co.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opmarks.co.uk/maths-games/3-5-years/counting" TargetMode="External"/><Relationship Id="rId5" Type="http://schemas.openxmlformats.org/officeDocument/2006/relationships/footnotes" Target="footnotes.xml"/><Relationship Id="rId15" Type="http://schemas.openxmlformats.org/officeDocument/2006/relationships/hyperlink" Target="https://www.doorwayonline.org.uk/literacy/letterformation/" TargetMode="External"/><Relationship Id="rId10" Type="http://schemas.openxmlformats.org/officeDocument/2006/relationships/hyperlink" Target="http://www.letters-and-sounds.com/" TargetMode="External"/><Relationship Id="rId4" Type="http://schemas.openxmlformats.org/officeDocument/2006/relationships/webSettings" Target="webSettings.xml"/><Relationship Id="rId9" Type="http://schemas.openxmlformats.org/officeDocument/2006/relationships/hyperlink" Target="https://www.phonicsbloom.com/" TargetMode="External"/><Relationship Id="rId14" Type="http://schemas.openxmlformats.org/officeDocument/2006/relationships/hyperlink" Target="https://www.ictgames.com/mobil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6D9D-39BC-4386-BFC9-A55AF768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12</cp:revision>
  <cp:lastPrinted>2021-01-05T10:58:00Z</cp:lastPrinted>
  <dcterms:created xsi:type="dcterms:W3CDTF">2021-01-05T16:13:00Z</dcterms:created>
  <dcterms:modified xsi:type="dcterms:W3CDTF">2021-01-11T09:06:00Z</dcterms:modified>
</cp:coreProperties>
</file>