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03973" w14:textId="77777777" w:rsidR="00A40F12" w:rsidRPr="00A40F12" w:rsidRDefault="00604B14" w:rsidP="00A40F12">
      <w:pPr>
        <w:rPr>
          <w:rFonts w:ascii="Bodoni MT Black" w:hAnsi="Bodoni MT Black"/>
          <w:b/>
          <w:color w:val="FFC000"/>
          <w:sz w:val="64"/>
          <w:szCs w:val="64"/>
        </w:rPr>
      </w:pPr>
      <w:r>
        <w:rPr>
          <w:rFonts w:ascii="Century Gothic" w:hAnsi="Century Gothic"/>
          <w:noProof/>
          <w:lang w:eastAsia="en-GB"/>
        </w:rPr>
        <w:drawing>
          <wp:anchor distT="0" distB="0" distL="114300" distR="114300" simplePos="0" relativeHeight="251658240" behindDoc="1" locked="0" layoutInCell="1" allowOverlap="1" wp14:anchorId="636129E6" wp14:editId="7F1DCB9B">
            <wp:simplePos x="0" y="0"/>
            <wp:positionH relativeFrom="column">
              <wp:posOffset>4217035</wp:posOffset>
            </wp:positionH>
            <wp:positionV relativeFrom="paragraph">
              <wp:posOffset>292690</wp:posOffset>
            </wp:positionV>
            <wp:extent cx="2237740" cy="1971040"/>
            <wp:effectExtent l="0" t="0" r="0" b="0"/>
            <wp:wrapTight wrapText="bothSides">
              <wp:wrapPolygon edited="0">
                <wp:start x="9930" y="0"/>
                <wp:lineTo x="1103" y="2923"/>
                <wp:lineTo x="184" y="8351"/>
                <wp:lineTo x="0" y="10229"/>
                <wp:lineTo x="0" y="12735"/>
                <wp:lineTo x="552" y="15240"/>
                <wp:lineTo x="1655" y="16701"/>
                <wp:lineTo x="1655" y="17954"/>
                <wp:lineTo x="5149" y="20041"/>
                <wp:lineTo x="7171" y="20041"/>
                <wp:lineTo x="9194" y="21294"/>
                <wp:lineTo x="9378" y="21294"/>
                <wp:lineTo x="10297" y="21294"/>
                <wp:lineTo x="10481" y="21294"/>
                <wp:lineTo x="11217" y="20041"/>
                <wp:lineTo x="13975" y="20041"/>
                <wp:lineTo x="19859" y="17745"/>
                <wp:lineTo x="19675" y="16701"/>
                <wp:lineTo x="21330" y="15448"/>
                <wp:lineTo x="21330" y="15031"/>
                <wp:lineTo x="20963" y="13361"/>
                <wp:lineTo x="19491" y="10021"/>
                <wp:lineTo x="21330" y="10021"/>
                <wp:lineTo x="21330" y="5845"/>
                <wp:lineTo x="18756" y="3340"/>
                <wp:lineTo x="18940" y="2088"/>
                <wp:lineTo x="14343" y="209"/>
                <wp:lineTo x="10849" y="0"/>
                <wp:lineTo x="9930" y="0"/>
              </wp:wrapPolygon>
            </wp:wrapTight>
            <wp:docPr id="1" name="Picture 1" descr="http://www.clipartbest.com/cliparts/abi/yK5/abiyK56c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lipartbest.com/cliparts/abi/yK5/abiyK56cL.pn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2237740" cy="1971040"/>
                    </a:xfrm>
                    <a:prstGeom prst="rect">
                      <a:avLst/>
                    </a:prstGeom>
                    <a:noFill/>
                    <a:ln>
                      <a:noFill/>
                    </a:ln>
                  </pic:spPr>
                </pic:pic>
              </a:graphicData>
            </a:graphic>
            <wp14:sizeRelH relativeFrom="page">
              <wp14:pctWidth>0</wp14:pctWidth>
            </wp14:sizeRelH>
            <wp14:sizeRelV relativeFrom="page">
              <wp14:pctHeight>0</wp14:pctHeight>
            </wp14:sizeRelV>
          </wp:anchor>
        </w:drawing>
      </w:r>
      <w:r w:rsidR="002112DF">
        <w:rPr>
          <w:rFonts w:ascii="Bodoni MT Black" w:hAnsi="Bodoni MT Black"/>
          <w:b/>
          <w:color w:val="FFC000"/>
          <w:sz w:val="64"/>
          <w:szCs w:val="64"/>
        </w:rPr>
        <w:t xml:space="preserve">Year 1 </w:t>
      </w:r>
      <w:r w:rsidR="00A40F12" w:rsidRPr="00A40F12">
        <w:rPr>
          <w:rFonts w:ascii="Bodoni MT Black" w:hAnsi="Bodoni MT Black"/>
          <w:b/>
          <w:color w:val="FFC000"/>
          <w:sz w:val="64"/>
          <w:szCs w:val="64"/>
        </w:rPr>
        <w:t xml:space="preserve">Curriculum Newsletter </w:t>
      </w:r>
    </w:p>
    <w:p w14:paraId="4538DA20" w14:textId="77777777" w:rsidR="00A40F12" w:rsidRDefault="00A40F12">
      <w:pPr>
        <w:rPr>
          <w:rFonts w:ascii="Century Gothic" w:hAnsi="Century Gothic"/>
        </w:rPr>
      </w:pPr>
    </w:p>
    <w:p w14:paraId="3114E673" w14:textId="74080542" w:rsidR="007F07ED" w:rsidRDefault="007D1C4D">
      <w:pPr>
        <w:rPr>
          <w:rFonts w:ascii="Century Gothic" w:hAnsi="Century Gothic"/>
        </w:rPr>
      </w:pPr>
      <w:r>
        <w:rPr>
          <w:rFonts w:ascii="Century Gothic" w:hAnsi="Century Gothic"/>
        </w:rPr>
        <w:t xml:space="preserve">Welcome back after what we hope has been a lovely and relaxing </w:t>
      </w:r>
      <w:r w:rsidR="00676BA1">
        <w:rPr>
          <w:rFonts w:ascii="Century Gothic" w:hAnsi="Century Gothic"/>
        </w:rPr>
        <w:t>s</w:t>
      </w:r>
      <w:r>
        <w:rPr>
          <w:rFonts w:ascii="Century Gothic" w:hAnsi="Century Gothic"/>
        </w:rPr>
        <w:t xml:space="preserve">ummer </w:t>
      </w:r>
      <w:r w:rsidR="00676BA1">
        <w:rPr>
          <w:rFonts w:ascii="Century Gothic" w:hAnsi="Century Gothic"/>
        </w:rPr>
        <w:t>b</w:t>
      </w:r>
      <w:r>
        <w:rPr>
          <w:rFonts w:ascii="Century Gothic" w:hAnsi="Century Gothic"/>
        </w:rPr>
        <w:t xml:space="preserve">reak. We have been working hard over the </w:t>
      </w:r>
      <w:r w:rsidR="00A40F12">
        <w:rPr>
          <w:rFonts w:ascii="Century Gothic" w:hAnsi="Century Gothic"/>
        </w:rPr>
        <w:t>summer</w:t>
      </w:r>
      <w:r>
        <w:rPr>
          <w:rFonts w:ascii="Century Gothic" w:hAnsi="Century Gothic"/>
        </w:rPr>
        <w:t xml:space="preserve"> to ensure the children have an exciting environment in which to learn and to this </w:t>
      </w:r>
      <w:r w:rsidR="00A40F12">
        <w:rPr>
          <w:rFonts w:ascii="Century Gothic" w:hAnsi="Century Gothic"/>
        </w:rPr>
        <w:t>end,</w:t>
      </w:r>
      <w:r>
        <w:rPr>
          <w:rFonts w:ascii="Century Gothic" w:hAnsi="Century Gothic"/>
        </w:rPr>
        <w:t xml:space="preserve"> we wanted to outline some of the areas we will be focussing on over the coming term.</w:t>
      </w:r>
    </w:p>
    <w:p w14:paraId="09D9A80A" w14:textId="1B714498" w:rsidR="007D1C4D" w:rsidRDefault="007D1C4D">
      <w:pPr>
        <w:rPr>
          <w:rFonts w:ascii="Century Gothic" w:hAnsi="Century Gothic"/>
        </w:rPr>
      </w:pPr>
      <w:r>
        <w:rPr>
          <w:rFonts w:ascii="Century Gothic" w:hAnsi="Century Gothic"/>
        </w:rPr>
        <w:t>Typically, the children will be based with their</w:t>
      </w:r>
      <w:r w:rsidR="00FD6638">
        <w:rPr>
          <w:rFonts w:ascii="Century Gothic" w:hAnsi="Century Gothic"/>
        </w:rPr>
        <w:t xml:space="preserve"> class teacher – Miss </w:t>
      </w:r>
      <w:r w:rsidR="00D642F4">
        <w:rPr>
          <w:rFonts w:ascii="Century Gothic" w:hAnsi="Century Gothic"/>
        </w:rPr>
        <w:t>Anderson</w:t>
      </w:r>
      <w:r w:rsidR="00F46C3B">
        <w:rPr>
          <w:rFonts w:ascii="Century Gothic" w:hAnsi="Century Gothic"/>
        </w:rPr>
        <w:t>,</w:t>
      </w:r>
      <w:r>
        <w:rPr>
          <w:rFonts w:ascii="Century Gothic" w:hAnsi="Century Gothic"/>
        </w:rPr>
        <w:t xml:space="preserve"> supported by </w:t>
      </w:r>
      <w:r w:rsidR="00676BA1">
        <w:rPr>
          <w:rFonts w:ascii="Century Gothic" w:hAnsi="Century Gothic"/>
        </w:rPr>
        <w:t>Mrs Gibson</w:t>
      </w:r>
      <w:r w:rsidR="00D642F4">
        <w:rPr>
          <w:rFonts w:ascii="Century Gothic" w:hAnsi="Century Gothic"/>
        </w:rPr>
        <w:t>. DFC will support</w:t>
      </w:r>
      <w:r>
        <w:rPr>
          <w:rFonts w:ascii="Century Gothic" w:hAnsi="Century Gothic"/>
        </w:rPr>
        <w:t xml:space="preserve"> in th</w:t>
      </w:r>
      <w:r w:rsidR="00D642F4">
        <w:rPr>
          <w:rFonts w:ascii="Century Gothic" w:hAnsi="Century Gothic"/>
        </w:rPr>
        <w:t>e teaching of the PE curriculum and</w:t>
      </w:r>
      <w:r>
        <w:rPr>
          <w:rFonts w:ascii="Century Gothic" w:hAnsi="Century Gothic"/>
        </w:rPr>
        <w:t xml:space="preserve"> Mr Newton will be delivering his inspiring music lessons</w:t>
      </w:r>
      <w:r w:rsidR="00D642F4">
        <w:rPr>
          <w:rFonts w:ascii="Century Gothic" w:hAnsi="Century Gothic"/>
        </w:rPr>
        <w:t>.</w:t>
      </w:r>
    </w:p>
    <w:p w14:paraId="7E104E70" w14:textId="77777777" w:rsidR="0057497C" w:rsidRDefault="00A3548C">
      <w:pPr>
        <w:rPr>
          <w:rFonts w:ascii="Century Gothic" w:hAnsi="Century Gothic"/>
        </w:rPr>
      </w:pPr>
      <w:r>
        <w:rPr>
          <w:rFonts w:ascii="Century Gothic" w:hAnsi="Century Gothic"/>
        </w:rPr>
        <w:t>Our main topic is based around</w:t>
      </w:r>
      <w:r w:rsidR="00042A19">
        <w:rPr>
          <w:rFonts w:ascii="Century Gothic" w:hAnsi="Century Gothic"/>
        </w:rPr>
        <w:t xml:space="preserve"> ‘Wonderful ways to travel’ with</w:t>
      </w:r>
      <w:r>
        <w:rPr>
          <w:rFonts w:ascii="Century Gothic" w:hAnsi="Century Gothic"/>
        </w:rPr>
        <w:t xml:space="preserve"> the enquiry question: ‘</w:t>
      </w:r>
      <w:r w:rsidR="00F8233E">
        <w:rPr>
          <w:rFonts w:ascii="Century Gothic" w:hAnsi="Century Gothic"/>
        </w:rPr>
        <w:t>To sail or not to sail</w:t>
      </w:r>
      <w:r w:rsidR="00042A19">
        <w:rPr>
          <w:rFonts w:ascii="Century Gothic" w:hAnsi="Century Gothic"/>
        </w:rPr>
        <w:t>?</w:t>
      </w:r>
      <w:r w:rsidR="004452ED">
        <w:rPr>
          <w:rFonts w:ascii="Century Gothic" w:hAnsi="Century Gothic"/>
        </w:rPr>
        <w:t>’</w:t>
      </w:r>
      <w:r w:rsidR="00A40F12">
        <w:rPr>
          <w:rFonts w:ascii="Century Gothic" w:hAnsi="Century Gothic"/>
        </w:rPr>
        <w:t xml:space="preserve"> </w:t>
      </w:r>
      <w:r w:rsidR="00A01914">
        <w:rPr>
          <w:rFonts w:ascii="Century Gothic" w:hAnsi="Century Gothic"/>
        </w:rPr>
        <w:t>This</w:t>
      </w:r>
      <w:r>
        <w:rPr>
          <w:rFonts w:ascii="Century Gothic" w:hAnsi="Century Gothic"/>
        </w:rPr>
        <w:t xml:space="preserve"> will then lead onto a topic based around </w:t>
      </w:r>
      <w:r w:rsidR="004452ED">
        <w:rPr>
          <w:rFonts w:ascii="Century Gothic" w:hAnsi="Century Gothic"/>
        </w:rPr>
        <w:t>planes and trains</w:t>
      </w:r>
      <w:r>
        <w:rPr>
          <w:rFonts w:ascii="Century Gothic" w:hAnsi="Century Gothic"/>
        </w:rPr>
        <w:t xml:space="preserve">. </w:t>
      </w:r>
      <w:r w:rsidR="002112DF">
        <w:rPr>
          <w:rFonts w:ascii="Century Gothic" w:hAnsi="Century Gothic"/>
        </w:rPr>
        <w:t>We w</w:t>
      </w:r>
      <w:r w:rsidR="00CA71B6">
        <w:rPr>
          <w:rFonts w:ascii="Century Gothic" w:hAnsi="Century Gothic"/>
        </w:rPr>
        <w:t>ill learn about continents, oceans and our local area in Geography. Amelia Earhart and George Stephenson will be our main History</w:t>
      </w:r>
      <w:r w:rsidR="0033755B">
        <w:rPr>
          <w:rFonts w:ascii="Century Gothic" w:hAnsi="Century Gothic"/>
        </w:rPr>
        <w:t xml:space="preserve"> focus for the term. </w:t>
      </w:r>
      <w:r>
        <w:rPr>
          <w:rFonts w:ascii="Century Gothic" w:hAnsi="Century Gothic"/>
        </w:rPr>
        <w:t>Linked to this we will be providing a range of writing opportunities through our English work, including narrative,</w:t>
      </w:r>
      <w:r w:rsidR="00CA71B6">
        <w:rPr>
          <w:rFonts w:ascii="Century Gothic" w:hAnsi="Century Gothic"/>
        </w:rPr>
        <w:t xml:space="preserve"> poetry,</w:t>
      </w:r>
      <w:r>
        <w:rPr>
          <w:rFonts w:ascii="Century Gothic" w:hAnsi="Century Gothic"/>
        </w:rPr>
        <w:t xml:space="preserve"> diary entries, and persuasive writing. </w:t>
      </w:r>
      <w:r w:rsidR="001D3391">
        <w:rPr>
          <w:rFonts w:ascii="Century Gothic" w:hAnsi="Century Gothic"/>
        </w:rPr>
        <w:t>SPAG (Spelling, Pu</w:t>
      </w:r>
      <w:r w:rsidR="00A40F12">
        <w:rPr>
          <w:rFonts w:ascii="Century Gothic" w:hAnsi="Century Gothic"/>
        </w:rPr>
        <w:t>nctuation and Grammar) will</w:t>
      </w:r>
      <w:r w:rsidR="001D3391">
        <w:rPr>
          <w:rFonts w:ascii="Century Gothic" w:hAnsi="Century Gothic"/>
        </w:rPr>
        <w:t xml:space="preserve"> be taught in both discrete</w:t>
      </w:r>
      <w:r w:rsidR="00A40F12">
        <w:rPr>
          <w:rFonts w:ascii="Century Gothic" w:hAnsi="Century Gothic"/>
        </w:rPr>
        <w:t xml:space="preserve"> lessons</w:t>
      </w:r>
      <w:r w:rsidR="001D3391">
        <w:rPr>
          <w:rFonts w:ascii="Century Gothic" w:hAnsi="Century Gothic"/>
        </w:rPr>
        <w:t xml:space="preserve"> and as part of the English session.</w:t>
      </w:r>
      <w:r w:rsidR="0014074B">
        <w:rPr>
          <w:rFonts w:ascii="Century Gothic" w:hAnsi="Century Gothic"/>
        </w:rPr>
        <w:t xml:space="preserve"> We have attached the </w:t>
      </w:r>
      <w:r w:rsidR="00E246AD">
        <w:rPr>
          <w:rFonts w:ascii="Century Gothic" w:hAnsi="Century Gothic"/>
        </w:rPr>
        <w:t xml:space="preserve">common exception words for Year 1 </w:t>
      </w:r>
      <w:r w:rsidR="0014074B">
        <w:rPr>
          <w:rFonts w:ascii="Century Gothic" w:hAnsi="Century Gothic"/>
        </w:rPr>
        <w:t>for you to</w:t>
      </w:r>
      <w:r w:rsidR="0057497C">
        <w:rPr>
          <w:rFonts w:ascii="Century Gothic" w:hAnsi="Century Gothic"/>
        </w:rPr>
        <w:t xml:space="preserve"> support your child </w:t>
      </w:r>
      <w:r w:rsidR="0014074B">
        <w:rPr>
          <w:rFonts w:ascii="Century Gothic" w:hAnsi="Century Gothic"/>
        </w:rPr>
        <w:t>with at home.</w:t>
      </w:r>
      <w:r w:rsidR="00B80D19">
        <w:rPr>
          <w:rFonts w:ascii="Century Gothic" w:hAnsi="Century Gothic"/>
        </w:rPr>
        <w:t xml:space="preserve"> Autumn 1 and 2 spellings and their rules that we will learn each week in English sessions are also attached. </w:t>
      </w:r>
      <w:r w:rsidR="000B0FD3">
        <w:rPr>
          <w:rFonts w:ascii="Century Gothic" w:hAnsi="Century Gothic"/>
        </w:rPr>
        <w:t xml:space="preserve"> </w:t>
      </w:r>
      <w:r w:rsidR="0057497C">
        <w:rPr>
          <w:rFonts w:ascii="Century Gothic" w:hAnsi="Century Gothic"/>
        </w:rPr>
        <w:t xml:space="preserve">We will also have a focus on the quality of writing </w:t>
      </w:r>
      <w:r w:rsidR="006717F4">
        <w:rPr>
          <w:rFonts w:ascii="Century Gothic" w:hAnsi="Century Gothic"/>
        </w:rPr>
        <w:t xml:space="preserve">and </w:t>
      </w:r>
      <w:r w:rsidR="0057497C">
        <w:rPr>
          <w:rFonts w:ascii="Century Gothic" w:hAnsi="Century Gothic"/>
        </w:rPr>
        <w:t xml:space="preserve">‘beautiful work’. </w:t>
      </w:r>
    </w:p>
    <w:p w14:paraId="529E117A" w14:textId="77777777" w:rsidR="0057497C" w:rsidRDefault="0057497C" w:rsidP="0057497C">
      <w:pPr>
        <w:rPr>
          <w:rFonts w:ascii="Century Gothic" w:hAnsi="Century Gothic"/>
        </w:rPr>
      </w:pPr>
      <w:r>
        <w:rPr>
          <w:rFonts w:ascii="Century Gothic" w:hAnsi="Century Gothic"/>
        </w:rPr>
        <w:t xml:space="preserve">Maths will follow the national curriculum for </w:t>
      </w:r>
      <w:r w:rsidR="004452ED">
        <w:rPr>
          <w:rFonts w:ascii="Century Gothic" w:hAnsi="Century Gothic"/>
        </w:rPr>
        <w:t xml:space="preserve">Year 1 </w:t>
      </w:r>
      <w:r>
        <w:rPr>
          <w:rFonts w:ascii="Century Gothic" w:hAnsi="Century Gothic"/>
        </w:rPr>
        <w:t xml:space="preserve">and will primarily focus on the areas of number, geometry and measures. Much of this work will be practically based to allow the children to continue to develop their understanding of fluency, as well as providing opportunities for challenge and reasoning their mathematical understanding. </w:t>
      </w:r>
    </w:p>
    <w:p w14:paraId="151159A7" w14:textId="77777777" w:rsidR="00A3548C" w:rsidRDefault="000B0FD3">
      <w:pPr>
        <w:rPr>
          <w:rFonts w:ascii="Century Gothic" w:hAnsi="Century Gothic"/>
        </w:rPr>
      </w:pPr>
      <w:r>
        <w:rPr>
          <w:rFonts w:ascii="Century Gothic" w:hAnsi="Century Gothic"/>
        </w:rPr>
        <w:t xml:space="preserve">Computing work will </w:t>
      </w:r>
      <w:r w:rsidR="00FD6638">
        <w:rPr>
          <w:rFonts w:ascii="Century Gothic" w:hAnsi="Century Gothic"/>
        </w:rPr>
        <w:t>focus on e-safety initi</w:t>
      </w:r>
      <w:r w:rsidR="008769ED">
        <w:rPr>
          <w:rFonts w:ascii="Century Gothic" w:hAnsi="Century Gothic"/>
        </w:rPr>
        <w:t>ally, before moving onto coding and</w:t>
      </w:r>
      <w:r w:rsidR="00FD6638">
        <w:rPr>
          <w:rFonts w:ascii="Century Gothic" w:hAnsi="Century Gothic"/>
        </w:rPr>
        <w:t xml:space="preserve"> creating algorithms to solve problems.</w:t>
      </w:r>
      <w:r>
        <w:rPr>
          <w:rFonts w:ascii="Century Gothic" w:hAnsi="Century Gothic"/>
        </w:rPr>
        <w:t xml:space="preserve"> </w:t>
      </w:r>
      <w:r w:rsidR="00BB2772">
        <w:rPr>
          <w:rFonts w:ascii="Century Gothic" w:hAnsi="Century Gothic"/>
        </w:rPr>
        <w:t>Design Technology</w:t>
      </w:r>
      <w:r w:rsidR="00D36F86">
        <w:rPr>
          <w:rFonts w:ascii="Century Gothic" w:hAnsi="Century Gothic"/>
        </w:rPr>
        <w:t xml:space="preserve"> will focus on </w:t>
      </w:r>
      <w:r w:rsidR="00BB2772">
        <w:rPr>
          <w:rFonts w:ascii="Century Gothic" w:hAnsi="Century Gothic"/>
        </w:rPr>
        <w:t>using different materials to create a boat before moving into an Art unit on</w:t>
      </w:r>
      <w:r w:rsidR="00D36F86">
        <w:rPr>
          <w:rFonts w:ascii="Century Gothic" w:hAnsi="Century Gothic"/>
        </w:rPr>
        <w:t xml:space="preserve"> </w:t>
      </w:r>
      <w:r w:rsidR="0031618C">
        <w:rPr>
          <w:rFonts w:ascii="Century Gothic" w:hAnsi="Century Gothic"/>
        </w:rPr>
        <w:t>creati</w:t>
      </w:r>
      <w:r w:rsidR="003E66A1">
        <w:rPr>
          <w:rFonts w:ascii="Century Gothic" w:hAnsi="Century Gothic"/>
        </w:rPr>
        <w:t>ng a train journey picture</w:t>
      </w:r>
      <w:r w:rsidR="0031618C">
        <w:rPr>
          <w:rFonts w:ascii="Century Gothic" w:hAnsi="Century Gothic"/>
        </w:rPr>
        <w:t>.</w:t>
      </w:r>
    </w:p>
    <w:p w14:paraId="55A91776" w14:textId="77777777" w:rsidR="001A03E1" w:rsidRDefault="001A03E1">
      <w:pPr>
        <w:rPr>
          <w:rFonts w:ascii="Century Gothic" w:hAnsi="Century Gothic"/>
        </w:rPr>
      </w:pPr>
      <w:r>
        <w:rPr>
          <w:rFonts w:ascii="Century Gothic" w:hAnsi="Century Gothic"/>
        </w:rPr>
        <w:t xml:space="preserve">Science will </w:t>
      </w:r>
      <w:r w:rsidR="00D36F86">
        <w:rPr>
          <w:rFonts w:ascii="Century Gothic" w:hAnsi="Century Gothic"/>
        </w:rPr>
        <w:t xml:space="preserve">have an initial focus on </w:t>
      </w:r>
      <w:r w:rsidR="003E66A1">
        <w:rPr>
          <w:rFonts w:ascii="Century Gothic" w:hAnsi="Century Gothic"/>
        </w:rPr>
        <w:t>materials</w:t>
      </w:r>
      <w:r w:rsidR="00D36F86">
        <w:rPr>
          <w:rFonts w:ascii="Century Gothic" w:hAnsi="Century Gothic"/>
        </w:rPr>
        <w:t xml:space="preserve">, before moving onto explore seasonal changes and the wild weather! </w:t>
      </w:r>
    </w:p>
    <w:p w14:paraId="52F5E1C2" w14:textId="3ED21128" w:rsidR="00F200CF" w:rsidRDefault="00953093">
      <w:pPr>
        <w:rPr>
          <w:rFonts w:ascii="Century Gothic" w:hAnsi="Century Gothic"/>
        </w:rPr>
      </w:pPr>
      <w:r w:rsidRPr="0033755B">
        <w:rPr>
          <w:rFonts w:ascii="Century Gothic" w:hAnsi="Century Gothic"/>
        </w:rPr>
        <w:t xml:space="preserve">Your </w:t>
      </w:r>
      <w:r w:rsidR="0033755B" w:rsidRPr="0033755B">
        <w:rPr>
          <w:rFonts w:ascii="Century Gothic" w:hAnsi="Century Gothic"/>
        </w:rPr>
        <w:t xml:space="preserve">child will have </w:t>
      </w:r>
      <w:r w:rsidR="00EE281D">
        <w:rPr>
          <w:rFonts w:ascii="Century Gothic" w:hAnsi="Century Gothic"/>
        </w:rPr>
        <w:t xml:space="preserve">PE </w:t>
      </w:r>
      <w:r w:rsidR="0033755B">
        <w:rPr>
          <w:rFonts w:ascii="Century Gothic" w:hAnsi="Century Gothic"/>
        </w:rPr>
        <w:t xml:space="preserve">on </w:t>
      </w:r>
      <w:r w:rsidR="009A3970">
        <w:rPr>
          <w:rFonts w:ascii="Century Gothic" w:hAnsi="Century Gothic"/>
        </w:rPr>
        <w:t>Wedne</w:t>
      </w:r>
      <w:r w:rsidR="0031618C">
        <w:rPr>
          <w:rFonts w:ascii="Century Gothic" w:hAnsi="Century Gothic"/>
        </w:rPr>
        <w:t>sday</w:t>
      </w:r>
      <w:r w:rsidR="009A3970">
        <w:rPr>
          <w:rFonts w:ascii="Century Gothic" w:hAnsi="Century Gothic"/>
        </w:rPr>
        <w:t xml:space="preserve"> and Friday</w:t>
      </w:r>
      <w:r w:rsidR="0033755B">
        <w:rPr>
          <w:rFonts w:ascii="Century Gothic" w:hAnsi="Century Gothic"/>
        </w:rPr>
        <w:t xml:space="preserve">, </w:t>
      </w:r>
      <w:r w:rsidR="00EE281D">
        <w:rPr>
          <w:rFonts w:ascii="Century Gothic" w:hAnsi="Century Gothic"/>
        </w:rPr>
        <w:t>so please ensure that they come</w:t>
      </w:r>
      <w:r w:rsidR="0033755B">
        <w:rPr>
          <w:rFonts w:ascii="Century Gothic" w:hAnsi="Century Gothic"/>
        </w:rPr>
        <w:t xml:space="preserve"> to school appropriately dressed. Whenever possible, the sessions will be outside.</w:t>
      </w:r>
      <w:r w:rsidR="00F200CF">
        <w:rPr>
          <w:rFonts w:ascii="Century Gothic" w:hAnsi="Century Gothic"/>
        </w:rPr>
        <w:t xml:space="preserve"> Please ensure children’s clothing is labelled with their name as items can often be misplaced.</w:t>
      </w:r>
    </w:p>
    <w:p w14:paraId="3DE2ABCA" w14:textId="77777777" w:rsidR="00953093" w:rsidRDefault="00D36F86">
      <w:pPr>
        <w:rPr>
          <w:rFonts w:ascii="Century Gothic" w:hAnsi="Century Gothic"/>
        </w:rPr>
      </w:pPr>
      <w:r>
        <w:rPr>
          <w:rFonts w:ascii="Century Gothic" w:hAnsi="Century Gothic"/>
        </w:rPr>
        <w:t xml:space="preserve">Your child will shortly receive </w:t>
      </w:r>
      <w:r w:rsidR="0031618C">
        <w:rPr>
          <w:rFonts w:ascii="Century Gothic" w:hAnsi="Century Gothic"/>
        </w:rPr>
        <w:t>their</w:t>
      </w:r>
      <w:r>
        <w:rPr>
          <w:rFonts w:ascii="Century Gothic" w:hAnsi="Century Gothic"/>
        </w:rPr>
        <w:t xml:space="preserve"> reading record</w:t>
      </w:r>
      <w:r w:rsidR="00953093">
        <w:rPr>
          <w:rFonts w:ascii="Century Gothic" w:hAnsi="Century Gothic"/>
        </w:rPr>
        <w:t xml:space="preserve"> along with </w:t>
      </w:r>
      <w:r w:rsidR="0031618C">
        <w:rPr>
          <w:rFonts w:ascii="Century Gothic" w:hAnsi="Century Gothic"/>
        </w:rPr>
        <w:t>one reading book</w:t>
      </w:r>
      <w:r w:rsidR="00953093">
        <w:rPr>
          <w:rFonts w:ascii="Century Gothic" w:hAnsi="Century Gothic"/>
        </w:rPr>
        <w:t>.</w:t>
      </w:r>
      <w:r>
        <w:rPr>
          <w:rFonts w:ascii="Century Gothic" w:hAnsi="Century Gothic"/>
        </w:rPr>
        <w:t xml:space="preserve"> We request that if </w:t>
      </w:r>
      <w:r w:rsidR="00EE1E62">
        <w:rPr>
          <w:rFonts w:ascii="Century Gothic" w:hAnsi="Century Gothic"/>
        </w:rPr>
        <w:t>the</w:t>
      </w:r>
      <w:r>
        <w:rPr>
          <w:rFonts w:ascii="Century Gothic" w:hAnsi="Century Gothic"/>
        </w:rPr>
        <w:t xml:space="preserve"> book</w:t>
      </w:r>
      <w:r w:rsidR="00EE1E62">
        <w:rPr>
          <w:rFonts w:ascii="Century Gothic" w:hAnsi="Century Gothic"/>
        </w:rPr>
        <w:t xml:space="preserve"> has</w:t>
      </w:r>
      <w:r>
        <w:rPr>
          <w:rFonts w:ascii="Century Gothic" w:hAnsi="Century Gothic"/>
        </w:rPr>
        <w:t xml:space="preserve"> been read succe</w:t>
      </w:r>
      <w:r w:rsidR="00EE1E62">
        <w:rPr>
          <w:rFonts w:ascii="Century Gothic" w:hAnsi="Century Gothic"/>
        </w:rPr>
        <w:t>ssfully, then please return it</w:t>
      </w:r>
      <w:r>
        <w:rPr>
          <w:rFonts w:ascii="Century Gothic" w:hAnsi="Century Gothic"/>
        </w:rPr>
        <w:t xml:space="preserve"> to school on </w:t>
      </w:r>
      <w:r w:rsidR="00EE1E62">
        <w:rPr>
          <w:rFonts w:ascii="Century Gothic" w:hAnsi="Century Gothic"/>
        </w:rPr>
        <w:lastRenderedPageBreak/>
        <w:t>Thursday and a new book will be sent home on Friday</w:t>
      </w:r>
      <w:r>
        <w:rPr>
          <w:rFonts w:ascii="Century Gothic" w:hAnsi="Century Gothic"/>
        </w:rPr>
        <w:t>.</w:t>
      </w:r>
      <w:r w:rsidR="00953093">
        <w:rPr>
          <w:rFonts w:ascii="Century Gothic" w:hAnsi="Century Gothic"/>
        </w:rPr>
        <w:t xml:space="preserve"> </w:t>
      </w:r>
      <w:r w:rsidR="001D3391">
        <w:rPr>
          <w:rFonts w:ascii="Century Gothic" w:hAnsi="Century Gothic"/>
        </w:rPr>
        <w:t>Before sending</w:t>
      </w:r>
      <w:r w:rsidR="0057497C">
        <w:rPr>
          <w:rFonts w:ascii="Century Gothic" w:hAnsi="Century Gothic"/>
        </w:rPr>
        <w:t xml:space="preserve"> any books </w:t>
      </w:r>
      <w:r w:rsidR="001D3391">
        <w:rPr>
          <w:rFonts w:ascii="Century Gothic" w:hAnsi="Century Gothic"/>
        </w:rPr>
        <w:t xml:space="preserve">back into school, please ensure that the </w:t>
      </w:r>
      <w:r w:rsidR="0014074B">
        <w:rPr>
          <w:rFonts w:ascii="Century Gothic" w:hAnsi="Century Gothic"/>
        </w:rPr>
        <w:t xml:space="preserve">book has been </w:t>
      </w:r>
      <w:r w:rsidR="00AE4034">
        <w:rPr>
          <w:rFonts w:ascii="Century Gothic" w:hAnsi="Century Gothic"/>
        </w:rPr>
        <w:t>read at least twice (depending o</w:t>
      </w:r>
      <w:r w:rsidR="0014074B">
        <w:rPr>
          <w:rFonts w:ascii="Century Gothic" w:hAnsi="Century Gothic"/>
        </w:rPr>
        <w:t>n the length of the book)</w:t>
      </w:r>
      <w:r w:rsidR="0057497C">
        <w:rPr>
          <w:rFonts w:ascii="Century Gothic" w:hAnsi="Century Gothic"/>
        </w:rPr>
        <w:t>, that your child</w:t>
      </w:r>
      <w:r w:rsidR="001D3391">
        <w:rPr>
          <w:rFonts w:ascii="Century Gothic" w:hAnsi="Century Gothic"/>
        </w:rPr>
        <w:t xml:space="preserve"> can discuss the book, make predictions about what might happen next and express th</w:t>
      </w:r>
      <w:r w:rsidR="0057497C">
        <w:rPr>
          <w:rFonts w:ascii="Century Gothic" w:hAnsi="Century Gothic"/>
        </w:rPr>
        <w:t>eir thoughts on the story. C</w:t>
      </w:r>
      <w:r w:rsidR="001D3391">
        <w:rPr>
          <w:rFonts w:ascii="Century Gothic" w:hAnsi="Century Gothic"/>
        </w:rPr>
        <w:t xml:space="preserve">hildren will also visit the school library, where they will have the opportunity to select a book they wish to read for pleasure. </w:t>
      </w:r>
      <w:r w:rsidR="008769ED">
        <w:rPr>
          <w:rFonts w:ascii="Century Gothic" w:hAnsi="Century Gothic"/>
        </w:rPr>
        <w:t>Phonics</w:t>
      </w:r>
      <w:r w:rsidR="001D3391">
        <w:rPr>
          <w:rFonts w:ascii="Century Gothic" w:hAnsi="Century Gothic"/>
        </w:rPr>
        <w:t xml:space="preserve"> will be taught daily, and this will encompass </w:t>
      </w:r>
      <w:r w:rsidR="008769ED">
        <w:rPr>
          <w:rFonts w:ascii="Century Gothic" w:hAnsi="Century Gothic"/>
        </w:rPr>
        <w:t>guided reading</w:t>
      </w:r>
      <w:r w:rsidR="001D3391">
        <w:rPr>
          <w:rFonts w:ascii="Century Gothic" w:hAnsi="Century Gothic"/>
        </w:rPr>
        <w:t xml:space="preserve"> and comprehension skills. DEAR time (Drop Everything and Read) will also be provided throughout each day.</w:t>
      </w:r>
    </w:p>
    <w:p w14:paraId="3BE535D5" w14:textId="77777777" w:rsidR="0008117B" w:rsidRDefault="003C5F4C">
      <w:pPr>
        <w:rPr>
          <w:rFonts w:ascii="Century Gothic" w:hAnsi="Century Gothic"/>
        </w:rPr>
      </w:pPr>
      <w:r>
        <w:rPr>
          <w:rFonts w:ascii="Century Gothic" w:hAnsi="Century Gothic"/>
        </w:rPr>
        <w:t>We</w:t>
      </w:r>
      <w:r w:rsidR="00AE4034">
        <w:rPr>
          <w:rFonts w:ascii="Century Gothic" w:hAnsi="Century Gothic"/>
        </w:rPr>
        <w:t xml:space="preserve"> suggest</w:t>
      </w:r>
      <w:r w:rsidR="00687A71">
        <w:rPr>
          <w:rFonts w:ascii="Century Gothic" w:hAnsi="Century Gothic"/>
        </w:rPr>
        <w:t xml:space="preserve"> that </w:t>
      </w:r>
      <w:r w:rsidR="00AE4034">
        <w:rPr>
          <w:rFonts w:ascii="Century Gothic" w:hAnsi="Century Gothic"/>
        </w:rPr>
        <w:t xml:space="preserve">the children read </w:t>
      </w:r>
      <w:r>
        <w:rPr>
          <w:rFonts w:ascii="Century Gothic" w:hAnsi="Century Gothic"/>
        </w:rPr>
        <w:t>at least 3 times a week and for this to include a variety of books for pleasure</w:t>
      </w:r>
      <w:r w:rsidR="00687A71">
        <w:rPr>
          <w:rFonts w:ascii="Century Gothic" w:hAnsi="Century Gothic"/>
        </w:rPr>
        <w:t xml:space="preserve">. </w:t>
      </w:r>
      <w:r w:rsidR="0008117B">
        <w:rPr>
          <w:rFonts w:ascii="Century Gothic" w:hAnsi="Century Gothic"/>
        </w:rPr>
        <w:t xml:space="preserve">We will also send </w:t>
      </w:r>
      <w:r w:rsidR="005F5683">
        <w:rPr>
          <w:rFonts w:ascii="Century Gothic" w:hAnsi="Century Gothic"/>
        </w:rPr>
        <w:t xml:space="preserve">a homework challenge, </w:t>
      </w:r>
      <w:r w:rsidR="0008117B">
        <w:rPr>
          <w:rFonts w:ascii="Century Gothic" w:hAnsi="Century Gothic"/>
        </w:rPr>
        <w:t xml:space="preserve">which supports children in their current learning at school. We ask that all homework is uploaded onto Class Dojo and we can respond as necessary. </w:t>
      </w:r>
    </w:p>
    <w:p w14:paraId="634EF0DD" w14:textId="2EDCBAF0" w:rsidR="00F23BF3" w:rsidRDefault="0008117B">
      <w:pPr>
        <w:rPr>
          <w:rFonts w:ascii="Century Gothic" w:hAnsi="Century Gothic"/>
        </w:rPr>
      </w:pPr>
      <w:r>
        <w:rPr>
          <w:rFonts w:ascii="Century Gothic" w:hAnsi="Century Gothic"/>
        </w:rPr>
        <w:t>W</w:t>
      </w:r>
      <w:r w:rsidR="00687A71">
        <w:rPr>
          <w:rFonts w:ascii="Century Gothic" w:hAnsi="Century Gothic"/>
        </w:rPr>
        <w:t>e do acknowledge that some children enjoy taking their learning beyond the classroom and continuing this learning at home</w:t>
      </w:r>
      <w:r>
        <w:rPr>
          <w:rFonts w:ascii="Century Gothic" w:hAnsi="Century Gothic"/>
        </w:rPr>
        <w:t xml:space="preserve">. </w:t>
      </w:r>
      <w:r w:rsidR="00C26AFF">
        <w:rPr>
          <w:rFonts w:ascii="Century Gothic" w:hAnsi="Century Gothic"/>
        </w:rPr>
        <w:t>W</w:t>
      </w:r>
      <w:r w:rsidR="00687A71">
        <w:rPr>
          <w:rFonts w:ascii="Century Gothic" w:hAnsi="Century Gothic"/>
        </w:rPr>
        <w:t xml:space="preserve">e have designed a child-led homework challenge based around our topic. </w:t>
      </w:r>
      <w:r>
        <w:rPr>
          <w:rFonts w:ascii="Century Gothic" w:hAnsi="Century Gothic"/>
        </w:rPr>
        <w:t>We will send ho</w:t>
      </w:r>
      <w:r w:rsidR="005F5683">
        <w:rPr>
          <w:rFonts w:ascii="Century Gothic" w:hAnsi="Century Gothic"/>
        </w:rPr>
        <w:t>me a knowledge organiser around wonderful ways to travel</w:t>
      </w:r>
      <w:r w:rsidR="00366F22">
        <w:rPr>
          <w:rFonts w:ascii="Century Gothic" w:hAnsi="Century Gothic"/>
        </w:rPr>
        <w:t>.</w:t>
      </w:r>
      <w:r w:rsidR="009A5163">
        <w:rPr>
          <w:rFonts w:ascii="Century Gothic" w:hAnsi="Century Gothic"/>
        </w:rPr>
        <w:t xml:space="preserve"> </w:t>
      </w:r>
      <w:r w:rsidR="00366F22">
        <w:rPr>
          <w:rFonts w:ascii="Century Gothic" w:hAnsi="Century Gothic"/>
        </w:rPr>
        <w:t xml:space="preserve">The suggested tasks are on the back of the knowledge organiser. </w:t>
      </w:r>
      <w:r w:rsidR="009A5163">
        <w:rPr>
          <w:rFonts w:ascii="Century Gothic" w:hAnsi="Century Gothic"/>
        </w:rPr>
        <w:t>It is then up to your child to explore an area</w:t>
      </w:r>
      <w:r w:rsidR="00011BE1">
        <w:rPr>
          <w:rFonts w:ascii="Century Gothic" w:hAnsi="Century Gothic"/>
        </w:rPr>
        <w:t>,</w:t>
      </w:r>
      <w:r w:rsidR="009A5163">
        <w:rPr>
          <w:rFonts w:ascii="Century Gothic" w:hAnsi="Century Gothic"/>
        </w:rPr>
        <w:t xml:space="preserve"> which interests them linked to the image and their learning. They may wish to</w:t>
      </w:r>
      <w:r w:rsidR="00687A71">
        <w:rPr>
          <w:rFonts w:ascii="Century Gothic" w:hAnsi="Century Gothic"/>
        </w:rPr>
        <w:t xml:space="preserve"> fin</w:t>
      </w:r>
      <w:r w:rsidR="00011BE1">
        <w:rPr>
          <w:rFonts w:ascii="Century Gothic" w:hAnsi="Century Gothic"/>
        </w:rPr>
        <w:t xml:space="preserve">d out more information about </w:t>
      </w:r>
      <w:r w:rsidR="009D3CFA">
        <w:rPr>
          <w:rFonts w:ascii="Century Gothic" w:hAnsi="Century Gothic"/>
        </w:rPr>
        <w:t xml:space="preserve">methods of </w:t>
      </w:r>
      <w:r w:rsidR="005F5683">
        <w:rPr>
          <w:rFonts w:ascii="Century Gothic" w:hAnsi="Century Gothic"/>
        </w:rPr>
        <w:t>transport</w:t>
      </w:r>
      <w:r w:rsidR="00555F73">
        <w:rPr>
          <w:rFonts w:ascii="Century Gothic" w:hAnsi="Century Gothic"/>
        </w:rPr>
        <w:t xml:space="preserve"> or </w:t>
      </w:r>
      <w:r w:rsidR="009D3CFA">
        <w:rPr>
          <w:rFonts w:ascii="Century Gothic" w:hAnsi="Century Gothic"/>
        </w:rPr>
        <w:t>different explorers and inventors. Children could</w:t>
      </w:r>
      <w:r w:rsidR="00687A71">
        <w:rPr>
          <w:rFonts w:ascii="Century Gothic" w:hAnsi="Century Gothic"/>
        </w:rPr>
        <w:t xml:space="preserve"> </w:t>
      </w:r>
      <w:r w:rsidR="009D3CFA">
        <w:rPr>
          <w:rFonts w:ascii="Century Gothic" w:hAnsi="Century Gothic"/>
        </w:rPr>
        <w:t>create artwork based around different methods of transport/journeys or create a new vehicle or machine…</w:t>
      </w:r>
      <w:r w:rsidR="00687A71">
        <w:rPr>
          <w:rFonts w:ascii="Century Gothic" w:hAnsi="Century Gothic"/>
        </w:rPr>
        <w:t xml:space="preserve"> the choice is theirs</w:t>
      </w:r>
      <w:r w:rsidR="00BF0B82">
        <w:rPr>
          <w:rFonts w:ascii="Century Gothic" w:hAnsi="Century Gothic"/>
        </w:rPr>
        <w:t>!</w:t>
      </w:r>
      <w:r w:rsidR="00011BE1">
        <w:rPr>
          <w:rFonts w:ascii="Century Gothic" w:hAnsi="Century Gothic"/>
        </w:rPr>
        <w:t xml:space="preserve"> We will support and </w:t>
      </w:r>
      <w:r w:rsidR="00F23BF3">
        <w:rPr>
          <w:rFonts w:ascii="Century Gothic" w:hAnsi="Century Gothic"/>
        </w:rPr>
        <w:t>encourage t</w:t>
      </w:r>
      <w:r w:rsidR="00011BE1">
        <w:rPr>
          <w:rFonts w:ascii="Century Gothic" w:hAnsi="Century Gothic"/>
        </w:rPr>
        <w:t>he children to generate ideas within</w:t>
      </w:r>
      <w:r w:rsidR="00F23BF3">
        <w:rPr>
          <w:rFonts w:ascii="Century Gothic" w:hAnsi="Century Gothic"/>
        </w:rPr>
        <w:t xml:space="preserve"> school and then share and celebrate their learning with their peers</w:t>
      </w:r>
      <w:r w:rsidR="00011BE1">
        <w:rPr>
          <w:rFonts w:ascii="Century Gothic" w:hAnsi="Century Gothic"/>
        </w:rPr>
        <w:t xml:space="preserve"> when they </w:t>
      </w:r>
      <w:r>
        <w:rPr>
          <w:rFonts w:ascii="Century Gothic" w:hAnsi="Century Gothic"/>
        </w:rPr>
        <w:t>share their work via Dojo.</w:t>
      </w:r>
      <w:r w:rsidR="0033755B">
        <w:rPr>
          <w:rFonts w:ascii="Century Gothic" w:hAnsi="Century Gothic"/>
        </w:rPr>
        <w:t xml:space="preserve"> </w:t>
      </w:r>
      <w:r w:rsidR="00F23BF3">
        <w:rPr>
          <w:rFonts w:ascii="Century Gothic" w:hAnsi="Century Gothic"/>
        </w:rPr>
        <w:t>We look forward to an enjoyable and exciting term.</w:t>
      </w:r>
    </w:p>
    <w:p w14:paraId="667B28DF" w14:textId="77777777" w:rsidR="00C60BA6" w:rsidRDefault="003C5F4C">
      <w:pPr>
        <w:rPr>
          <w:rFonts w:ascii="Century Gothic" w:hAnsi="Century Gothic"/>
        </w:rPr>
        <w:sectPr w:rsidR="00C60BA6">
          <w:pgSz w:w="11906" w:h="16838"/>
          <w:pgMar w:top="1440" w:right="1440" w:bottom="1440" w:left="1440" w:header="708" w:footer="708" w:gutter="0"/>
          <w:cols w:space="708"/>
          <w:docGrid w:linePitch="360"/>
        </w:sectPr>
      </w:pPr>
      <w:r>
        <w:rPr>
          <w:rFonts w:ascii="Century Gothic" w:hAnsi="Century Gothic"/>
        </w:rPr>
        <w:t>Year</w:t>
      </w:r>
      <w:r w:rsidR="00F23BF3">
        <w:rPr>
          <w:rFonts w:ascii="Century Gothic" w:hAnsi="Century Gothic"/>
        </w:rPr>
        <w:t xml:space="preserve"> 1 Team</w:t>
      </w:r>
    </w:p>
    <w:p w14:paraId="1DDBE402" w14:textId="77777777" w:rsidR="00B80D19" w:rsidRDefault="009A59D4" w:rsidP="00AE4034">
      <w:pPr>
        <w:tabs>
          <w:tab w:val="left" w:pos="6135"/>
        </w:tabs>
        <w:rPr>
          <w:rFonts w:ascii="Century Gothic" w:hAnsi="Century Gothic"/>
        </w:rPr>
      </w:pPr>
      <w:r>
        <w:rPr>
          <w:noProof/>
          <w:lang w:eastAsia="en-GB"/>
        </w:rPr>
        <w:lastRenderedPageBreak/>
        <w:drawing>
          <wp:anchor distT="0" distB="0" distL="114300" distR="114300" simplePos="0" relativeHeight="251659264" behindDoc="0" locked="0" layoutInCell="1" allowOverlap="1" wp14:anchorId="5BCF27A1" wp14:editId="3530281A">
            <wp:simplePos x="914400" y="914400"/>
            <wp:positionH relativeFrom="column">
              <wp:align>left</wp:align>
            </wp:positionH>
            <wp:positionV relativeFrom="paragraph">
              <wp:align>top</wp:align>
            </wp:positionV>
            <wp:extent cx="8153400" cy="55149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8153400" cy="5514975"/>
                    </a:xfrm>
                    <a:prstGeom prst="rect">
                      <a:avLst/>
                    </a:prstGeom>
                  </pic:spPr>
                </pic:pic>
              </a:graphicData>
            </a:graphic>
          </wp:anchor>
        </w:drawing>
      </w:r>
    </w:p>
    <w:p w14:paraId="17C6D0E9" w14:textId="77777777" w:rsidR="00B80D19" w:rsidRPr="00B80D19" w:rsidRDefault="00B80D19" w:rsidP="00B80D19">
      <w:pPr>
        <w:rPr>
          <w:rFonts w:ascii="Century Gothic" w:hAnsi="Century Gothic"/>
        </w:rPr>
      </w:pPr>
    </w:p>
    <w:p w14:paraId="41492641" w14:textId="77777777" w:rsidR="00B80D19" w:rsidRPr="00B80D19" w:rsidRDefault="00B80D19" w:rsidP="00B80D19">
      <w:pPr>
        <w:rPr>
          <w:rFonts w:ascii="Century Gothic" w:hAnsi="Century Gothic"/>
        </w:rPr>
      </w:pPr>
    </w:p>
    <w:p w14:paraId="2E4D5A84" w14:textId="77777777" w:rsidR="00B80D19" w:rsidRPr="00B80D19" w:rsidRDefault="00B80D19" w:rsidP="00B80D19">
      <w:pPr>
        <w:rPr>
          <w:rFonts w:ascii="Century Gothic" w:hAnsi="Century Gothic"/>
        </w:rPr>
      </w:pPr>
    </w:p>
    <w:p w14:paraId="689637B1" w14:textId="77777777" w:rsidR="00B80D19" w:rsidRPr="00B80D19" w:rsidRDefault="00B80D19" w:rsidP="00B80D19">
      <w:pPr>
        <w:rPr>
          <w:rFonts w:ascii="Century Gothic" w:hAnsi="Century Gothic"/>
        </w:rPr>
      </w:pPr>
    </w:p>
    <w:p w14:paraId="65E374EA" w14:textId="77777777" w:rsidR="00B80D19" w:rsidRPr="00B80D19" w:rsidRDefault="00B80D19" w:rsidP="00B80D19">
      <w:pPr>
        <w:rPr>
          <w:rFonts w:ascii="Century Gothic" w:hAnsi="Century Gothic"/>
        </w:rPr>
      </w:pPr>
    </w:p>
    <w:p w14:paraId="62091943" w14:textId="77777777" w:rsidR="00B80D19" w:rsidRPr="00B80D19" w:rsidRDefault="00B80D19" w:rsidP="00B80D19">
      <w:pPr>
        <w:rPr>
          <w:rFonts w:ascii="Century Gothic" w:hAnsi="Century Gothic"/>
        </w:rPr>
      </w:pPr>
    </w:p>
    <w:p w14:paraId="121AFA88" w14:textId="77777777" w:rsidR="00B80D19" w:rsidRPr="00B80D19" w:rsidRDefault="00B80D19" w:rsidP="00B80D19">
      <w:pPr>
        <w:rPr>
          <w:rFonts w:ascii="Century Gothic" w:hAnsi="Century Gothic"/>
        </w:rPr>
      </w:pPr>
    </w:p>
    <w:p w14:paraId="3009E90E" w14:textId="77777777" w:rsidR="00B80D19" w:rsidRPr="00B80D19" w:rsidRDefault="00B80D19" w:rsidP="00B80D19">
      <w:pPr>
        <w:rPr>
          <w:rFonts w:ascii="Century Gothic" w:hAnsi="Century Gothic"/>
        </w:rPr>
      </w:pPr>
    </w:p>
    <w:p w14:paraId="073E9A07" w14:textId="77777777" w:rsidR="00B80D19" w:rsidRDefault="00B80D19" w:rsidP="00AE4034">
      <w:pPr>
        <w:tabs>
          <w:tab w:val="left" w:pos="6135"/>
        </w:tabs>
        <w:rPr>
          <w:rFonts w:ascii="Century Gothic" w:hAnsi="Century Gothic"/>
        </w:rPr>
      </w:pPr>
    </w:p>
    <w:p w14:paraId="07A7AD27" w14:textId="77777777" w:rsidR="00B80D19" w:rsidRDefault="00B80D19" w:rsidP="00B80D19">
      <w:pPr>
        <w:tabs>
          <w:tab w:val="left" w:pos="693"/>
        </w:tabs>
        <w:rPr>
          <w:rFonts w:ascii="Century Gothic" w:hAnsi="Century Gothic"/>
        </w:rPr>
      </w:pPr>
      <w:r>
        <w:rPr>
          <w:rFonts w:ascii="Century Gothic" w:hAnsi="Century Gothic"/>
        </w:rPr>
        <w:tab/>
      </w:r>
    </w:p>
    <w:p w14:paraId="46AA63E5" w14:textId="77777777" w:rsidR="00B80D19" w:rsidRDefault="00B80D19" w:rsidP="00B80D19">
      <w:pPr>
        <w:tabs>
          <w:tab w:val="left" w:pos="693"/>
        </w:tabs>
        <w:rPr>
          <w:rFonts w:ascii="Century Gothic" w:hAnsi="Century Gothic"/>
        </w:rPr>
      </w:pPr>
    </w:p>
    <w:p w14:paraId="11C720E9" w14:textId="77777777" w:rsidR="00B80D19" w:rsidRDefault="00B80D19" w:rsidP="00B80D19">
      <w:pPr>
        <w:tabs>
          <w:tab w:val="left" w:pos="693"/>
        </w:tabs>
        <w:rPr>
          <w:rFonts w:ascii="Century Gothic" w:hAnsi="Century Gothic"/>
        </w:rPr>
      </w:pPr>
    </w:p>
    <w:p w14:paraId="1F464085" w14:textId="77777777" w:rsidR="00B80D19" w:rsidRDefault="00B80D19" w:rsidP="00B80D19">
      <w:pPr>
        <w:tabs>
          <w:tab w:val="left" w:pos="693"/>
        </w:tabs>
        <w:rPr>
          <w:rFonts w:ascii="Century Gothic" w:hAnsi="Century Gothic"/>
        </w:rPr>
      </w:pPr>
    </w:p>
    <w:p w14:paraId="6525F8CB" w14:textId="77777777" w:rsidR="00B80D19" w:rsidRDefault="00B80D19" w:rsidP="00B80D19">
      <w:pPr>
        <w:tabs>
          <w:tab w:val="left" w:pos="693"/>
        </w:tabs>
        <w:rPr>
          <w:rFonts w:ascii="Century Gothic" w:hAnsi="Century Gothic"/>
        </w:rPr>
      </w:pPr>
    </w:p>
    <w:p w14:paraId="7CC672B6" w14:textId="77777777" w:rsidR="00B80D19" w:rsidRDefault="00B80D19" w:rsidP="00B80D19">
      <w:pPr>
        <w:tabs>
          <w:tab w:val="left" w:pos="693"/>
        </w:tabs>
        <w:rPr>
          <w:rFonts w:ascii="Century Gothic" w:hAnsi="Century Gothic"/>
        </w:rPr>
      </w:pPr>
    </w:p>
    <w:p w14:paraId="642BB0B1" w14:textId="77777777" w:rsidR="00B80D19" w:rsidRDefault="00B80D19" w:rsidP="00B80D19">
      <w:pPr>
        <w:tabs>
          <w:tab w:val="left" w:pos="693"/>
        </w:tabs>
        <w:rPr>
          <w:rFonts w:ascii="Century Gothic" w:hAnsi="Century Gothic"/>
        </w:rPr>
      </w:pPr>
    </w:p>
    <w:p w14:paraId="7B266AD0" w14:textId="77777777" w:rsidR="00B80D19" w:rsidRDefault="00B80D19" w:rsidP="00B80D19">
      <w:pPr>
        <w:tabs>
          <w:tab w:val="left" w:pos="693"/>
        </w:tabs>
        <w:rPr>
          <w:rFonts w:ascii="Century Gothic" w:hAnsi="Century Gothic"/>
        </w:rPr>
      </w:pPr>
    </w:p>
    <w:p w14:paraId="0BDC98B7" w14:textId="77777777" w:rsidR="00B80D19" w:rsidRDefault="00B80D19" w:rsidP="00B80D19">
      <w:pPr>
        <w:tabs>
          <w:tab w:val="left" w:pos="693"/>
        </w:tabs>
        <w:rPr>
          <w:rFonts w:ascii="Century Gothic" w:hAnsi="Century Gothic"/>
        </w:rPr>
      </w:pPr>
    </w:p>
    <w:p w14:paraId="28DB4E5E" w14:textId="77777777" w:rsidR="00B80D19" w:rsidRDefault="00B80D19" w:rsidP="00B80D19">
      <w:pPr>
        <w:tabs>
          <w:tab w:val="left" w:pos="693"/>
        </w:tabs>
        <w:rPr>
          <w:rFonts w:ascii="Century Gothic" w:hAnsi="Century Gothic"/>
        </w:rPr>
      </w:pPr>
    </w:p>
    <w:p w14:paraId="005A343C" w14:textId="77777777" w:rsidR="00B80D19" w:rsidRDefault="00B80D19" w:rsidP="00B80D19">
      <w:pPr>
        <w:tabs>
          <w:tab w:val="left" w:pos="693"/>
        </w:tabs>
        <w:rPr>
          <w:rFonts w:ascii="Century Gothic" w:hAnsi="Century Gothic"/>
        </w:rPr>
      </w:pPr>
      <w:r>
        <w:rPr>
          <w:noProof/>
          <w:lang w:eastAsia="en-GB"/>
        </w:rPr>
        <w:lastRenderedPageBreak/>
        <w:drawing>
          <wp:inline distT="0" distB="0" distL="0" distR="0" wp14:anchorId="2182AE7E" wp14:editId="1749E0EE">
            <wp:extent cx="7896225" cy="5514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896225" cy="5514975"/>
                    </a:xfrm>
                    <a:prstGeom prst="rect">
                      <a:avLst/>
                    </a:prstGeom>
                  </pic:spPr>
                </pic:pic>
              </a:graphicData>
            </a:graphic>
          </wp:inline>
        </w:drawing>
      </w:r>
    </w:p>
    <w:p w14:paraId="1F928B3C" w14:textId="77777777" w:rsidR="00AE4034" w:rsidRPr="00AE4034" w:rsidRDefault="00B80D19" w:rsidP="00AE4034">
      <w:pPr>
        <w:tabs>
          <w:tab w:val="left" w:pos="6135"/>
        </w:tabs>
        <w:rPr>
          <w:rFonts w:ascii="Century Gothic" w:hAnsi="Century Gothic"/>
        </w:rPr>
      </w:pPr>
      <w:r>
        <w:rPr>
          <w:rFonts w:ascii="Century Gothic" w:hAnsi="Century Gothic"/>
        </w:rPr>
        <w:lastRenderedPageBreak/>
        <w:br w:type="textWrapping" w:clear="all"/>
      </w:r>
      <w:r>
        <w:rPr>
          <w:noProof/>
          <w:lang w:eastAsia="en-GB"/>
        </w:rPr>
        <w:drawing>
          <wp:inline distT="0" distB="0" distL="0" distR="0" wp14:anchorId="68F29530" wp14:editId="01755AF0">
            <wp:extent cx="7877175" cy="54197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7877175" cy="5419725"/>
                    </a:xfrm>
                    <a:prstGeom prst="rect">
                      <a:avLst/>
                    </a:prstGeom>
                  </pic:spPr>
                </pic:pic>
              </a:graphicData>
            </a:graphic>
          </wp:inline>
        </w:drawing>
      </w:r>
    </w:p>
    <w:sectPr w:rsidR="00AE4034" w:rsidRPr="00AE4034" w:rsidSect="00C60BA6">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0FA29" w14:textId="77777777" w:rsidR="00077DF3" w:rsidRDefault="00077DF3" w:rsidP="00A40F12">
      <w:pPr>
        <w:spacing w:after="0" w:line="240" w:lineRule="auto"/>
      </w:pPr>
      <w:r>
        <w:separator/>
      </w:r>
    </w:p>
  </w:endnote>
  <w:endnote w:type="continuationSeparator" w:id="0">
    <w:p w14:paraId="393EEE30" w14:textId="77777777" w:rsidR="00077DF3" w:rsidRDefault="00077DF3" w:rsidP="00A40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940871" w14:textId="77777777" w:rsidR="00077DF3" w:rsidRDefault="00077DF3" w:rsidP="00A40F12">
      <w:pPr>
        <w:spacing w:after="0" w:line="240" w:lineRule="auto"/>
      </w:pPr>
      <w:r>
        <w:separator/>
      </w:r>
    </w:p>
  </w:footnote>
  <w:footnote w:type="continuationSeparator" w:id="0">
    <w:p w14:paraId="469C7A78" w14:textId="77777777" w:rsidR="00077DF3" w:rsidRDefault="00077DF3" w:rsidP="00A40F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000FCD"/>
    <w:multiLevelType w:val="hybridMultilevel"/>
    <w:tmpl w:val="C9682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2421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C4D"/>
    <w:rsid w:val="00011BE1"/>
    <w:rsid w:val="00042A19"/>
    <w:rsid w:val="00077DF3"/>
    <w:rsid w:val="0008117B"/>
    <w:rsid w:val="000B0FD3"/>
    <w:rsid w:val="000B27FC"/>
    <w:rsid w:val="0014074B"/>
    <w:rsid w:val="001968D1"/>
    <w:rsid w:val="001A03E1"/>
    <w:rsid w:val="001D3391"/>
    <w:rsid w:val="002112DF"/>
    <w:rsid w:val="00297999"/>
    <w:rsid w:val="002D66C4"/>
    <w:rsid w:val="00301D64"/>
    <w:rsid w:val="0031618C"/>
    <w:rsid w:val="0033755B"/>
    <w:rsid w:val="00366F22"/>
    <w:rsid w:val="003C5F4C"/>
    <w:rsid w:val="003E66A1"/>
    <w:rsid w:val="004452ED"/>
    <w:rsid w:val="00555F73"/>
    <w:rsid w:val="0057497C"/>
    <w:rsid w:val="005D184D"/>
    <w:rsid w:val="005F5683"/>
    <w:rsid w:val="00604B14"/>
    <w:rsid w:val="006717F4"/>
    <w:rsid w:val="00676BA1"/>
    <w:rsid w:val="00687A71"/>
    <w:rsid w:val="006C5209"/>
    <w:rsid w:val="007D1C4D"/>
    <w:rsid w:val="007F07ED"/>
    <w:rsid w:val="00844677"/>
    <w:rsid w:val="008769ED"/>
    <w:rsid w:val="00953093"/>
    <w:rsid w:val="009A3970"/>
    <w:rsid w:val="009A5163"/>
    <w:rsid w:val="009A59D4"/>
    <w:rsid w:val="009D3CFA"/>
    <w:rsid w:val="00A01914"/>
    <w:rsid w:val="00A3548C"/>
    <w:rsid w:val="00A40F12"/>
    <w:rsid w:val="00A42086"/>
    <w:rsid w:val="00AE4034"/>
    <w:rsid w:val="00B80D19"/>
    <w:rsid w:val="00B81C14"/>
    <w:rsid w:val="00BB2772"/>
    <w:rsid w:val="00BC4066"/>
    <w:rsid w:val="00BF0B82"/>
    <w:rsid w:val="00C26AFF"/>
    <w:rsid w:val="00C60BA6"/>
    <w:rsid w:val="00CA71B6"/>
    <w:rsid w:val="00D36F86"/>
    <w:rsid w:val="00D642F4"/>
    <w:rsid w:val="00E246AD"/>
    <w:rsid w:val="00E56CC4"/>
    <w:rsid w:val="00E824BA"/>
    <w:rsid w:val="00EE1E62"/>
    <w:rsid w:val="00EE281D"/>
    <w:rsid w:val="00F200CF"/>
    <w:rsid w:val="00F23BF3"/>
    <w:rsid w:val="00F46C3B"/>
    <w:rsid w:val="00F8233E"/>
    <w:rsid w:val="00FD66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C3068"/>
  <w15:chartTrackingRefBased/>
  <w15:docId w15:val="{EEC33F39-593C-4119-8CA0-6FF8C3A4B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0F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0F12"/>
  </w:style>
  <w:style w:type="paragraph" w:styleId="Footer">
    <w:name w:val="footer"/>
    <w:basedOn w:val="Normal"/>
    <w:link w:val="FooterChar"/>
    <w:uiPriority w:val="99"/>
    <w:unhideWhenUsed/>
    <w:rsid w:val="00A40F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0F12"/>
  </w:style>
  <w:style w:type="paragraph" w:styleId="BalloonText">
    <w:name w:val="Balloon Text"/>
    <w:basedOn w:val="Normal"/>
    <w:link w:val="BalloonTextChar"/>
    <w:uiPriority w:val="99"/>
    <w:semiHidden/>
    <w:unhideWhenUsed/>
    <w:rsid w:val="00AE40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034"/>
    <w:rPr>
      <w:rFonts w:ascii="Segoe UI" w:hAnsi="Segoe UI" w:cs="Segoe UI"/>
      <w:sz w:val="18"/>
      <w:szCs w:val="18"/>
    </w:rPr>
  </w:style>
  <w:style w:type="paragraph" w:styleId="ListParagraph">
    <w:name w:val="List Paragraph"/>
    <w:basedOn w:val="Normal"/>
    <w:uiPriority w:val="34"/>
    <w:qFormat/>
    <w:rsid w:val="00AE40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http://www.clipartbest.com/cliparts/abi/yK5/abiyK56cL.pn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f93dbba-febe-48b0-b3cd-a2ba24223b7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F84BA851173D44A737AF63A25877E0" ma:contentTypeVersion="11" ma:contentTypeDescription="Create a new document." ma:contentTypeScope="" ma:versionID="01a5317c7172021bf60bf737d5f51bbd">
  <xsd:schema xmlns:xsd="http://www.w3.org/2001/XMLSchema" xmlns:xs="http://www.w3.org/2001/XMLSchema" xmlns:p="http://schemas.microsoft.com/office/2006/metadata/properties" xmlns:ns2="ff93dbba-febe-48b0-b3cd-a2ba24223b74" targetNamespace="http://schemas.microsoft.com/office/2006/metadata/properties" ma:root="true" ma:fieldsID="ac6a18db7dbf2928668da7c69f65ee15" ns2:_="">
    <xsd:import namespace="ff93dbba-febe-48b0-b3cd-a2ba24223b74"/>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93dbba-febe-48b0-b3cd-a2ba24223b7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6ee90a1c-6484-4b97-8607-00254b61cbd0"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6D77A0-5112-4BC8-8D3F-2C70E016B40E}">
  <ds:schemaRefs>
    <ds:schemaRef ds:uri="http://schemas.microsoft.com/sharepoint/v3/contenttype/forms"/>
  </ds:schemaRefs>
</ds:datastoreItem>
</file>

<file path=customXml/itemProps2.xml><?xml version="1.0" encoding="utf-8"?>
<ds:datastoreItem xmlns:ds="http://schemas.openxmlformats.org/officeDocument/2006/customXml" ds:itemID="{16A94C92-17B9-49CA-98BA-9E8FFF1CB0CF}">
  <ds:schemaRefs>
    <ds:schemaRef ds:uri="http://purl.org/dc/terms/"/>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www.w3.org/XML/1998/namespace"/>
    <ds:schemaRef ds:uri="http://schemas.openxmlformats.org/package/2006/metadata/core-properties"/>
    <ds:schemaRef ds:uri="ff93dbba-febe-48b0-b3cd-a2ba24223b74"/>
    <ds:schemaRef ds:uri="http://purl.org/dc/dcmitype/"/>
  </ds:schemaRefs>
</ds:datastoreItem>
</file>

<file path=customXml/itemProps3.xml><?xml version="1.0" encoding="utf-8"?>
<ds:datastoreItem xmlns:ds="http://schemas.openxmlformats.org/officeDocument/2006/customXml" ds:itemID="{518B7019-514C-4599-92AB-73308371B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93dbba-febe-48b0-b3cd-a2ba24223b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OneIT Services and Solutions</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V</dc:creator>
  <cp:keywords/>
  <dc:description/>
  <cp:lastModifiedBy>Tyerman, R</cp:lastModifiedBy>
  <cp:revision>3</cp:revision>
  <cp:lastPrinted>2019-09-05T14:44:00Z</cp:lastPrinted>
  <dcterms:created xsi:type="dcterms:W3CDTF">2024-09-13T09:55:00Z</dcterms:created>
  <dcterms:modified xsi:type="dcterms:W3CDTF">2024-09-13T09:55:00Z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0x010100BEF84BA851173D44A737AF63A25877E0</vt:lpwstr>
  </property>
  <property fmtid="{D5CDD505-2E9C-101B-9397-08002B2CF9AE}" pid="3" name="Order">
    <vt:r8>5467400</vt:r8>
  </property>
  <property fmtid="{D5CDD505-2E9C-101B-9397-08002B2CF9AE}" pid="4" name="MediaServiceImageTags">
    <vt:lpwstr/>
  </property>
</Properties>
</file>