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7E857A" w14:textId="77777777" w:rsidR="00004F76" w:rsidRDefault="00004F76" w:rsidP="000E231F">
      <w:pPr>
        <w:jc w:val="center"/>
        <w:rPr>
          <w:b/>
          <w:sz w:val="40"/>
          <w:lang w:val="en-US"/>
        </w:rPr>
      </w:pPr>
      <w:r>
        <w:rPr>
          <w:b/>
          <w:noProof/>
          <w:sz w:val="40"/>
          <w:lang w:val="en-US"/>
        </w:rPr>
        <w:drawing>
          <wp:anchor distT="0" distB="0" distL="114300" distR="114300" simplePos="0" relativeHeight="251658240" behindDoc="0" locked="0" layoutInCell="1" allowOverlap="1" wp14:anchorId="15BF9D2D" wp14:editId="6DC82590">
            <wp:simplePos x="0" y="0"/>
            <wp:positionH relativeFrom="margin">
              <wp:posOffset>5448300</wp:posOffset>
            </wp:positionH>
            <wp:positionV relativeFrom="paragraph">
              <wp:posOffset>-104775</wp:posOffset>
            </wp:positionV>
            <wp:extent cx="1316806" cy="982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806" cy="982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D35663" w14:textId="77777777" w:rsidR="000639E4" w:rsidRPr="00934114" w:rsidRDefault="000E231F" w:rsidP="000E231F">
      <w:pPr>
        <w:jc w:val="center"/>
        <w:rPr>
          <w:b/>
          <w:sz w:val="40"/>
          <w:lang w:val="en-US"/>
        </w:rPr>
      </w:pPr>
      <w:r w:rsidRPr="00934114">
        <w:rPr>
          <w:b/>
          <w:sz w:val="40"/>
          <w:lang w:val="en-US"/>
        </w:rPr>
        <w:t xml:space="preserve">Year </w:t>
      </w:r>
      <w:r w:rsidR="00B24D5A">
        <w:rPr>
          <w:b/>
          <w:sz w:val="40"/>
          <w:lang w:val="en-US"/>
        </w:rPr>
        <w:t>1</w:t>
      </w:r>
      <w:r w:rsidRPr="00934114">
        <w:rPr>
          <w:b/>
          <w:sz w:val="40"/>
          <w:lang w:val="en-US"/>
        </w:rPr>
        <w:t xml:space="preserve"> Expectations </w:t>
      </w:r>
    </w:p>
    <w:p w14:paraId="27A5EF3B" w14:textId="77777777" w:rsidR="000E231F" w:rsidRDefault="000E231F" w:rsidP="00F271E7">
      <w:pPr>
        <w:jc w:val="center"/>
        <w:rPr>
          <w:sz w:val="28"/>
          <w:lang w:val="en-US"/>
        </w:rPr>
      </w:pPr>
      <w:r w:rsidRPr="00934114">
        <w:rPr>
          <w:sz w:val="28"/>
          <w:lang w:val="en-US"/>
        </w:rPr>
        <w:t>All children learn at different levels but the government set</w:t>
      </w:r>
      <w:r w:rsidR="0096198E">
        <w:rPr>
          <w:sz w:val="28"/>
          <w:lang w:val="en-US"/>
        </w:rPr>
        <w:t xml:space="preserve">s </w:t>
      </w:r>
      <w:r w:rsidRPr="00934114">
        <w:rPr>
          <w:sz w:val="28"/>
          <w:lang w:val="en-US"/>
        </w:rPr>
        <w:t xml:space="preserve">expectations for children in each year group. By this stage of </w:t>
      </w:r>
      <w:r w:rsidR="0099206A" w:rsidRPr="00B24D5A">
        <w:rPr>
          <w:b/>
          <w:sz w:val="28"/>
          <w:lang w:val="en-US"/>
        </w:rPr>
        <w:t xml:space="preserve">Year </w:t>
      </w:r>
      <w:r w:rsidR="00B24D5A" w:rsidRPr="00B24D5A">
        <w:rPr>
          <w:b/>
          <w:sz w:val="28"/>
          <w:lang w:val="en-US"/>
        </w:rPr>
        <w:t>1</w:t>
      </w:r>
      <w:r w:rsidRPr="00934114">
        <w:rPr>
          <w:sz w:val="28"/>
          <w:lang w:val="en-US"/>
        </w:rPr>
        <w:t xml:space="preserve"> we</w:t>
      </w:r>
      <w:r w:rsidRPr="000E231F">
        <w:rPr>
          <w:sz w:val="28"/>
          <w:lang w:val="en-US"/>
        </w:rPr>
        <w:t xml:space="preserve"> want children to be able to do </w:t>
      </w:r>
      <w:r w:rsidR="00F271E7">
        <w:rPr>
          <w:sz w:val="28"/>
          <w:lang w:val="en-US"/>
        </w:rPr>
        <w:t>the things listed below. We have also said how you can help your children do them:</w:t>
      </w:r>
    </w:p>
    <w:p w14:paraId="23D7670D" w14:textId="77777777" w:rsidR="000E231F" w:rsidRPr="000E231F" w:rsidRDefault="000E231F" w:rsidP="000E231F">
      <w:pPr>
        <w:jc w:val="center"/>
        <w:rPr>
          <w:sz w:val="4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202"/>
        <w:gridCol w:w="4881"/>
        <w:gridCol w:w="3544"/>
      </w:tblGrid>
      <w:tr w:rsidR="00F9624B" w:rsidRPr="00F9624B" w14:paraId="3C375BF0" w14:textId="77777777" w:rsidTr="0096198E">
        <w:tc>
          <w:tcPr>
            <w:tcW w:w="7083" w:type="dxa"/>
            <w:gridSpan w:val="2"/>
            <w:shd w:val="clear" w:color="auto" w:fill="FFF2CC" w:themeFill="accent4" w:themeFillTint="33"/>
          </w:tcPr>
          <w:p w14:paraId="1999358B" w14:textId="77777777"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</w:t>
            </w:r>
          </w:p>
          <w:p w14:paraId="25A7C47A" w14:textId="77777777" w:rsidR="00F9624B" w:rsidRPr="00F9624B" w:rsidRDefault="00F9624B" w:rsidP="000E231F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FFF2CC" w:themeFill="accent4" w:themeFillTint="33"/>
          </w:tcPr>
          <w:p w14:paraId="302951E4" w14:textId="77777777" w:rsidR="00F9624B" w:rsidRPr="00F9624B" w:rsidRDefault="00F9624B" w:rsidP="000E231F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14:paraId="7D8BF971" w14:textId="77777777" w:rsidTr="0096198E">
        <w:tc>
          <w:tcPr>
            <w:tcW w:w="2202" w:type="dxa"/>
          </w:tcPr>
          <w:p w14:paraId="32CEE44C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Aloud</w:t>
            </w:r>
          </w:p>
        </w:tc>
        <w:tc>
          <w:tcPr>
            <w:tcW w:w="4881" w:type="dxa"/>
          </w:tcPr>
          <w:p w14:paraId="461916D8" w14:textId="77777777" w:rsidR="00F9624B" w:rsidRPr="00F9624B" w:rsidRDefault="008307ED" w:rsidP="000E231F">
            <w:pPr>
              <w:rPr>
                <w:sz w:val="24"/>
                <w:szCs w:val="28"/>
                <w:lang w:val="en-US"/>
              </w:rPr>
            </w:pPr>
            <w:r w:rsidRPr="00117193">
              <w:rPr>
                <w:szCs w:val="28"/>
                <w:lang w:val="en-US"/>
              </w:rPr>
              <w:t xml:space="preserve">To be on track for the end of the year, your child should be currently reading </w:t>
            </w:r>
            <w:r>
              <w:rPr>
                <w:szCs w:val="28"/>
                <w:lang w:val="en-US"/>
              </w:rPr>
              <w:t>Phase 4, Set 1 books or above</w:t>
            </w:r>
            <w:r w:rsidRPr="00117193">
              <w:rPr>
                <w:szCs w:val="28"/>
                <w:lang w:val="en-US"/>
              </w:rPr>
              <w:t xml:space="preserve">. They should </w:t>
            </w:r>
            <w:r>
              <w:rPr>
                <w:szCs w:val="28"/>
                <w:lang w:val="en-US"/>
              </w:rPr>
              <w:t>be re-reading sentences to build fluency and use segmenting to sound out any words they are unsure of.</w:t>
            </w:r>
          </w:p>
        </w:tc>
        <w:tc>
          <w:tcPr>
            <w:tcW w:w="3544" w:type="dxa"/>
          </w:tcPr>
          <w:p w14:paraId="4B8E3123" w14:textId="77777777" w:rsidR="00B24D5A" w:rsidRDefault="00B24D5A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Read (a few pages) with your child daily to build fluency. </w:t>
            </w:r>
          </w:p>
          <w:p w14:paraId="28FFEF4C" w14:textId="77777777" w:rsidR="00F9624B" w:rsidRPr="00F9624B" w:rsidRDefault="00B24D5A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Get your child to spot the digraphs in the words before reading the sentence. </w:t>
            </w:r>
          </w:p>
        </w:tc>
      </w:tr>
      <w:tr w:rsidR="00F9624B" w:rsidRPr="00F9624B" w14:paraId="05930511" w14:textId="77777777" w:rsidTr="0096198E">
        <w:tc>
          <w:tcPr>
            <w:tcW w:w="2202" w:type="dxa"/>
          </w:tcPr>
          <w:p w14:paraId="7DED6526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 xml:space="preserve">Reading </w:t>
            </w:r>
            <w:r w:rsidR="00B24D5A">
              <w:rPr>
                <w:b/>
                <w:sz w:val="24"/>
                <w:szCs w:val="28"/>
                <w:lang w:val="en-US"/>
              </w:rPr>
              <w:t>Enjoyment</w:t>
            </w:r>
            <w:r w:rsidRPr="00F9624B">
              <w:rPr>
                <w:b/>
                <w:sz w:val="24"/>
                <w:szCs w:val="28"/>
                <w:lang w:val="en-US"/>
              </w:rPr>
              <w:t xml:space="preserve"> </w:t>
            </w:r>
          </w:p>
        </w:tc>
        <w:tc>
          <w:tcPr>
            <w:tcW w:w="4881" w:type="dxa"/>
          </w:tcPr>
          <w:p w14:paraId="174E61D0" w14:textId="77777777" w:rsidR="00395633" w:rsidRPr="00F9624B" w:rsidRDefault="00B24D5A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Enjoy a bedtime story and be able to talk about their </w:t>
            </w:r>
            <w:proofErr w:type="spellStart"/>
            <w:r>
              <w:rPr>
                <w:sz w:val="24"/>
                <w:szCs w:val="28"/>
                <w:lang w:val="en-US"/>
              </w:rPr>
              <w:t>favourite</w:t>
            </w:r>
            <w:proofErr w:type="spellEnd"/>
            <w:r>
              <w:rPr>
                <w:sz w:val="24"/>
                <w:szCs w:val="28"/>
                <w:lang w:val="en-US"/>
              </w:rPr>
              <w:t xml:space="preserve"> books and why.</w:t>
            </w:r>
          </w:p>
        </w:tc>
        <w:tc>
          <w:tcPr>
            <w:tcW w:w="3544" w:type="dxa"/>
          </w:tcPr>
          <w:p w14:paraId="350B178B" w14:textId="77777777" w:rsidR="00F9624B" w:rsidRPr="00F9624B" w:rsidRDefault="00B24D5A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Spend time reading books to your child.</w:t>
            </w:r>
          </w:p>
        </w:tc>
      </w:tr>
      <w:tr w:rsidR="00F9624B" w:rsidRPr="00F9624B" w14:paraId="421093E0" w14:textId="77777777" w:rsidTr="0096198E">
        <w:tc>
          <w:tcPr>
            <w:tcW w:w="2202" w:type="dxa"/>
          </w:tcPr>
          <w:p w14:paraId="74362148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Reading Comprehension</w:t>
            </w:r>
          </w:p>
        </w:tc>
        <w:tc>
          <w:tcPr>
            <w:tcW w:w="4881" w:type="dxa"/>
          </w:tcPr>
          <w:p w14:paraId="5BA7CBA1" w14:textId="77777777" w:rsidR="00395633" w:rsidRPr="00F9624B" w:rsidRDefault="00B24D5A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Using clues from a book to make simple predictions that make sense. </w:t>
            </w:r>
          </w:p>
        </w:tc>
        <w:tc>
          <w:tcPr>
            <w:tcW w:w="3544" w:type="dxa"/>
          </w:tcPr>
          <w:p w14:paraId="4F3BBEB9" w14:textId="77777777" w:rsidR="00F9624B" w:rsidRPr="00F9624B" w:rsidRDefault="00B24D5A" w:rsidP="000E231F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Ask children questions about the book.</w:t>
            </w:r>
          </w:p>
        </w:tc>
      </w:tr>
      <w:tr w:rsidR="00F9624B" w:rsidRPr="00F9624B" w14:paraId="3B9B0909" w14:textId="77777777" w:rsidTr="0096198E">
        <w:tc>
          <w:tcPr>
            <w:tcW w:w="7083" w:type="dxa"/>
            <w:gridSpan w:val="2"/>
            <w:shd w:val="clear" w:color="auto" w:fill="BDD6EE" w:themeFill="accent5" w:themeFillTint="66"/>
          </w:tcPr>
          <w:p w14:paraId="1105DBF5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  <w:p w14:paraId="28D408D7" w14:textId="77777777"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BDD6EE" w:themeFill="accent5" w:themeFillTint="66"/>
          </w:tcPr>
          <w:p w14:paraId="6963FAD7" w14:textId="77777777" w:rsidR="00F9624B" w:rsidRPr="00F9624B" w:rsidRDefault="0096198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14:paraId="13BF34ED" w14:textId="77777777" w:rsidTr="0096198E">
        <w:tc>
          <w:tcPr>
            <w:tcW w:w="2202" w:type="dxa"/>
          </w:tcPr>
          <w:p w14:paraId="45B66C92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Handwriting</w:t>
            </w:r>
          </w:p>
        </w:tc>
        <w:tc>
          <w:tcPr>
            <w:tcW w:w="4881" w:type="dxa"/>
          </w:tcPr>
          <w:p w14:paraId="026FEFC4" w14:textId="1A9B3528" w:rsidR="00395633" w:rsidRPr="00F9624B" w:rsidRDefault="00647C85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To form </w:t>
            </w:r>
            <w:r w:rsidR="003E5E14">
              <w:rPr>
                <w:sz w:val="24"/>
                <w:szCs w:val="28"/>
                <w:lang w:val="en-US"/>
              </w:rPr>
              <w:t>curly</w:t>
            </w:r>
            <w:r w:rsidR="00F628A9">
              <w:rPr>
                <w:sz w:val="24"/>
                <w:szCs w:val="28"/>
                <w:lang w:val="en-US"/>
              </w:rPr>
              <w:t xml:space="preserve"> </w:t>
            </w:r>
            <w:proofErr w:type="gramStart"/>
            <w:r w:rsidR="00F628A9">
              <w:rPr>
                <w:sz w:val="24"/>
                <w:szCs w:val="28"/>
                <w:lang w:val="en-US"/>
              </w:rPr>
              <w:t>caterpillars</w:t>
            </w:r>
            <w:proofErr w:type="gramEnd"/>
            <w:r w:rsidR="008307ED">
              <w:rPr>
                <w:sz w:val="24"/>
                <w:szCs w:val="28"/>
                <w:lang w:val="en-US"/>
              </w:rPr>
              <w:t xml:space="preserve"> letters</w:t>
            </w:r>
            <w:r>
              <w:rPr>
                <w:sz w:val="24"/>
                <w:szCs w:val="28"/>
                <w:lang w:val="en-US"/>
              </w:rPr>
              <w:t xml:space="preserve"> correctly and on the line.</w:t>
            </w:r>
          </w:p>
        </w:tc>
        <w:tc>
          <w:tcPr>
            <w:tcW w:w="3544" w:type="dxa"/>
          </w:tcPr>
          <w:p w14:paraId="1B4DD3B3" w14:textId="3FABD345" w:rsidR="00F9624B" w:rsidRPr="00F9624B" w:rsidRDefault="00647C85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When completing and writing at home encourage children to </w:t>
            </w:r>
            <w:r w:rsidR="00887371">
              <w:rPr>
                <w:sz w:val="24"/>
                <w:szCs w:val="28"/>
                <w:lang w:val="en-US"/>
              </w:rPr>
              <w:t xml:space="preserve">start </w:t>
            </w:r>
            <w:r w:rsidR="00C719F6">
              <w:rPr>
                <w:sz w:val="24"/>
                <w:szCs w:val="28"/>
                <w:lang w:val="en-US"/>
              </w:rPr>
              <w:t>writing the letters from the correct direction.</w:t>
            </w:r>
          </w:p>
        </w:tc>
      </w:tr>
      <w:tr w:rsidR="00F9624B" w:rsidRPr="00F9624B" w14:paraId="2BDFF774" w14:textId="77777777" w:rsidTr="0096198E">
        <w:tc>
          <w:tcPr>
            <w:tcW w:w="2202" w:type="dxa"/>
          </w:tcPr>
          <w:p w14:paraId="295E29BD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Spelling</w:t>
            </w:r>
          </w:p>
        </w:tc>
        <w:tc>
          <w:tcPr>
            <w:tcW w:w="4881" w:type="dxa"/>
          </w:tcPr>
          <w:p w14:paraId="1C73EFA2" w14:textId="77777777" w:rsidR="00395633" w:rsidRDefault="00647C85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 represent every phoneme (sound) in a word.</w:t>
            </w:r>
          </w:p>
          <w:p w14:paraId="26BCE7A1" w14:textId="77777777" w:rsidR="00F9624B" w:rsidRPr="00F9624B" w:rsidRDefault="00F9624B" w:rsidP="00CC6337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</w:tcPr>
          <w:p w14:paraId="380ED3CB" w14:textId="77777777" w:rsidR="00F9624B" w:rsidRPr="00F9624B" w:rsidRDefault="00647C85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Encourage your children to say every sound in a word before and as they are writing it.</w:t>
            </w:r>
          </w:p>
        </w:tc>
      </w:tr>
      <w:tr w:rsidR="00F9624B" w:rsidRPr="00F9624B" w14:paraId="5348204C" w14:textId="77777777" w:rsidTr="0096198E">
        <w:tc>
          <w:tcPr>
            <w:tcW w:w="2202" w:type="dxa"/>
          </w:tcPr>
          <w:p w14:paraId="4A24D569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Writing</w:t>
            </w:r>
          </w:p>
        </w:tc>
        <w:tc>
          <w:tcPr>
            <w:tcW w:w="4881" w:type="dxa"/>
          </w:tcPr>
          <w:p w14:paraId="021C06CC" w14:textId="77777777" w:rsidR="00F9624B" w:rsidRDefault="00647C85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To use phonics to spell words. </w:t>
            </w:r>
          </w:p>
          <w:p w14:paraId="083D77EF" w14:textId="43B1A77F" w:rsidR="00647C85" w:rsidRPr="00F9624B" w:rsidRDefault="00647C85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</w:t>
            </w:r>
            <w:r w:rsidR="009B6A4B">
              <w:rPr>
                <w:sz w:val="24"/>
                <w:szCs w:val="28"/>
                <w:lang w:val="en-US"/>
              </w:rPr>
              <w:t xml:space="preserve"> independently</w:t>
            </w:r>
            <w:r>
              <w:rPr>
                <w:sz w:val="24"/>
                <w:szCs w:val="28"/>
                <w:lang w:val="en-US"/>
              </w:rPr>
              <w:t xml:space="preserve"> use finger spaces</w:t>
            </w:r>
            <w:r w:rsidR="00395633">
              <w:rPr>
                <w:sz w:val="24"/>
                <w:szCs w:val="28"/>
                <w:lang w:val="en-US"/>
              </w:rPr>
              <w:t xml:space="preserve"> </w:t>
            </w:r>
            <w:r>
              <w:rPr>
                <w:sz w:val="24"/>
                <w:szCs w:val="28"/>
                <w:lang w:val="en-US"/>
              </w:rPr>
              <w:t>when writing sentences.</w:t>
            </w:r>
          </w:p>
        </w:tc>
        <w:tc>
          <w:tcPr>
            <w:tcW w:w="3544" w:type="dxa"/>
          </w:tcPr>
          <w:p w14:paraId="392ECBAB" w14:textId="77777777" w:rsidR="00F9624B" w:rsidRPr="00F9624B" w:rsidRDefault="00647C85" w:rsidP="00CC6337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Remind children to use their finger or a </w:t>
            </w:r>
            <w:proofErr w:type="spellStart"/>
            <w:r>
              <w:rPr>
                <w:sz w:val="24"/>
                <w:szCs w:val="28"/>
                <w:lang w:val="en-US"/>
              </w:rPr>
              <w:t>lolly</w:t>
            </w:r>
            <w:proofErr w:type="spellEnd"/>
            <w:r>
              <w:rPr>
                <w:sz w:val="24"/>
                <w:szCs w:val="28"/>
                <w:lang w:val="en-US"/>
              </w:rPr>
              <w:t xml:space="preserve"> stick to show where a finger space should go.</w:t>
            </w:r>
          </w:p>
        </w:tc>
      </w:tr>
      <w:tr w:rsidR="00F9624B" w:rsidRPr="00F9624B" w14:paraId="00304824" w14:textId="77777777" w:rsidTr="0096198E">
        <w:tc>
          <w:tcPr>
            <w:tcW w:w="7083" w:type="dxa"/>
            <w:gridSpan w:val="2"/>
            <w:shd w:val="clear" w:color="auto" w:fill="A8D08D" w:themeFill="accent6" w:themeFillTint="99"/>
          </w:tcPr>
          <w:p w14:paraId="110BF594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proofErr w:type="spellStart"/>
            <w:r w:rsidRPr="00F9624B">
              <w:rPr>
                <w:b/>
                <w:sz w:val="24"/>
                <w:szCs w:val="28"/>
                <w:lang w:val="en-US"/>
              </w:rPr>
              <w:t>Maths</w:t>
            </w:r>
            <w:proofErr w:type="spellEnd"/>
          </w:p>
          <w:p w14:paraId="12D8ECCF" w14:textId="77777777" w:rsidR="00F9624B" w:rsidRPr="00F9624B" w:rsidRDefault="00F9624B" w:rsidP="00934114">
            <w:pPr>
              <w:rPr>
                <w:sz w:val="24"/>
                <w:szCs w:val="28"/>
                <w:lang w:val="en-US"/>
              </w:rPr>
            </w:pPr>
          </w:p>
        </w:tc>
        <w:tc>
          <w:tcPr>
            <w:tcW w:w="3544" w:type="dxa"/>
            <w:shd w:val="clear" w:color="auto" w:fill="A8D08D" w:themeFill="accent6" w:themeFillTint="99"/>
          </w:tcPr>
          <w:p w14:paraId="270183F6" w14:textId="77777777" w:rsidR="00F9624B" w:rsidRPr="00F9624B" w:rsidRDefault="0096198E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How you can help:</w:t>
            </w:r>
          </w:p>
        </w:tc>
      </w:tr>
      <w:tr w:rsidR="00F9624B" w:rsidRPr="00F9624B" w14:paraId="6CFD87CE" w14:textId="77777777" w:rsidTr="0096198E">
        <w:tc>
          <w:tcPr>
            <w:tcW w:w="2202" w:type="dxa"/>
          </w:tcPr>
          <w:p w14:paraId="574C4366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Number Bonds</w:t>
            </w:r>
          </w:p>
        </w:tc>
        <w:tc>
          <w:tcPr>
            <w:tcW w:w="4881" w:type="dxa"/>
          </w:tcPr>
          <w:p w14:paraId="23C29459" w14:textId="77777777" w:rsidR="00F9624B" w:rsidRDefault="00647C85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To be confident using the symbols +, - and = when writing number sentences. </w:t>
            </w:r>
          </w:p>
          <w:p w14:paraId="7AC1D898" w14:textId="77777777" w:rsidR="00647C85" w:rsidRPr="00F9624B" w:rsidRDefault="00647C85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 know number</w:t>
            </w:r>
            <w:r w:rsidR="000F5BCB">
              <w:rPr>
                <w:sz w:val="24"/>
                <w:szCs w:val="28"/>
                <w:lang w:val="en-US"/>
              </w:rPr>
              <w:t xml:space="preserve"> facts of 5 and 6</w:t>
            </w:r>
            <w:r w:rsidR="00395633">
              <w:rPr>
                <w:sz w:val="24"/>
                <w:szCs w:val="28"/>
                <w:lang w:val="en-US"/>
              </w:rPr>
              <w:t xml:space="preserve">. </w:t>
            </w:r>
          </w:p>
        </w:tc>
        <w:tc>
          <w:tcPr>
            <w:tcW w:w="3544" w:type="dxa"/>
          </w:tcPr>
          <w:p w14:paraId="799F3D3F" w14:textId="77777777" w:rsidR="00F9624B" w:rsidRPr="00F9624B" w:rsidRDefault="00647C85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 xml:space="preserve">Ask your child simple questions such as ‘What part goes with 2 to make </w:t>
            </w:r>
            <w:r w:rsidR="00395633">
              <w:rPr>
                <w:sz w:val="24"/>
                <w:szCs w:val="28"/>
                <w:lang w:val="en-US"/>
              </w:rPr>
              <w:t>10</w:t>
            </w:r>
            <w:r>
              <w:rPr>
                <w:sz w:val="24"/>
                <w:szCs w:val="28"/>
                <w:lang w:val="en-US"/>
              </w:rPr>
              <w:t xml:space="preserve">?’ </w:t>
            </w:r>
          </w:p>
        </w:tc>
      </w:tr>
      <w:tr w:rsidR="00F9624B" w:rsidRPr="00F9624B" w14:paraId="3B03D0AF" w14:textId="77777777" w:rsidTr="0096198E">
        <w:tc>
          <w:tcPr>
            <w:tcW w:w="2202" w:type="dxa"/>
          </w:tcPr>
          <w:p w14:paraId="554FD5A8" w14:textId="77777777" w:rsidR="00F9624B" w:rsidRPr="00F9624B" w:rsidRDefault="00F9624B" w:rsidP="00934114">
            <w:pPr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X tables</w:t>
            </w:r>
          </w:p>
        </w:tc>
        <w:tc>
          <w:tcPr>
            <w:tcW w:w="4881" w:type="dxa"/>
          </w:tcPr>
          <w:p w14:paraId="72C4768E" w14:textId="77777777" w:rsidR="00F9624B" w:rsidRPr="00F9624B" w:rsidRDefault="00647C85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 count in 10s independently.</w:t>
            </w:r>
          </w:p>
        </w:tc>
        <w:tc>
          <w:tcPr>
            <w:tcW w:w="3544" w:type="dxa"/>
          </w:tcPr>
          <w:p w14:paraId="76050E55" w14:textId="77777777" w:rsidR="00F9624B" w:rsidRPr="00F9624B" w:rsidRDefault="00F40CF1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Help your child</w:t>
            </w:r>
            <w:r w:rsidR="00157BCA">
              <w:rPr>
                <w:sz w:val="24"/>
                <w:szCs w:val="28"/>
                <w:lang w:val="en-US"/>
              </w:rPr>
              <w:t xml:space="preserve"> </w:t>
            </w:r>
            <w:proofErr w:type="spellStart"/>
            <w:r w:rsidR="00157BCA">
              <w:rPr>
                <w:sz w:val="24"/>
                <w:szCs w:val="28"/>
                <w:lang w:val="en-US"/>
              </w:rPr>
              <w:t>practise</w:t>
            </w:r>
            <w:proofErr w:type="spellEnd"/>
            <w:r>
              <w:rPr>
                <w:sz w:val="24"/>
                <w:szCs w:val="28"/>
                <w:lang w:val="en-US"/>
              </w:rPr>
              <w:t xml:space="preserve"> count</w:t>
            </w:r>
            <w:r w:rsidR="00157BCA">
              <w:rPr>
                <w:sz w:val="24"/>
                <w:szCs w:val="28"/>
                <w:lang w:val="en-US"/>
              </w:rPr>
              <w:t>ing</w:t>
            </w:r>
            <w:r>
              <w:rPr>
                <w:sz w:val="24"/>
                <w:szCs w:val="28"/>
                <w:lang w:val="en-US"/>
              </w:rPr>
              <w:t xml:space="preserve"> in</w:t>
            </w:r>
            <w:r w:rsidR="00395633">
              <w:rPr>
                <w:sz w:val="24"/>
                <w:szCs w:val="28"/>
                <w:lang w:val="en-US"/>
              </w:rPr>
              <w:t xml:space="preserve"> 2s, 5s and</w:t>
            </w:r>
            <w:r>
              <w:rPr>
                <w:sz w:val="24"/>
                <w:szCs w:val="28"/>
                <w:lang w:val="en-US"/>
              </w:rPr>
              <w:t xml:space="preserve"> 10s.</w:t>
            </w:r>
          </w:p>
        </w:tc>
      </w:tr>
    </w:tbl>
    <w:p w14:paraId="1C69A284" w14:textId="77777777" w:rsidR="000E231F" w:rsidRPr="00F9624B" w:rsidRDefault="000E231F" w:rsidP="000E231F">
      <w:pPr>
        <w:jc w:val="center"/>
        <w:rPr>
          <w:sz w:val="28"/>
          <w:lang w:val="en-US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405"/>
        <w:gridCol w:w="8222"/>
      </w:tblGrid>
      <w:tr w:rsidR="00A966E3" w:rsidRPr="00F9624B" w14:paraId="6CB27A3C" w14:textId="77777777" w:rsidTr="000E292D">
        <w:tc>
          <w:tcPr>
            <w:tcW w:w="2405" w:type="dxa"/>
            <w:vMerge w:val="restart"/>
            <w:shd w:val="clear" w:color="auto" w:fill="FBE4D5" w:themeFill="accent2" w:themeFillTint="33"/>
          </w:tcPr>
          <w:p w14:paraId="1B8C6CBC" w14:textId="77777777" w:rsidR="00A966E3" w:rsidRPr="00F9624B" w:rsidRDefault="00A966E3" w:rsidP="00647C85">
            <w:pPr>
              <w:jc w:val="center"/>
              <w:rPr>
                <w:b/>
                <w:sz w:val="24"/>
                <w:szCs w:val="28"/>
                <w:lang w:val="en-US"/>
              </w:rPr>
            </w:pPr>
            <w:r w:rsidRPr="00F9624B">
              <w:rPr>
                <w:b/>
                <w:sz w:val="24"/>
                <w:szCs w:val="28"/>
                <w:lang w:val="en-US"/>
              </w:rPr>
              <w:t>Other</w:t>
            </w:r>
            <w:r>
              <w:rPr>
                <w:b/>
                <w:sz w:val="24"/>
                <w:szCs w:val="28"/>
                <w:lang w:val="en-US"/>
              </w:rPr>
              <w:t xml:space="preserve"> useful</w:t>
            </w:r>
            <w:r w:rsidRPr="00F9624B">
              <w:rPr>
                <w:b/>
                <w:sz w:val="24"/>
                <w:szCs w:val="28"/>
                <w:lang w:val="en-US"/>
              </w:rPr>
              <w:t xml:space="preserve"> Skills for</w:t>
            </w:r>
            <w:r>
              <w:rPr>
                <w:b/>
                <w:sz w:val="24"/>
                <w:szCs w:val="28"/>
                <w:lang w:val="en-US"/>
              </w:rPr>
              <w:t xml:space="preserve"> </w:t>
            </w:r>
            <w:r w:rsidRPr="00B24D5A">
              <w:rPr>
                <w:b/>
                <w:sz w:val="24"/>
                <w:szCs w:val="28"/>
                <w:lang w:val="en-US"/>
              </w:rPr>
              <w:t>Year 1</w:t>
            </w:r>
          </w:p>
        </w:tc>
        <w:tc>
          <w:tcPr>
            <w:tcW w:w="8222" w:type="dxa"/>
          </w:tcPr>
          <w:p w14:paraId="75342669" w14:textId="77777777" w:rsidR="00A966E3" w:rsidRPr="00F9624B" w:rsidRDefault="00A966E3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Tie shoe laces and do a coat zip up.</w:t>
            </w:r>
          </w:p>
        </w:tc>
      </w:tr>
      <w:tr w:rsidR="00A966E3" w:rsidRPr="00F9624B" w14:paraId="6005FB9D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160845D0" w14:textId="77777777" w:rsidR="00A966E3" w:rsidRPr="00F9624B" w:rsidRDefault="00A966E3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566AF356" w14:textId="77777777" w:rsidR="00A966E3" w:rsidRPr="00F9624B" w:rsidRDefault="00A966E3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 take ownership of their belongings including jumpers.</w:t>
            </w:r>
          </w:p>
        </w:tc>
      </w:tr>
      <w:tr w:rsidR="00A966E3" w:rsidRPr="00F9624B" w14:paraId="4E1B5119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609299EA" w14:textId="77777777" w:rsidR="00A966E3" w:rsidRPr="00F9624B" w:rsidRDefault="00A966E3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732784B7" w14:textId="74AEEA05" w:rsidR="00A966E3" w:rsidRDefault="00A966E3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Be able to change in and out of PE and Forest School kits independently.</w:t>
            </w:r>
          </w:p>
        </w:tc>
      </w:tr>
      <w:tr w:rsidR="00A966E3" w:rsidRPr="00F9624B" w14:paraId="4BE8A540" w14:textId="77777777" w:rsidTr="000E292D">
        <w:tc>
          <w:tcPr>
            <w:tcW w:w="2405" w:type="dxa"/>
            <w:vMerge/>
            <w:shd w:val="clear" w:color="auto" w:fill="FBE4D5" w:themeFill="accent2" w:themeFillTint="33"/>
          </w:tcPr>
          <w:p w14:paraId="531AE0E9" w14:textId="77777777" w:rsidR="00A966E3" w:rsidRPr="00F9624B" w:rsidRDefault="00A966E3" w:rsidP="00D86831">
            <w:pPr>
              <w:jc w:val="center"/>
              <w:rPr>
                <w:b/>
                <w:sz w:val="24"/>
                <w:szCs w:val="28"/>
                <w:lang w:val="en-US"/>
              </w:rPr>
            </w:pPr>
          </w:p>
        </w:tc>
        <w:tc>
          <w:tcPr>
            <w:tcW w:w="8222" w:type="dxa"/>
          </w:tcPr>
          <w:p w14:paraId="493330EC" w14:textId="3047CCDB" w:rsidR="00A966E3" w:rsidRDefault="00A966E3" w:rsidP="00D86831">
            <w:pPr>
              <w:rPr>
                <w:sz w:val="24"/>
                <w:szCs w:val="28"/>
                <w:lang w:val="en-US"/>
              </w:rPr>
            </w:pPr>
            <w:r>
              <w:rPr>
                <w:sz w:val="24"/>
                <w:szCs w:val="28"/>
                <w:lang w:val="en-US"/>
              </w:rPr>
              <w:t>To flush the toilet and wash their hands.</w:t>
            </w:r>
          </w:p>
        </w:tc>
      </w:tr>
    </w:tbl>
    <w:p w14:paraId="09030639" w14:textId="77777777" w:rsidR="000E231F" w:rsidRPr="000E231F" w:rsidRDefault="000E231F" w:rsidP="000E231F">
      <w:pPr>
        <w:jc w:val="center"/>
        <w:rPr>
          <w:sz w:val="32"/>
          <w:lang w:val="en-US"/>
        </w:rPr>
      </w:pPr>
    </w:p>
    <w:sectPr w:rsidR="000E231F" w:rsidRPr="000E231F" w:rsidSect="00004F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31F"/>
    <w:rsid w:val="00004F76"/>
    <w:rsid w:val="000639E4"/>
    <w:rsid w:val="000E231F"/>
    <w:rsid w:val="000E292D"/>
    <w:rsid w:val="000F5BCB"/>
    <w:rsid w:val="001164C0"/>
    <w:rsid w:val="00157BCA"/>
    <w:rsid w:val="00240A78"/>
    <w:rsid w:val="002959BF"/>
    <w:rsid w:val="00395633"/>
    <w:rsid w:val="003E5E14"/>
    <w:rsid w:val="0043799D"/>
    <w:rsid w:val="005729C4"/>
    <w:rsid w:val="00647C85"/>
    <w:rsid w:val="006618ED"/>
    <w:rsid w:val="0071265A"/>
    <w:rsid w:val="008307ED"/>
    <w:rsid w:val="00887371"/>
    <w:rsid w:val="008C2D4C"/>
    <w:rsid w:val="00934114"/>
    <w:rsid w:val="0096198E"/>
    <w:rsid w:val="0099206A"/>
    <w:rsid w:val="009B6A4B"/>
    <w:rsid w:val="00A966E3"/>
    <w:rsid w:val="00B24D5A"/>
    <w:rsid w:val="00B717D3"/>
    <w:rsid w:val="00C01293"/>
    <w:rsid w:val="00C53B18"/>
    <w:rsid w:val="00C719F6"/>
    <w:rsid w:val="00CC6337"/>
    <w:rsid w:val="00F04FE2"/>
    <w:rsid w:val="00F271E7"/>
    <w:rsid w:val="00F40CF1"/>
    <w:rsid w:val="00F628A9"/>
    <w:rsid w:val="00F80DD7"/>
    <w:rsid w:val="00F9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9732C"/>
  <w15:chartTrackingRefBased/>
  <w15:docId w15:val="{4C938A0A-5179-4B43-9EE2-18281DE4B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E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2ddb52-560e-4a31-a7b2-a795bd5cd35c">
      <Terms xmlns="http://schemas.microsoft.com/office/infopath/2007/PartnerControls"/>
    </lcf76f155ced4ddcb4097134ff3c332f>
    <TaxCatchAll xmlns="cc5892c0-0e9e-4b3a-a484-fd9581405906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8D5EC82D7EDD46B003C1C7D6980B04" ma:contentTypeVersion="18" ma:contentTypeDescription="Create a new document." ma:contentTypeScope="" ma:versionID="a242d04bf1a72d6cace8cc6d1130ae45">
  <xsd:schema xmlns:xsd="http://www.w3.org/2001/XMLSchema" xmlns:xs="http://www.w3.org/2001/XMLSchema" xmlns:p="http://schemas.microsoft.com/office/2006/metadata/properties" xmlns:ns1="http://schemas.microsoft.com/sharepoint/v3" xmlns:ns2="0d2ddb52-560e-4a31-a7b2-a795bd5cd35c" xmlns:ns3="cc5892c0-0e9e-4b3a-a484-fd9581405906" targetNamespace="http://schemas.microsoft.com/office/2006/metadata/properties" ma:root="true" ma:fieldsID="462374479b47b84cf58488fde488e0b5" ns1:_="" ns2:_="" ns3:_="">
    <xsd:import namespace="http://schemas.microsoft.com/sharepoint/v3"/>
    <xsd:import namespace="0d2ddb52-560e-4a31-a7b2-a795bd5cd35c"/>
    <xsd:import namespace="cc5892c0-0e9e-4b3a-a484-fd9581405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2ddb52-560e-4a31-a7b2-a795bd5cd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b46dcdf8-7a79-49d3-b65a-4ec6d3b637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892c0-0e9e-4b3a-a484-fd9581405906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d9bd5f7-2590-495d-b58e-f051c823cb56}" ma:internalName="TaxCatchAll" ma:showField="CatchAllData" ma:web="cc5892c0-0e9e-4b3a-a484-fd95814059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F9A4CC-6235-4F69-BEA8-D9E4B97487FE}">
  <ds:schemaRefs>
    <ds:schemaRef ds:uri="http://purl.org/dc/dcmitype/"/>
    <ds:schemaRef ds:uri="http://schemas.microsoft.com/office/2006/documentManagement/types"/>
    <ds:schemaRef ds:uri="cc5892c0-0e9e-4b3a-a484-fd9581405906"/>
    <ds:schemaRef ds:uri="http://www.w3.org/XML/1998/namespace"/>
    <ds:schemaRef ds:uri="http://schemas.microsoft.com/office/2006/metadata/properti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0d2ddb52-560e-4a31-a7b2-a795bd5cd35c"/>
  </ds:schemaRefs>
</ds:datastoreItem>
</file>

<file path=customXml/itemProps2.xml><?xml version="1.0" encoding="utf-8"?>
<ds:datastoreItem xmlns:ds="http://schemas.openxmlformats.org/officeDocument/2006/customXml" ds:itemID="{0145F142-7427-42BA-A609-D66C1EE950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9AD36-FBCC-4BA2-9005-C44D2394E0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TWHF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Williams</dc:creator>
  <cp:keywords/>
  <dc:description/>
  <cp:lastModifiedBy>Emily Cole</cp:lastModifiedBy>
  <cp:revision>2</cp:revision>
  <dcterms:created xsi:type="dcterms:W3CDTF">2023-09-05T15:26:00Z</dcterms:created>
  <dcterms:modified xsi:type="dcterms:W3CDTF">2023-09-05T15:26:00Z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0x0101005C8D5EC82D7EDD46B003C1C7D6980B04</vt:lpwstr>
  </property>
  <property fmtid="{D5CDD505-2E9C-101B-9397-08002B2CF9AE}" pid="3" name="MediaServiceImageTags">
    <vt:lpwstr/>
  </property>
</Properties>
</file>